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7" w:rsidRPr="001A7437" w:rsidRDefault="003178BB" w:rsidP="001A7437">
      <w:pPr>
        <w:rPr>
          <w:b/>
          <w:bCs/>
        </w:rPr>
      </w:pPr>
      <w:r w:rsidRPr="001A743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7EEE647" wp14:editId="0305062B">
            <wp:simplePos x="0" y="0"/>
            <wp:positionH relativeFrom="column">
              <wp:posOffset>4293235</wp:posOffset>
            </wp:positionH>
            <wp:positionV relativeFrom="paragraph">
              <wp:posOffset>42545</wp:posOffset>
            </wp:positionV>
            <wp:extent cx="2099310" cy="2790825"/>
            <wp:effectExtent l="0" t="0" r="0" b="9525"/>
            <wp:wrapSquare wrapText="bothSides"/>
            <wp:docPr id="2" name="Afbeelding 2" descr="http://upload.wikimedia.org/wikipedia/commons/thumb/4/42/Tejo_em_Constancia.JPG/220px-Tejo_em_Const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4/42/Tejo_em_Constancia.JPG/220px-Tejo_em_Constanci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437" w:rsidRPr="001A7437">
        <w:rPr>
          <w:b/>
          <w:bCs/>
        </w:rPr>
        <w:t>Zêzere</w:t>
      </w:r>
    </w:p>
    <w:p w:rsidR="003178BB" w:rsidRDefault="001A7437" w:rsidP="003178BB">
      <w:pPr>
        <w:pStyle w:val="BusTic"/>
      </w:pPr>
      <w:r w:rsidRPr="003178BB">
        <w:t xml:space="preserve">De </w:t>
      </w:r>
      <w:r w:rsidRPr="003178BB">
        <w:rPr>
          <w:bCs/>
        </w:rPr>
        <w:t>Zêzere</w:t>
      </w:r>
      <w:r w:rsidRPr="003178BB">
        <w:t xml:space="preserve"> (</w:t>
      </w:r>
      <w:hyperlink r:id="rId10" w:tooltip="Uitspraak (taal)" w:history="1">
        <w:r w:rsidRPr="003178BB">
          <w:rPr>
            <w:rStyle w:val="Hyperlink"/>
            <w:color w:val="auto"/>
            <w:u w:val="none"/>
          </w:rPr>
          <w:t>Uitspraak</w:t>
        </w:r>
      </w:hyperlink>
      <w:r w:rsidRPr="003178BB">
        <w:t xml:space="preserve"> </w:t>
      </w:r>
      <w:hyperlink r:id="rId11" w:tooltip="Internationaal Fonetisch Alfabet" w:history="1">
        <w:r w:rsidRPr="003178BB">
          <w:rPr>
            <w:rStyle w:val="Hyperlink"/>
            <w:color w:val="auto"/>
            <w:u w:val="none"/>
          </w:rPr>
          <w:t>IPA</w:t>
        </w:r>
      </w:hyperlink>
      <w:r w:rsidRPr="003178BB">
        <w:t>:['</w:t>
      </w:r>
      <w:proofErr w:type="spellStart"/>
      <w:r w:rsidRPr="003178BB">
        <w:t>zez</w:t>
      </w:r>
      <w:r w:rsidRPr="003178BB">
        <w:rPr>
          <w:rFonts w:ascii="Times New Roman" w:hAnsi="Times New Roman" w:cs="Times New Roman"/>
        </w:rPr>
        <w:t>ɨɾɨ</w:t>
      </w:r>
      <w:proofErr w:type="spellEnd"/>
      <w:r w:rsidRPr="003178BB">
        <w:t xml:space="preserve">]) is een </w:t>
      </w:r>
      <w:hyperlink r:id="rId12" w:tooltip="Rivier" w:history="1">
        <w:r w:rsidRPr="003178BB">
          <w:rPr>
            <w:rStyle w:val="Hyperlink"/>
            <w:color w:val="auto"/>
            <w:u w:val="none"/>
          </w:rPr>
          <w:t>rivier</w:t>
        </w:r>
      </w:hyperlink>
      <w:r w:rsidRPr="003178BB">
        <w:t xml:space="preserve"> in </w:t>
      </w:r>
      <w:hyperlink r:id="rId13" w:tooltip="Portugal" w:history="1">
        <w:r w:rsidRPr="003178BB">
          <w:rPr>
            <w:rStyle w:val="Hyperlink"/>
            <w:color w:val="auto"/>
            <w:u w:val="none"/>
          </w:rPr>
          <w:t>Portugal</w:t>
        </w:r>
      </w:hyperlink>
      <w:r w:rsidRPr="003178BB">
        <w:t xml:space="preserve">, die de </w:t>
      </w:r>
      <w:hyperlink r:id="rId14" w:tooltip="Taag" w:history="1">
        <w:r w:rsidRPr="003178BB">
          <w:rPr>
            <w:rStyle w:val="Hyperlink"/>
            <w:color w:val="auto"/>
            <w:u w:val="none"/>
          </w:rPr>
          <w:t>Taag</w:t>
        </w:r>
      </w:hyperlink>
      <w:r w:rsidRPr="003178BB">
        <w:t xml:space="preserve"> voedt. </w:t>
      </w:r>
    </w:p>
    <w:p w:rsidR="003178BB" w:rsidRDefault="001A7437" w:rsidP="003178BB">
      <w:pPr>
        <w:pStyle w:val="BusTic"/>
      </w:pPr>
      <w:r w:rsidRPr="003178BB">
        <w:t xml:space="preserve">Hij ontstaat in de </w:t>
      </w:r>
      <w:hyperlink r:id="rId15" w:tooltip="Serra da Estrela" w:history="1">
        <w:r w:rsidRPr="003178BB">
          <w:rPr>
            <w:rStyle w:val="Hyperlink"/>
            <w:color w:val="auto"/>
            <w:u w:val="none"/>
          </w:rPr>
          <w:t xml:space="preserve">Serra da </w:t>
        </w:r>
        <w:proofErr w:type="spellStart"/>
        <w:r w:rsidRPr="003178BB">
          <w:rPr>
            <w:rStyle w:val="Hyperlink"/>
            <w:color w:val="auto"/>
            <w:u w:val="none"/>
          </w:rPr>
          <w:t>Estrela</w:t>
        </w:r>
        <w:proofErr w:type="spellEnd"/>
      </w:hyperlink>
      <w:r w:rsidRPr="003178BB">
        <w:t xml:space="preserve">, vlak bij de </w:t>
      </w:r>
      <w:proofErr w:type="spellStart"/>
      <w:r w:rsidRPr="003178BB">
        <w:rPr>
          <w:iCs/>
        </w:rPr>
        <w:t>Torre</w:t>
      </w:r>
      <w:proofErr w:type="spellEnd"/>
      <w:r w:rsidRPr="003178BB">
        <w:t xml:space="preserve">, het hoogste punt van Portugal. </w:t>
      </w:r>
    </w:p>
    <w:p w:rsidR="003178BB" w:rsidRDefault="001A7437" w:rsidP="003178BB">
      <w:pPr>
        <w:pStyle w:val="BusTic"/>
      </w:pPr>
      <w:r w:rsidRPr="003178BB">
        <w:t xml:space="preserve">De Zêzere stroomt door de stad </w:t>
      </w:r>
      <w:hyperlink r:id="rId16" w:tooltip="Manteigas" w:history="1">
        <w:proofErr w:type="spellStart"/>
        <w:r w:rsidRPr="003178BB">
          <w:rPr>
            <w:rStyle w:val="Hyperlink"/>
            <w:color w:val="auto"/>
            <w:u w:val="none"/>
          </w:rPr>
          <w:t>Manteigas</w:t>
        </w:r>
        <w:proofErr w:type="spellEnd"/>
      </w:hyperlink>
      <w:r w:rsidRPr="003178BB">
        <w:t xml:space="preserve">, en passeert de stad </w:t>
      </w:r>
      <w:hyperlink r:id="rId17" w:tooltip="Covilhã" w:history="1">
        <w:proofErr w:type="spellStart"/>
        <w:r w:rsidRPr="003178BB">
          <w:rPr>
            <w:rStyle w:val="Hyperlink"/>
            <w:color w:val="auto"/>
            <w:u w:val="none"/>
          </w:rPr>
          <w:t>Covilhã</w:t>
        </w:r>
        <w:proofErr w:type="spellEnd"/>
      </w:hyperlink>
      <w:r w:rsidRPr="003178BB">
        <w:t xml:space="preserve"> aan de zuidkant. </w:t>
      </w:r>
    </w:p>
    <w:p w:rsidR="003178BB" w:rsidRDefault="001A7437" w:rsidP="003178BB">
      <w:pPr>
        <w:pStyle w:val="BusTic"/>
      </w:pPr>
      <w:r w:rsidRPr="003178BB">
        <w:t xml:space="preserve">Hij mondt uit in de Taag in </w:t>
      </w:r>
      <w:hyperlink r:id="rId18" w:tooltip="Constância" w:history="1">
        <w:proofErr w:type="spellStart"/>
        <w:r w:rsidRPr="003178BB">
          <w:rPr>
            <w:rStyle w:val="Hyperlink"/>
            <w:color w:val="auto"/>
            <w:u w:val="none"/>
          </w:rPr>
          <w:t>Constância</w:t>
        </w:r>
        <w:proofErr w:type="spellEnd"/>
      </w:hyperlink>
      <w:r w:rsidRPr="003178BB">
        <w:t xml:space="preserve">. </w:t>
      </w:r>
    </w:p>
    <w:p w:rsidR="003178BB" w:rsidRDefault="001A7437" w:rsidP="003178BB">
      <w:pPr>
        <w:pStyle w:val="BusTic"/>
      </w:pPr>
      <w:r w:rsidRPr="003178BB">
        <w:t xml:space="preserve">Hij is de op twee na langste Portugese rivier. </w:t>
      </w:r>
    </w:p>
    <w:p w:rsidR="001A7437" w:rsidRPr="003178BB" w:rsidRDefault="001A7437" w:rsidP="003178BB">
      <w:pPr>
        <w:pStyle w:val="BusTic"/>
      </w:pPr>
      <w:r w:rsidRPr="003178BB">
        <w:t xml:space="preserve">Vanwege het verval kunnen de centrales van </w:t>
      </w:r>
      <w:proofErr w:type="spellStart"/>
      <w:r w:rsidRPr="003178BB">
        <w:t>Bouçã</w:t>
      </w:r>
      <w:proofErr w:type="spellEnd"/>
      <w:r w:rsidRPr="003178BB">
        <w:t xml:space="preserve">, </w:t>
      </w:r>
      <w:proofErr w:type="spellStart"/>
      <w:r w:rsidRPr="003178BB">
        <w:t>Cabril</w:t>
      </w:r>
      <w:proofErr w:type="spellEnd"/>
      <w:r w:rsidRPr="003178BB">
        <w:t xml:space="preserve"> en Castelo de Bode elektriciteit opwekken.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3B" w:rsidRDefault="00B00C3B" w:rsidP="00A64884">
      <w:r>
        <w:separator/>
      </w:r>
    </w:p>
  </w:endnote>
  <w:endnote w:type="continuationSeparator" w:id="0">
    <w:p w:rsidR="00B00C3B" w:rsidRDefault="00B00C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178B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178B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3B" w:rsidRDefault="00B00C3B" w:rsidP="00A64884">
      <w:r>
        <w:separator/>
      </w:r>
    </w:p>
  </w:footnote>
  <w:footnote w:type="continuationSeparator" w:id="0">
    <w:p w:rsidR="00B00C3B" w:rsidRDefault="00B00C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0C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178BB">
      <w:rPr>
        <w:rFonts w:asciiTheme="majorHAnsi" w:hAnsiTheme="majorHAnsi"/>
        <w:b/>
        <w:sz w:val="28"/>
        <w:szCs w:val="28"/>
      </w:rPr>
      <w:t xml:space="preserve">De Zêzere rivier </w:t>
    </w:r>
  </w:p>
  <w:p w:rsidR="00A64884" w:rsidRDefault="00B00C3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0C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68C"/>
    <w:multiLevelType w:val="multilevel"/>
    <w:tmpl w:val="9F5C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743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78BB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10A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00C3B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89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3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Tejo_em_Constancia.JPG" TargetMode="External"/><Relationship Id="rId13" Type="http://schemas.openxmlformats.org/officeDocument/2006/relationships/hyperlink" Target="http://nl.wikipedia.org/wiki/Portugal" TargetMode="External"/><Relationship Id="rId18" Type="http://schemas.openxmlformats.org/officeDocument/2006/relationships/hyperlink" Target="http://nl.wikipedia.org/wiki/Const%C3%A2ncia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vier" TargetMode="External"/><Relationship Id="rId17" Type="http://schemas.openxmlformats.org/officeDocument/2006/relationships/hyperlink" Target="http://nl.wikipedia.org/wiki/Covilh%C3%A3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nteiga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nternationaal_Fonetisch_Alfab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erra_da_Estre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Uitspraak_(taal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aag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Portugal</vt:lpstr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>Rivieren</dc:subject>
  <dc:creator>Van het Internet</dc:creator>
  <dc:description>BusTic</dc:description>
  <cp:lastModifiedBy>Leen</cp:lastModifiedBy>
  <cp:revision>4</cp:revision>
  <dcterms:created xsi:type="dcterms:W3CDTF">2010-09-22T09:55:00Z</dcterms:created>
  <dcterms:modified xsi:type="dcterms:W3CDTF">2010-10-04T09:14:00Z</dcterms:modified>
  <cp:category>2010</cp:category>
</cp:coreProperties>
</file>