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B7" w:rsidRPr="008E596A" w:rsidRDefault="000637B7" w:rsidP="008E596A">
      <w:pPr>
        <w:pStyle w:val="Com12"/>
        <w:rPr>
          <w:color w:val="auto"/>
        </w:rPr>
      </w:pPr>
      <w:r w:rsidRPr="008E596A">
        <w:rPr>
          <w:b/>
          <w:color w:val="auto"/>
        </w:rPr>
        <w:t>Vlist</w:t>
      </w:r>
      <w:r w:rsidRPr="008E596A">
        <w:rPr>
          <w:color w:val="auto"/>
        </w:rPr>
        <w:t xml:space="preserve"> (rivier)</w:t>
      </w:r>
    </w:p>
    <w:tbl>
      <w:tblPr>
        <w:tblW w:w="6295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4678"/>
      </w:tblGrid>
      <w:tr w:rsidR="008E596A" w:rsidRPr="008E596A" w:rsidTr="008E596A">
        <w:trPr>
          <w:tblCellSpacing w:w="7" w:type="dxa"/>
        </w:trPr>
        <w:tc>
          <w:tcPr>
            <w:tcW w:w="1596" w:type="dxa"/>
            <w:vAlign w:val="center"/>
            <w:hideMark/>
          </w:tcPr>
          <w:p w:rsidR="000637B7" w:rsidRPr="008E596A" w:rsidRDefault="000637B7" w:rsidP="008E596A">
            <w:pPr>
              <w:pStyle w:val="Com12"/>
              <w:rPr>
                <w:bCs/>
                <w:color w:val="auto"/>
              </w:rPr>
            </w:pPr>
            <w:r w:rsidRPr="008E596A">
              <w:rPr>
                <w:bCs/>
                <w:color w:val="auto"/>
              </w:rPr>
              <w:t>Lengte</w:t>
            </w:r>
          </w:p>
        </w:tc>
        <w:tc>
          <w:tcPr>
            <w:tcW w:w="4657" w:type="dxa"/>
            <w:vAlign w:val="center"/>
            <w:hideMark/>
          </w:tcPr>
          <w:p w:rsidR="000637B7" w:rsidRPr="008E596A" w:rsidRDefault="000637B7" w:rsidP="008E596A">
            <w:pPr>
              <w:pStyle w:val="Com12"/>
              <w:rPr>
                <w:color w:val="auto"/>
              </w:rPr>
            </w:pPr>
            <w:proofErr w:type="spellStart"/>
            <w:r w:rsidRPr="008E596A">
              <w:rPr>
                <w:color w:val="auto"/>
              </w:rPr>
              <w:t>ca</w:t>
            </w:r>
            <w:proofErr w:type="spellEnd"/>
            <w:r w:rsidRPr="008E596A">
              <w:rPr>
                <w:color w:val="auto"/>
              </w:rPr>
              <w:t xml:space="preserve"> 10 km </w:t>
            </w:r>
            <w:proofErr w:type="spellStart"/>
            <w:r w:rsidRPr="008E596A">
              <w:rPr>
                <w:color w:val="auto"/>
              </w:rPr>
              <w:t>km</w:t>
            </w:r>
            <w:proofErr w:type="spellEnd"/>
          </w:p>
        </w:tc>
      </w:tr>
      <w:tr w:rsidR="008E596A" w:rsidRPr="008E596A" w:rsidTr="008E596A">
        <w:trPr>
          <w:tblCellSpacing w:w="7" w:type="dxa"/>
        </w:trPr>
        <w:tc>
          <w:tcPr>
            <w:tcW w:w="1596" w:type="dxa"/>
            <w:vAlign w:val="center"/>
            <w:hideMark/>
          </w:tcPr>
          <w:p w:rsidR="000637B7" w:rsidRPr="008E596A" w:rsidRDefault="000637B7" w:rsidP="008E596A">
            <w:pPr>
              <w:pStyle w:val="Com12"/>
              <w:rPr>
                <w:bCs/>
                <w:color w:val="auto"/>
              </w:rPr>
            </w:pPr>
            <w:r w:rsidRPr="008E596A">
              <w:rPr>
                <w:bCs/>
                <w:color w:val="auto"/>
              </w:rPr>
              <w:t>Van</w:t>
            </w:r>
          </w:p>
        </w:tc>
        <w:tc>
          <w:tcPr>
            <w:tcW w:w="4657" w:type="dxa"/>
            <w:vAlign w:val="center"/>
            <w:hideMark/>
          </w:tcPr>
          <w:p w:rsidR="000637B7" w:rsidRPr="008E596A" w:rsidRDefault="0076374E" w:rsidP="008E596A">
            <w:pPr>
              <w:pStyle w:val="Com12"/>
              <w:rPr>
                <w:color w:val="auto"/>
              </w:rPr>
            </w:pPr>
            <w:hyperlink r:id="rId8" w:tooltip="Schoonhoven" w:history="1">
              <w:r w:rsidR="000637B7" w:rsidRPr="008E596A">
                <w:rPr>
                  <w:rStyle w:val="Hyperlink"/>
                  <w:rFonts w:eastAsiaTheme="majorEastAsia"/>
                  <w:color w:val="auto"/>
                  <w:u w:val="none"/>
                </w:rPr>
                <w:t>Schoonhoven</w:t>
              </w:r>
            </w:hyperlink>
          </w:p>
        </w:tc>
      </w:tr>
      <w:tr w:rsidR="008E596A" w:rsidRPr="008E596A" w:rsidTr="008E596A">
        <w:trPr>
          <w:tblCellSpacing w:w="7" w:type="dxa"/>
        </w:trPr>
        <w:tc>
          <w:tcPr>
            <w:tcW w:w="1596" w:type="dxa"/>
            <w:vAlign w:val="center"/>
            <w:hideMark/>
          </w:tcPr>
          <w:p w:rsidR="000637B7" w:rsidRPr="008E596A" w:rsidRDefault="000637B7" w:rsidP="008E596A">
            <w:pPr>
              <w:pStyle w:val="Com12"/>
              <w:rPr>
                <w:bCs/>
                <w:color w:val="auto"/>
              </w:rPr>
            </w:pPr>
            <w:r w:rsidRPr="008E596A">
              <w:rPr>
                <w:bCs/>
                <w:color w:val="auto"/>
              </w:rPr>
              <w:t>Naar</w:t>
            </w:r>
          </w:p>
        </w:tc>
        <w:tc>
          <w:tcPr>
            <w:tcW w:w="4657" w:type="dxa"/>
            <w:vAlign w:val="center"/>
            <w:hideMark/>
          </w:tcPr>
          <w:p w:rsidR="000637B7" w:rsidRPr="008E596A" w:rsidRDefault="000637B7" w:rsidP="008E596A">
            <w:pPr>
              <w:pStyle w:val="Com12"/>
              <w:rPr>
                <w:color w:val="auto"/>
              </w:rPr>
            </w:pPr>
            <w:r w:rsidRPr="008E596A">
              <w:rPr>
                <w:color w:val="auto"/>
              </w:rPr>
              <w:t xml:space="preserve">bij </w:t>
            </w:r>
            <w:hyperlink r:id="rId9" w:tooltip="Haastrecht" w:history="1">
              <w:r w:rsidRPr="008E596A">
                <w:rPr>
                  <w:rStyle w:val="Hyperlink"/>
                  <w:rFonts w:eastAsiaTheme="majorEastAsia"/>
                  <w:color w:val="auto"/>
                  <w:u w:val="none"/>
                </w:rPr>
                <w:t>Haastrecht</w:t>
              </w:r>
            </w:hyperlink>
            <w:r w:rsidRPr="008E596A">
              <w:rPr>
                <w:color w:val="auto"/>
              </w:rPr>
              <w:t xml:space="preserve"> in de </w:t>
            </w:r>
            <w:hyperlink r:id="rId10" w:tooltip="Hollandse IJssel" w:history="1">
              <w:r w:rsidRPr="008E596A">
                <w:rPr>
                  <w:rStyle w:val="Hyperlink"/>
                  <w:rFonts w:eastAsiaTheme="majorEastAsia"/>
                  <w:color w:val="auto"/>
                  <w:u w:val="none"/>
                </w:rPr>
                <w:t>Hollandse IJssel</w:t>
              </w:r>
            </w:hyperlink>
          </w:p>
        </w:tc>
      </w:tr>
      <w:tr w:rsidR="008E596A" w:rsidRPr="008E596A" w:rsidTr="008E596A">
        <w:trPr>
          <w:tblCellSpacing w:w="7" w:type="dxa"/>
        </w:trPr>
        <w:tc>
          <w:tcPr>
            <w:tcW w:w="1596" w:type="dxa"/>
            <w:vAlign w:val="center"/>
            <w:hideMark/>
          </w:tcPr>
          <w:p w:rsidR="000637B7" w:rsidRPr="008E596A" w:rsidRDefault="000637B7" w:rsidP="008E596A">
            <w:pPr>
              <w:pStyle w:val="Com12"/>
              <w:rPr>
                <w:bCs/>
                <w:color w:val="auto"/>
              </w:rPr>
            </w:pPr>
            <w:r w:rsidRPr="008E596A">
              <w:rPr>
                <w:bCs/>
                <w:color w:val="auto"/>
              </w:rPr>
              <w:t>Stroomt door</w:t>
            </w:r>
          </w:p>
        </w:tc>
        <w:tc>
          <w:tcPr>
            <w:tcW w:w="4657" w:type="dxa"/>
            <w:vAlign w:val="center"/>
            <w:hideMark/>
          </w:tcPr>
          <w:p w:rsidR="000637B7" w:rsidRPr="008E596A" w:rsidRDefault="0076374E" w:rsidP="008E596A">
            <w:pPr>
              <w:pStyle w:val="Com12"/>
              <w:rPr>
                <w:color w:val="auto"/>
              </w:rPr>
            </w:pPr>
            <w:hyperlink r:id="rId11" w:tooltip="Vlist (plaats)" w:history="1">
              <w:r w:rsidR="000637B7" w:rsidRPr="008E596A">
                <w:rPr>
                  <w:rStyle w:val="Hyperlink"/>
                  <w:rFonts w:eastAsiaTheme="majorEastAsia"/>
                  <w:color w:val="auto"/>
                  <w:u w:val="none"/>
                </w:rPr>
                <w:t>Vlist</w:t>
              </w:r>
            </w:hyperlink>
          </w:p>
        </w:tc>
      </w:tr>
      <w:tr w:rsidR="008E596A" w:rsidRPr="008E596A" w:rsidTr="008E596A">
        <w:trPr>
          <w:tblCellSpacing w:w="7" w:type="dxa"/>
        </w:trPr>
        <w:tc>
          <w:tcPr>
            <w:tcW w:w="6267" w:type="dxa"/>
            <w:gridSpan w:val="2"/>
            <w:vAlign w:val="center"/>
            <w:hideMark/>
          </w:tcPr>
          <w:p w:rsidR="000637B7" w:rsidRPr="008E596A" w:rsidRDefault="000637B7" w:rsidP="008E596A">
            <w:pPr>
              <w:pStyle w:val="Com12"/>
              <w:rPr>
                <w:color w:val="auto"/>
              </w:rPr>
            </w:pPr>
          </w:p>
        </w:tc>
      </w:tr>
    </w:tbl>
    <w:p w:rsidR="008E596A" w:rsidRDefault="008E596A" w:rsidP="008E596A">
      <w:pPr>
        <w:pStyle w:val="BusTic"/>
      </w:pPr>
      <w:r w:rsidRPr="008E596A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CCCC595" wp14:editId="56C4E541">
            <wp:simplePos x="0" y="0"/>
            <wp:positionH relativeFrom="column">
              <wp:posOffset>3893820</wp:posOffset>
            </wp:positionH>
            <wp:positionV relativeFrom="paragraph">
              <wp:posOffset>452755</wp:posOffset>
            </wp:positionV>
            <wp:extent cx="2514600" cy="3352800"/>
            <wp:effectExtent l="133350" t="57150" r="95250" b="152400"/>
            <wp:wrapSquare wrapText="bothSides"/>
            <wp:docPr id="2" name="Afbeelding 2" descr="De V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Vlis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B7" w:rsidRPr="008E596A">
        <w:t xml:space="preserve">De </w:t>
      </w:r>
      <w:r w:rsidR="000637B7" w:rsidRPr="008E596A">
        <w:rPr>
          <w:b/>
          <w:bCs/>
        </w:rPr>
        <w:t>Vlist</w:t>
      </w:r>
      <w:r w:rsidR="000637B7" w:rsidRPr="008E596A">
        <w:t xml:space="preserve"> is een riviertje in Zuid-Holland dat loopt van </w:t>
      </w:r>
      <w:hyperlink r:id="rId14" w:tooltip="Schoonhoven" w:history="1">
        <w:r w:rsidR="000637B7" w:rsidRPr="008E596A">
          <w:rPr>
            <w:rStyle w:val="Hyperlink"/>
            <w:rFonts w:eastAsiaTheme="majorEastAsia"/>
            <w:color w:val="auto"/>
            <w:u w:val="none"/>
          </w:rPr>
          <w:t>Schoonhoven</w:t>
        </w:r>
      </w:hyperlink>
      <w:r w:rsidR="000637B7" w:rsidRPr="008E596A">
        <w:t xml:space="preserve"> naar </w:t>
      </w:r>
      <w:hyperlink r:id="rId15" w:tooltip="Haastrecht" w:history="1">
        <w:r w:rsidR="000637B7" w:rsidRPr="008E596A">
          <w:rPr>
            <w:rStyle w:val="Hyperlink"/>
            <w:rFonts w:eastAsiaTheme="majorEastAsia"/>
            <w:color w:val="auto"/>
            <w:u w:val="none"/>
          </w:rPr>
          <w:t>Haastrecht</w:t>
        </w:r>
      </w:hyperlink>
      <w:r w:rsidR="000637B7" w:rsidRPr="008E596A">
        <w:t xml:space="preserve"> waar ze uitmondt in de </w:t>
      </w:r>
      <w:hyperlink r:id="rId16" w:tooltip="Hollandsche IJssel" w:history="1">
        <w:proofErr w:type="spellStart"/>
        <w:r w:rsidR="000637B7" w:rsidRPr="008E596A">
          <w:rPr>
            <w:rStyle w:val="Hyperlink"/>
            <w:rFonts w:eastAsiaTheme="majorEastAsia"/>
            <w:color w:val="auto"/>
            <w:u w:val="none"/>
          </w:rPr>
          <w:t>Hollandsche</w:t>
        </w:r>
        <w:proofErr w:type="spellEnd"/>
        <w:r w:rsidR="000637B7" w:rsidRPr="008E596A">
          <w:rPr>
            <w:rStyle w:val="Hyperlink"/>
            <w:rFonts w:eastAsiaTheme="majorEastAsia"/>
            <w:color w:val="auto"/>
            <w:u w:val="none"/>
          </w:rPr>
          <w:t xml:space="preserve"> IJssel</w:t>
        </w:r>
      </w:hyperlink>
      <w:r w:rsidR="000637B7" w:rsidRPr="008E596A">
        <w:t xml:space="preserve">. </w:t>
      </w:r>
    </w:p>
    <w:p w:rsidR="008E596A" w:rsidRDefault="000637B7" w:rsidP="008E596A">
      <w:pPr>
        <w:pStyle w:val="BusTic"/>
      </w:pPr>
      <w:r w:rsidRPr="008E596A">
        <w:t xml:space="preserve">Hierbij stroomt ze door Schoonhoven, </w:t>
      </w:r>
      <w:hyperlink r:id="rId17" w:tooltip="Bonrepas" w:history="1">
        <w:proofErr w:type="spellStart"/>
        <w:r w:rsidRPr="008E596A">
          <w:rPr>
            <w:rStyle w:val="Hyperlink"/>
            <w:rFonts w:eastAsiaTheme="majorEastAsia"/>
            <w:color w:val="auto"/>
            <w:u w:val="none"/>
          </w:rPr>
          <w:t>Bonrepas</w:t>
        </w:r>
        <w:proofErr w:type="spellEnd"/>
      </w:hyperlink>
      <w:r w:rsidRPr="008E596A">
        <w:t xml:space="preserve">, </w:t>
      </w:r>
      <w:hyperlink r:id="rId18" w:tooltip="Vlist (plaats)" w:history="1">
        <w:r w:rsidRPr="008E596A">
          <w:rPr>
            <w:rStyle w:val="Hyperlink"/>
            <w:rFonts w:eastAsiaTheme="majorEastAsia"/>
            <w:color w:val="auto"/>
            <w:u w:val="none"/>
          </w:rPr>
          <w:t>Vlist</w:t>
        </w:r>
      </w:hyperlink>
      <w:r w:rsidRPr="008E596A">
        <w:t xml:space="preserve"> en uiteindelijk </w:t>
      </w:r>
      <w:hyperlink r:id="rId19" w:tooltip="Haastrecht" w:history="1">
        <w:r w:rsidRPr="008E596A">
          <w:rPr>
            <w:rStyle w:val="Hyperlink"/>
            <w:rFonts w:eastAsiaTheme="majorEastAsia"/>
            <w:color w:val="auto"/>
            <w:u w:val="none"/>
          </w:rPr>
          <w:t>Haastrecht</w:t>
        </w:r>
      </w:hyperlink>
      <w:r w:rsidRPr="008E596A">
        <w:t xml:space="preserve">, waarbij ze de gemeenten </w:t>
      </w:r>
      <w:hyperlink r:id="rId20" w:tooltip="Schoonhoven" w:history="1">
        <w:r w:rsidRPr="008E596A">
          <w:rPr>
            <w:rStyle w:val="Hyperlink"/>
            <w:rFonts w:eastAsiaTheme="majorEastAsia"/>
            <w:color w:val="auto"/>
            <w:u w:val="none"/>
          </w:rPr>
          <w:t>Schoonhoven</w:t>
        </w:r>
      </w:hyperlink>
      <w:r w:rsidRPr="008E596A">
        <w:t xml:space="preserve"> en </w:t>
      </w:r>
      <w:hyperlink r:id="rId21" w:tooltip="Vlist (gemeente)" w:history="1">
        <w:r w:rsidRPr="008E596A">
          <w:rPr>
            <w:rStyle w:val="Hyperlink"/>
            <w:rFonts w:eastAsiaTheme="majorEastAsia"/>
            <w:color w:val="auto"/>
            <w:u w:val="none"/>
          </w:rPr>
          <w:t>Vlist</w:t>
        </w:r>
      </w:hyperlink>
      <w:r w:rsidRPr="008E596A">
        <w:t xml:space="preserve"> doorkruist. </w:t>
      </w:r>
    </w:p>
    <w:p w:rsidR="000637B7" w:rsidRPr="008E596A" w:rsidRDefault="000637B7" w:rsidP="008E596A">
      <w:pPr>
        <w:pStyle w:val="BusTic"/>
      </w:pPr>
      <w:r w:rsidRPr="008E596A">
        <w:t>De rivier strekt zich hemelsbreed ongeveer uit over tien kilometer.</w:t>
      </w:r>
    </w:p>
    <w:p w:rsidR="008E596A" w:rsidRDefault="000637B7" w:rsidP="008E596A">
      <w:pPr>
        <w:pStyle w:val="BusTic"/>
      </w:pPr>
      <w:r w:rsidRPr="008E596A">
        <w:t xml:space="preserve">De Vlist is een veenrivier en werd vroeger gebruikt als </w:t>
      </w:r>
      <w:hyperlink r:id="rId22" w:tooltip="Boezem (water)" w:history="1">
        <w:r w:rsidRPr="008E596A">
          <w:rPr>
            <w:rStyle w:val="Hyperlink"/>
            <w:rFonts w:eastAsiaTheme="majorEastAsia"/>
            <w:color w:val="auto"/>
            <w:u w:val="none"/>
          </w:rPr>
          <w:t>boezem</w:t>
        </w:r>
      </w:hyperlink>
      <w:r w:rsidRPr="008E596A">
        <w:t xml:space="preserve"> voor de polders rondom het riviertje, er stonden dan ook veel molens voor het verpompen van het water aan de oevers van de rivier. </w:t>
      </w:r>
    </w:p>
    <w:p w:rsidR="000637B7" w:rsidRPr="008E596A" w:rsidRDefault="000637B7" w:rsidP="008E596A">
      <w:pPr>
        <w:pStyle w:val="BusTic"/>
      </w:pPr>
      <w:r w:rsidRPr="008E596A">
        <w:t>Vroeger werd de Vlist gebruikt voor transport van goederen, met name van Schoonhoven naar Utrecht.</w:t>
      </w:r>
    </w:p>
    <w:p w:rsidR="008E596A" w:rsidRDefault="000637B7" w:rsidP="008E596A">
      <w:pPr>
        <w:pStyle w:val="BusTic"/>
      </w:pPr>
      <w:r w:rsidRPr="008E596A">
        <w:t xml:space="preserve">Tegenwoordig heeft het riviertje meer een toeristische functie. </w:t>
      </w:r>
    </w:p>
    <w:p w:rsidR="008E596A" w:rsidRDefault="000637B7" w:rsidP="008E596A">
      <w:pPr>
        <w:pStyle w:val="BusTic"/>
      </w:pPr>
      <w:r w:rsidRPr="008E596A">
        <w:t xml:space="preserve">Met name fietsers en wandelaars gebruiken het gebied voor hun tochten. </w:t>
      </w:r>
    </w:p>
    <w:p w:rsidR="008E596A" w:rsidRDefault="000637B7" w:rsidP="008E596A">
      <w:pPr>
        <w:pStyle w:val="BusTic"/>
      </w:pPr>
      <w:r w:rsidRPr="008E596A">
        <w:t xml:space="preserve">In de zomer zijn de wegen naast de Vlist vol met motorrijders. </w:t>
      </w:r>
    </w:p>
    <w:p w:rsidR="008E596A" w:rsidRDefault="000637B7" w:rsidP="008E596A">
      <w:pPr>
        <w:pStyle w:val="BusTic"/>
      </w:pPr>
      <w:r w:rsidRPr="008E596A">
        <w:t xml:space="preserve">De rivier zelf wordt vaak met kano's bevaren, die in Haastrecht kunnen worden gehuurd. </w:t>
      </w:r>
    </w:p>
    <w:p w:rsidR="000637B7" w:rsidRPr="008E596A" w:rsidRDefault="008E596A" w:rsidP="008E596A">
      <w:pPr>
        <w:pStyle w:val="BusTic"/>
      </w:pPr>
      <w:r w:rsidRPr="008E596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472BFE7" wp14:editId="4138BA3D">
            <wp:simplePos x="0" y="0"/>
            <wp:positionH relativeFrom="column">
              <wp:posOffset>3945890</wp:posOffset>
            </wp:positionH>
            <wp:positionV relativeFrom="paragraph">
              <wp:posOffset>73660</wp:posOffset>
            </wp:positionV>
            <wp:extent cx="2514600" cy="1905000"/>
            <wp:effectExtent l="133350" t="57150" r="95250" b="152400"/>
            <wp:wrapSquare wrapText="bothSides"/>
            <wp:docPr id="1" name="Afbeelding 1" descr="aquarel van de Vlist door Hansje Tö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quarel van de Vlist door Hansje Töben">
                      <a:hlinkClick r:id="rId23" tooltip="&quot;aquarel van de Vlist door Hansje Töb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B7" w:rsidRPr="008E596A">
        <w:t xml:space="preserve">In de winter, wanneer de rivier is dichtgevroren, wordt de Twee </w:t>
      </w:r>
      <w:proofErr w:type="spellStart"/>
      <w:r w:rsidR="000637B7" w:rsidRPr="008E596A">
        <w:t>Provinciëntocht</w:t>
      </w:r>
      <w:proofErr w:type="spellEnd"/>
      <w:r w:rsidR="000637B7" w:rsidRPr="008E596A">
        <w:t xml:space="preserve"> gedeeltelijk over de rivier gereden.</w:t>
      </w:r>
      <w:r w:rsidRPr="008E596A">
        <w:rPr>
          <w:noProof/>
          <w:color w:val="auto"/>
        </w:rPr>
        <w:t xml:space="preserve"> </w:t>
      </w:r>
    </w:p>
    <w:p w:rsidR="008E596A" w:rsidRPr="008E596A" w:rsidRDefault="000637B7" w:rsidP="008E596A">
      <w:pPr>
        <w:pStyle w:val="BusTic"/>
        <w:rPr>
          <w:b/>
        </w:rPr>
      </w:pPr>
      <w:r w:rsidRPr="008E596A">
        <w:t xml:space="preserve">Langs deze rivier (bij </w:t>
      </w:r>
      <w:hyperlink r:id="rId25" w:tooltip="Bonrepas" w:history="1">
        <w:proofErr w:type="spellStart"/>
        <w:r w:rsidRPr="008E596A">
          <w:rPr>
            <w:rStyle w:val="Hyperlink"/>
            <w:rFonts w:eastAsiaTheme="majorEastAsia"/>
            <w:color w:val="auto"/>
            <w:u w:val="none"/>
          </w:rPr>
          <w:t>Bonrepas</w:t>
        </w:r>
        <w:proofErr w:type="spellEnd"/>
      </w:hyperlink>
      <w:r w:rsidRPr="008E596A">
        <w:t xml:space="preserve">) werd </w:t>
      </w:r>
      <w:hyperlink r:id="rId26" w:tooltip="Frederica Sophia Wilhelmina van Pruisen" w:history="1">
        <w:r w:rsidRPr="008E596A">
          <w:rPr>
            <w:rStyle w:val="Hyperlink"/>
            <w:rFonts w:eastAsiaTheme="majorEastAsia"/>
            <w:color w:val="auto"/>
            <w:u w:val="none"/>
          </w:rPr>
          <w:t>Wilhelmina van Pruisen</w:t>
        </w:r>
      </w:hyperlink>
      <w:r w:rsidRPr="008E596A">
        <w:t xml:space="preserve">, de vrouw van </w:t>
      </w:r>
      <w:hyperlink r:id="rId27" w:tooltip="Stadhouder Willem V" w:history="1">
        <w:r w:rsidRPr="008E596A">
          <w:rPr>
            <w:rStyle w:val="Hyperlink"/>
            <w:rFonts w:eastAsiaTheme="majorEastAsia"/>
            <w:color w:val="auto"/>
            <w:u w:val="none"/>
          </w:rPr>
          <w:t>stadhouder Willem V</w:t>
        </w:r>
      </w:hyperlink>
      <w:r w:rsidRPr="008E596A">
        <w:t xml:space="preserve">, op </w:t>
      </w:r>
      <w:hyperlink r:id="rId28" w:tooltip="28 juni" w:history="1">
        <w:r w:rsidRPr="008E596A">
          <w:rPr>
            <w:rStyle w:val="Hyperlink"/>
            <w:rFonts w:eastAsiaTheme="majorEastAsia"/>
            <w:color w:val="auto"/>
            <w:u w:val="none"/>
          </w:rPr>
          <w:t>28 juni</w:t>
        </w:r>
      </w:hyperlink>
      <w:r w:rsidRPr="008E596A">
        <w:t xml:space="preserve"> </w:t>
      </w:r>
      <w:hyperlink r:id="rId29" w:tooltip="1787" w:history="1">
        <w:r w:rsidRPr="008E596A">
          <w:rPr>
            <w:rStyle w:val="Hyperlink"/>
            <w:rFonts w:eastAsiaTheme="majorEastAsia"/>
            <w:color w:val="auto"/>
            <w:u w:val="none"/>
          </w:rPr>
          <w:t>1787</w:t>
        </w:r>
      </w:hyperlink>
      <w:r w:rsidRPr="008E596A">
        <w:t xml:space="preserve"> door </w:t>
      </w:r>
      <w:hyperlink r:id="rId30" w:tooltip="Patriotten" w:history="1">
        <w:r w:rsidRPr="008E596A">
          <w:rPr>
            <w:rStyle w:val="Hyperlink"/>
            <w:rFonts w:eastAsiaTheme="majorEastAsia"/>
            <w:color w:val="auto"/>
            <w:u w:val="none"/>
          </w:rPr>
          <w:t>patriotten</w:t>
        </w:r>
      </w:hyperlink>
      <w:r w:rsidRPr="008E596A">
        <w:t xml:space="preserve"> uit </w:t>
      </w:r>
      <w:hyperlink r:id="rId31" w:tooltip="Gouda" w:history="1">
        <w:r w:rsidRPr="008E596A">
          <w:rPr>
            <w:rStyle w:val="Hyperlink"/>
            <w:rFonts w:eastAsiaTheme="majorEastAsia"/>
            <w:color w:val="auto"/>
            <w:u w:val="none"/>
          </w:rPr>
          <w:t>Gouda</w:t>
        </w:r>
      </w:hyperlink>
      <w:r w:rsidRPr="008E596A">
        <w:t xml:space="preserve"> tegengehouden en vervolgens naar een boerderij aan de </w:t>
      </w:r>
      <w:hyperlink r:id="rId32" w:tooltip="Goejanverwellesluis" w:history="1">
        <w:proofErr w:type="spellStart"/>
        <w:r w:rsidRPr="008E596A">
          <w:rPr>
            <w:rStyle w:val="Hyperlink"/>
            <w:rFonts w:eastAsiaTheme="majorEastAsia"/>
            <w:color w:val="auto"/>
            <w:u w:val="none"/>
          </w:rPr>
          <w:t>Goejanverwellesluis</w:t>
        </w:r>
        <w:proofErr w:type="spellEnd"/>
      </w:hyperlink>
      <w:r w:rsidR="008E596A">
        <w:t xml:space="preserve"> gebracht.</w:t>
      </w:r>
    </w:p>
    <w:p w:rsidR="008E596A" w:rsidRDefault="008E596A" w:rsidP="008E596A">
      <w:pPr>
        <w:pStyle w:val="BusTic"/>
        <w:numPr>
          <w:ilvl w:val="0"/>
          <w:numId w:val="0"/>
        </w:numPr>
      </w:pPr>
    </w:p>
    <w:p w:rsidR="008E596A" w:rsidRDefault="008E596A" w:rsidP="008E596A">
      <w:pPr>
        <w:pStyle w:val="BusTic"/>
        <w:numPr>
          <w:ilvl w:val="0"/>
          <w:numId w:val="0"/>
        </w:numPr>
      </w:pPr>
    </w:p>
    <w:p w:rsidR="008E596A" w:rsidRPr="008E596A" w:rsidRDefault="000637B7" w:rsidP="008E596A">
      <w:pPr>
        <w:pStyle w:val="BusTic"/>
        <w:numPr>
          <w:ilvl w:val="0"/>
          <w:numId w:val="0"/>
        </w:numPr>
        <w:rPr>
          <w:b/>
        </w:rPr>
      </w:pPr>
      <w:bookmarkStart w:id="0" w:name="_GoBack"/>
      <w:bookmarkEnd w:id="0"/>
      <w:r w:rsidRPr="008E596A">
        <w:rPr>
          <w:b/>
        </w:rPr>
        <w:lastRenderedPageBreak/>
        <w:t xml:space="preserve">De dichter Henk Kooijman schreef een ode aan de Vlist. </w:t>
      </w:r>
    </w:p>
    <w:p w:rsidR="000637B7" w:rsidRPr="008E596A" w:rsidRDefault="000637B7" w:rsidP="008E596A">
      <w:pPr>
        <w:pStyle w:val="Com12"/>
        <w:rPr>
          <w:b/>
          <w:color w:val="auto"/>
        </w:rPr>
      </w:pPr>
      <w:r w:rsidRPr="008E596A">
        <w:rPr>
          <w:b/>
          <w:color w:val="auto"/>
        </w:rPr>
        <w:t>Enkele regels hieruit:</w:t>
      </w:r>
    </w:p>
    <w:p w:rsidR="000637B7" w:rsidRPr="008E596A" w:rsidRDefault="000637B7" w:rsidP="008E596A">
      <w:pPr>
        <w:pStyle w:val="Com12"/>
        <w:numPr>
          <w:ilvl w:val="0"/>
          <w:numId w:val="18"/>
        </w:numPr>
        <w:ind w:left="283" w:hanging="283"/>
        <w:rPr>
          <w:color w:val="auto"/>
        </w:rPr>
      </w:pPr>
      <w:r w:rsidRPr="008E596A">
        <w:rPr>
          <w:iCs/>
          <w:color w:val="auto"/>
        </w:rPr>
        <w:t>En kievit, en karekieten</w:t>
      </w:r>
    </w:p>
    <w:p w:rsidR="000637B7" w:rsidRPr="008E596A" w:rsidRDefault="000637B7" w:rsidP="008E596A">
      <w:pPr>
        <w:pStyle w:val="Com12"/>
        <w:numPr>
          <w:ilvl w:val="0"/>
          <w:numId w:val="18"/>
        </w:numPr>
        <w:ind w:left="283" w:hanging="283"/>
        <w:rPr>
          <w:color w:val="auto"/>
        </w:rPr>
      </w:pPr>
      <w:r w:rsidRPr="008E596A">
        <w:rPr>
          <w:iCs/>
          <w:color w:val="auto"/>
        </w:rPr>
        <w:t>de rietzangers in het riet en</w:t>
      </w:r>
    </w:p>
    <w:p w:rsidR="000637B7" w:rsidRPr="008E596A" w:rsidRDefault="000637B7" w:rsidP="008E596A">
      <w:pPr>
        <w:pStyle w:val="Com12"/>
        <w:numPr>
          <w:ilvl w:val="0"/>
          <w:numId w:val="18"/>
        </w:numPr>
        <w:ind w:left="283" w:hanging="283"/>
        <w:rPr>
          <w:color w:val="auto"/>
        </w:rPr>
      </w:pPr>
      <w:r w:rsidRPr="008E596A">
        <w:rPr>
          <w:iCs/>
          <w:color w:val="auto"/>
        </w:rPr>
        <w:t xml:space="preserve">in 't </w:t>
      </w:r>
      <w:proofErr w:type="spellStart"/>
      <w:r w:rsidRPr="008E596A">
        <w:rPr>
          <w:iCs/>
          <w:color w:val="auto"/>
        </w:rPr>
        <w:t>boenhok</w:t>
      </w:r>
      <w:proofErr w:type="spellEnd"/>
      <w:r w:rsidRPr="008E596A">
        <w:rPr>
          <w:iCs/>
          <w:color w:val="auto"/>
        </w:rPr>
        <w:t xml:space="preserve"> het boerenmeisje</w:t>
      </w:r>
    </w:p>
    <w:p w:rsidR="000637B7" w:rsidRPr="008E596A" w:rsidRDefault="000637B7" w:rsidP="008E596A">
      <w:pPr>
        <w:pStyle w:val="Com12"/>
        <w:numPr>
          <w:ilvl w:val="0"/>
          <w:numId w:val="18"/>
        </w:numPr>
        <w:ind w:left="283" w:hanging="283"/>
        <w:rPr>
          <w:color w:val="auto"/>
        </w:rPr>
      </w:pPr>
      <w:r w:rsidRPr="008E596A">
        <w:rPr>
          <w:iCs/>
          <w:color w:val="auto"/>
        </w:rPr>
        <w:t>zingen allen hetzelfde wijsje:</w:t>
      </w:r>
    </w:p>
    <w:p w:rsidR="000637B7" w:rsidRPr="008E596A" w:rsidRDefault="000637B7" w:rsidP="008E596A">
      <w:pPr>
        <w:pStyle w:val="Com12"/>
        <w:numPr>
          <w:ilvl w:val="0"/>
          <w:numId w:val="18"/>
        </w:numPr>
        <w:ind w:left="283" w:hanging="283"/>
        <w:rPr>
          <w:color w:val="auto"/>
        </w:rPr>
      </w:pPr>
      <w:r w:rsidRPr="008E596A">
        <w:rPr>
          <w:iCs/>
          <w:color w:val="auto"/>
        </w:rPr>
        <w:t>van de lieflijke Vlist, die zich slingert</w:t>
      </w:r>
    </w:p>
    <w:p w:rsidR="000637B7" w:rsidRDefault="000637B7" w:rsidP="008E596A">
      <w:pPr>
        <w:pStyle w:val="Com12"/>
        <w:numPr>
          <w:ilvl w:val="0"/>
          <w:numId w:val="18"/>
        </w:numPr>
        <w:ind w:left="283" w:hanging="283"/>
        <w:rPr>
          <w:iCs/>
          <w:color w:val="auto"/>
        </w:rPr>
      </w:pPr>
      <w:r w:rsidRPr="008E596A">
        <w:rPr>
          <w:iCs/>
          <w:color w:val="auto"/>
        </w:rPr>
        <w:t>door 't weilandenrijk als een wingerd.</w:t>
      </w:r>
    </w:p>
    <w:p w:rsidR="008E596A" w:rsidRPr="008E596A" w:rsidRDefault="008E596A" w:rsidP="008E596A">
      <w:pPr>
        <w:pStyle w:val="Com12"/>
        <w:rPr>
          <w:color w:val="auto"/>
        </w:rPr>
      </w:pPr>
    </w:p>
    <w:p w:rsidR="000637B7" w:rsidRPr="008E596A" w:rsidRDefault="000637B7" w:rsidP="008E596A">
      <w:pPr>
        <w:pStyle w:val="Com12"/>
        <w:rPr>
          <w:color w:val="auto"/>
        </w:rPr>
      </w:pPr>
      <w:r w:rsidRPr="008E596A">
        <w:rPr>
          <w:iCs/>
          <w:color w:val="auto"/>
        </w:rPr>
        <w:t xml:space="preserve">Henk Kooijman in: 'Op ontdekkingstocht door de Krimpenerwaard en </w:t>
      </w:r>
      <w:proofErr w:type="spellStart"/>
      <w:r w:rsidRPr="008E596A">
        <w:rPr>
          <w:iCs/>
          <w:color w:val="auto"/>
        </w:rPr>
        <w:t>Lopikerwaard</w:t>
      </w:r>
      <w:proofErr w:type="spellEnd"/>
      <w:r w:rsidRPr="008E596A">
        <w:rPr>
          <w:iCs/>
          <w:color w:val="auto"/>
        </w:rPr>
        <w:t>'</w:t>
      </w:r>
    </w:p>
    <w:p w:rsidR="006D05A8" w:rsidRPr="008E596A" w:rsidRDefault="006D05A8" w:rsidP="008E596A">
      <w:pPr>
        <w:pStyle w:val="Com12"/>
        <w:rPr>
          <w:color w:val="auto"/>
          <w:szCs w:val="24"/>
        </w:rPr>
      </w:pPr>
    </w:p>
    <w:sectPr w:rsidR="006D05A8" w:rsidRPr="008E596A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4E" w:rsidRDefault="0076374E" w:rsidP="00A64884">
      <w:r>
        <w:separator/>
      </w:r>
    </w:p>
  </w:endnote>
  <w:endnote w:type="continuationSeparator" w:id="0">
    <w:p w:rsidR="0076374E" w:rsidRDefault="007637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374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E596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4E" w:rsidRDefault="0076374E" w:rsidP="00A64884">
      <w:r>
        <w:separator/>
      </w:r>
    </w:p>
  </w:footnote>
  <w:footnote w:type="continuationSeparator" w:id="0">
    <w:p w:rsidR="0076374E" w:rsidRDefault="007637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374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8AACDEC" wp14:editId="5BAAC1C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96A">
      <w:rPr>
        <w:rFonts w:asciiTheme="majorHAnsi" w:hAnsiTheme="majorHAnsi"/>
        <w:b/>
        <w:sz w:val="24"/>
        <w:szCs w:val="24"/>
      </w:rPr>
      <w:t xml:space="preserve">De Vlist </w:t>
    </w:r>
  </w:p>
  <w:p w:rsidR="00A64884" w:rsidRDefault="0076374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374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C1C"/>
    <w:multiLevelType w:val="hybridMultilevel"/>
    <w:tmpl w:val="3A02C05A"/>
    <w:lvl w:ilvl="0" w:tplc="4866BD3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37B7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374E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596A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1732F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choonhoven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Vlist_(plaats)" TargetMode="External"/><Relationship Id="rId26" Type="http://schemas.openxmlformats.org/officeDocument/2006/relationships/hyperlink" Target="http://nl.wikipedia.org/wiki/Frederica_Sophia_Wilhelmina_van_Pruis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list_(gemeente)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De_Vlist.jpg" TargetMode="External"/><Relationship Id="rId17" Type="http://schemas.openxmlformats.org/officeDocument/2006/relationships/hyperlink" Target="http://nl.wikipedia.org/wiki/Bonrepas" TargetMode="External"/><Relationship Id="rId25" Type="http://schemas.openxmlformats.org/officeDocument/2006/relationships/hyperlink" Target="http://nl.wikipedia.org/wiki/Bonrepas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llandsche_IJssel" TargetMode="External"/><Relationship Id="rId20" Type="http://schemas.openxmlformats.org/officeDocument/2006/relationships/hyperlink" Target="http://nl.wikipedia.org/wiki/Schoonhoven" TargetMode="External"/><Relationship Id="rId29" Type="http://schemas.openxmlformats.org/officeDocument/2006/relationships/hyperlink" Target="http://nl.wikipedia.org/wiki/17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plaats)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nl.wikipedia.org/wiki/Goejanverwelleslui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astrecht" TargetMode="External"/><Relationship Id="rId23" Type="http://schemas.openxmlformats.org/officeDocument/2006/relationships/hyperlink" Target="http://nl.wikipedia.org/wiki/Bestand:Vlist.jpg" TargetMode="External"/><Relationship Id="rId28" Type="http://schemas.openxmlformats.org/officeDocument/2006/relationships/hyperlink" Target="http://nl.wikipedia.org/wiki/28_juni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Hollandse_IJssel" TargetMode="External"/><Relationship Id="rId19" Type="http://schemas.openxmlformats.org/officeDocument/2006/relationships/hyperlink" Target="http://nl.wikipedia.org/wiki/Haastrecht" TargetMode="External"/><Relationship Id="rId31" Type="http://schemas.openxmlformats.org/officeDocument/2006/relationships/hyperlink" Target="http://nl.wikipedia.org/wiki/Go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aastrecht" TargetMode="External"/><Relationship Id="rId14" Type="http://schemas.openxmlformats.org/officeDocument/2006/relationships/hyperlink" Target="http://nl.wikipedia.org/wiki/Schoonhoven" TargetMode="External"/><Relationship Id="rId22" Type="http://schemas.openxmlformats.org/officeDocument/2006/relationships/hyperlink" Target="http://nl.wikipedia.org/wiki/Boezem_(water)" TargetMode="External"/><Relationship Id="rId27" Type="http://schemas.openxmlformats.org/officeDocument/2006/relationships/hyperlink" Target="http://nl.wikipedia.org/wiki/Stadhouder_Willem_V" TargetMode="External"/><Relationship Id="rId30" Type="http://schemas.openxmlformats.org/officeDocument/2006/relationships/hyperlink" Target="http://nl.wikipedia.org/wiki/Patriotten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2010-07-31T14:38:00Z</dcterms:created>
  <dcterms:modified xsi:type="dcterms:W3CDTF">2010-08-01T15:03:00Z</dcterms:modified>
  <cp:category>2010</cp:category>
</cp:coreProperties>
</file>