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88" w:rsidRPr="00EC42DE" w:rsidRDefault="00207088" w:rsidP="00EC42DE">
      <w:pPr>
        <w:pStyle w:val="Com12"/>
        <w:rPr>
          <w:b/>
          <w:color w:val="auto"/>
        </w:rPr>
      </w:pPr>
      <w:r w:rsidRPr="00EC42DE">
        <w:rPr>
          <w:b/>
          <w:color w:val="auto"/>
        </w:rPr>
        <w:t>Kingbeek</w:t>
      </w:r>
    </w:p>
    <w:p w:rsidR="00EC42DE" w:rsidRDefault="00207088" w:rsidP="00EC42DE">
      <w:pPr>
        <w:pStyle w:val="BusTic"/>
      </w:pPr>
      <w:r w:rsidRPr="00EC42DE">
        <w:t xml:space="preserve">De </w:t>
      </w:r>
      <w:proofErr w:type="spellStart"/>
      <w:r w:rsidRPr="00EC42DE">
        <w:rPr>
          <w:b/>
          <w:bCs/>
        </w:rPr>
        <w:t>kingbeek</w:t>
      </w:r>
      <w:proofErr w:type="spellEnd"/>
      <w:r w:rsidRPr="00EC42DE">
        <w:t xml:space="preserve"> is een </w:t>
      </w:r>
      <w:proofErr w:type="spellStart"/>
      <w:r w:rsidRPr="00EC42DE">
        <w:t>bronbeek</w:t>
      </w:r>
      <w:proofErr w:type="spellEnd"/>
      <w:r w:rsidRPr="00EC42DE">
        <w:t xml:space="preserve"> in de </w:t>
      </w:r>
      <w:hyperlink r:id="rId8" w:tooltip="Nederland" w:history="1">
        <w:r w:rsidRPr="00EC42DE">
          <w:rPr>
            <w:rStyle w:val="Hyperlink"/>
            <w:rFonts w:eastAsiaTheme="majorEastAsia"/>
            <w:color w:val="auto"/>
            <w:u w:val="none"/>
          </w:rPr>
          <w:t>Nederlandse</w:t>
        </w:r>
      </w:hyperlink>
      <w:r w:rsidRPr="00EC42DE">
        <w:t xml:space="preserve"> provincie </w:t>
      </w:r>
      <w:hyperlink r:id="rId9" w:tooltip="Limburg (Nederland)" w:history="1">
        <w:r w:rsidRPr="00EC42DE">
          <w:rPr>
            <w:rStyle w:val="Hyperlink"/>
            <w:rFonts w:eastAsiaTheme="majorEastAsia"/>
            <w:color w:val="auto"/>
            <w:u w:val="none"/>
          </w:rPr>
          <w:t>Limburg</w:t>
        </w:r>
      </w:hyperlink>
      <w:r w:rsidRPr="00EC42DE">
        <w:t xml:space="preserve"> die aan de Hogenberg bij </w:t>
      </w:r>
      <w:hyperlink r:id="rId10" w:tooltip="Nattenhoven" w:history="1"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Nattenhoven</w:t>
        </w:r>
        <w:proofErr w:type="spellEnd"/>
      </w:hyperlink>
      <w:r w:rsidRPr="00EC42DE">
        <w:t xml:space="preserve"> ontspringt aan de voet van de </w:t>
      </w:r>
      <w:proofErr w:type="spellStart"/>
      <w:r w:rsidRPr="00EC42DE">
        <w:t>steilrand</w:t>
      </w:r>
      <w:proofErr w:type="spellEnd"/>
      <w:r w:rsidRPr="00EC42DE">
        <w:t xml:space="preserve"> tussen het midden- en laagterras van de </w:t>
      </w:r>
      <w:hyperlink r:id="rId11" w:tooltip="Maas" w:history="1">
        <w:r w:rsidRPr="00EC42DE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EC42DE">
        <w:t xml:space="preserve">. </w:t>
      </w:r>
    </w:p>
    <w:p w:rsidR="00EC42DE" w:rsidRDefault="00207088" w:rsidP="00EC42DE">
      <w:pPr>
        <w:pStyle w:val="BusTic"/>
      </w:pPr>
      <w:r w:rsidRPr="00EC42DE">
        <w:t xml:space="preserve">Het water vult een komvorming bekken, </w:t>
      </w:r>
      <w:r w:rsidRPr="00EC42DE">
        <w:rPr>
          <w:iCs/>
        </w:rPr>
        <w:t xml:space="preserve">de </w:t>
      </w:r>
      <w:proofErr w:type="spellStart"/>
      <w:r w:rsidRPr="00EC42DE">
        <w:rPr>
          <w:iCs/>
        </w:rPr>
        <w:t>Sjprènk</w:t>
      </w:r>
      <w:proofErr w:type="spellEnd"/>
      <w:r w:rsidRPr="00EC42DE">
        <w:t xml:space="preserve">, waarna de beek door een </w:t>
      </w:r>
      <w:hyperlink r:id="rId12" w:tooltip="Bronbos (de pagina bestaat niet)" w:history="1"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bronbos</w:t>
        </w:r>
        <w:proofErr w:type="spellEnd"/>
      </w:hyperlink>
      <w:r w:rsidRPr="00EC42DE">
        <w:t xml:space="preserve">, </w:t>
      </w:r>
      <w:r w:rsidR="00EC42DE">
        <w:t xml:space="preserve">                </w:t>
      </w:r>
      <w:r w:rsidRPr="00EC42DE">
        <w:rPr>
          <w:iCs/>
        </w:rPr>
        <w:t xml:space="preserve"> </w:t>
      </w:r>
      <w:proofErr w:type="spellStart"/>
      <w:r w:rsidR="00EC42DE">
        <w:rPr>
          <w:iCs/>
        </w:rPr>
        <w:t>t’</w:t>
      </w:r>
      <w:r w:rsidRPr="00EC42DE">
        <w:rPr>
          <w:iCs/>
        </w:rPr>
        <w:t>Brook</w:t>
      </w:r>
      <w:proofErr w:type="spellEnd"/>
      <w:r w:rsidRPr="00EC42DE">
        <w:t xml:space="preserve">, in noordelijke richting naar de bebouwde kom van </w:t>
      </w:r>
      <w:hyperlink r:id="rId13" w:tooltip="Obbicht" w:history="1"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Obbicht</w:t>
        </w:r>
        <w:proofErr w:type="spellEnd"/>
      </w:hyperlink>
      <w:r w:rsidRPr="00EC42DE">
        <w:t xml:space="preserve"> stroomt. </w:t>
      </w:r>
    </w:p>
    <w:p w:rsidR="00EC42DE" w:rsidRDefault="00207088" w:rsidP="00EC42DE">
      <w:pPr>
        <w:pStyle w:val="BusTic"/>
      </w:pPr>
      <w:r w:rsidRPr="00EC42DE">
        <w:t xml:space="preserve">Daarbij neemt ze onderweg het water van tal van kleinere </w:t>
      </w:r>
      <w:hyperlink r:id="rId14" w:tooltip="Spreng" w:history="1">
        <w:r w:rsidRPr="00EC42DE">
          <w:rPr>
            <w:rStyle w:val="Hyperlink"/>
            <w:rFonts w:eastAsiaTheme="majorEastAsia"/>
            <w:color w:val="auto"/>
            <w:u w:val="none"/>
          </w:rPr>
          <w:t>sprengen</w:t>
        </w:r>
      </w:hyperlink>
      <w:r w:rsidRPr="00EC42DE">
        <w:t xml:space="preserve"> op. </w:t>
      </w:r>
    </w:p>
    <w:p w:rsidR="00207088" w:rsidRPr="00EC42DE" w:rsidRDefault="00207088" w:rsidP="00EC42DE">
      <w:pPr>
        <w:pStyle w:val="BusTic"/>
      </w:pPr>
      <w:r w:rsidRPr="00EC42DE">
        <w:t>In het bos heeft de beek het karakter van een snelstromende bergbeek om bij de bebouwde kom te veranderen in een traag stromende laaglandbeek.</w:t>
      </w:r>
    </w:p>
    <w:p w:rsidR="00207088" w:rsidRPr="00EC42DE" w:rsidRDefault="00207088" w:rsidP="00EC42DE">
      <w:pPr>
        <w:pStyle w:val="Com12"/>
        <w:rPr>
          <w:b/>
          <w:color w:val="auto"/>
        </w:rPr>
      </w:pPr>
      <w:r w:rsidRPr="00EC42DE">
        <w:rPr>
          <w:rStyle w:val="mw-headline"/>
          <w:b/>
          <w:color w:val="auto"/>
        </w:rPr>
        <w:t>Betekenis</w:t>
      </w:r>
    </w:p>
    <w:p w:rsidR="00EC42DE" w:rsidRDefault="00207088" w:rsidP="00EC42DE">
      <w:pPr>
        <w:pStyle w:val="BusTic"/>
      </w:pPr>
      <w:r w:rsidRPr="00EC42DE">
        <w:t xml:space="preserve">Van bron tot monding loopt de Kingbeek over een afstand van 7 kilometer vrijwel parallel aan de Maas. </w:t>
      </w:r>
    </w:p>
    <w:p w:rsidR="00EC42DE" w:rsidRDefault="00207088" w:rsidP="00EC42DE">
      <w:pPr>
        <w:pStyle w:val="BusTic"/>
      </w:pPr>
      <w:r w:rsidRPr="00EC42DE">
        <w:t xml:space="preserve">Van grote betekenis voor de accentuering van de beek in het landschap is de </w:t>
      </w:r>
      <w:proofErr w:type="spellStart"/>
      <w:r w:rsidRPr="00EC42DE">
        <w:t>beekbegeleidende</w:t>
      </w:r>
      <w:proofErr w:type="spellEnd"/>
      <w:r w:rsidRPr="00EC42DE">
        <w:t xml:space="preserve"> </w:t>
      </w:r>
      <w:hyperlink r:id="rId15" w:tooltip="Vegetatie" w:history="1">
        <w:r w:rsidRPr="00EC42DE">
          <w:rPr>
            <w:rStyle w:val="Hyperlink"/>
            <w:rFonts w:eastAsiaTheme="majorEastAsia"/>
            <w:color w:val="auto"/>
            <w:u w:val="none"/>
          </w:rPr>
          <w:t>vegetatie</w:t>
        </w:r>
      </w:hyperlink>
      <w:r w:rsidRPr="00EC42DE">
        <w:t xml:space="preserve">, die merendeels bestaat uit </w:t>
      </w:r>
      <w:hyperlink r:id="rId16" w:tooltip="Knotwilg" w:history="1">
        <w:r w:rsidRPr="00EC42DE">
          <w:rPr>
            <w:rStyle w:val="Hyperlink"/>
            <w:rFonts w:eastAsiaTheme="majorEastAsia"/>
            <w:color w:val="auto"/>
            <w:u w:val="none"/>
          </w:rPr>
          <w:t>knotwilgen</w:t>
        </w:r>
      </w:hyperlink>
      <w:r w:rsidRPr="00EC42DE">
        <w:t xml:space="preserve"> en </w:t>
      </w:r>
      <w:hyperlink r:id="rId17" w:tooltip="Populier" w:history="1">
        <w:r w:rsidRPr="00EC42DE">
          <w:rPr>
            <w:rStyle w:val="Hyperlink"/>
            <w:rFonts w:eastAsiaTheme="majorEastAsia"/>
            <w:color w:val="auto"/>
            <w:u w:val="none"/>
          </w:rPr>
          <w:t>populieren</w:t>
        </w:r>
      </w:hyperlink>
      <w:r w:rsidRPr="00EC42DE">
        <w:t xml:space="preserve">. </w:t>
      </w:r>
    </w:p>
    <w:p w:rsidR="00207088" w:rsidRPr="00EC42DE" w:rsidRDefault="00207088" w:rsidP="00EC42DE">
      <w:pPr>
        <w:pStyle w:val="BusTic"/>
      </w:pPr>
      <w:r w:rsidRPr="00EC42DE">
        <w:t>In landschappelijke zin is de beek van doorslaggevende betekenis voor het aanzien van de groene structuur.</w:t>
      </w:r>
    </w:p>
    <w:p w:rsidR="00EC42DE" w:rsidRDefault="00527311" w:rsidP="00EC42DE">
      <w:pPr>
        <w:pStyle w:val="BusTic"/>
      </w:pPr>
      <w:hyperlink r:id="rId18" w:tooltip="Archeologie" w:history="1">
        <w:r w:rsidR="00207088" w:rsidRPr="00EC42DE">
          <w:rPr>
            <w:rStyle w:val="Hyperlink"/>
            <w:rFonts w:eastAsiaTheme="majorEastAsia"/>
            <w:color w:val="auto"/>
            <w:u w:val="none"/>
          </w:rPr>
          <w:t>Archeologische</w:t>
        </w:r>
      </w:hyperlink>
      <w:r w:rsidR="00207088" w:rsidRPr="00EC42DE">
        <w:t xml:space="preserve"> vondsten tonen aan dat het dal van de Kingbeek al vanaf de </w:t>
      </w:r>
      <w:hyperlink r:id="rId19" w:tooltip="Prehistorie" w:history="1">
        <w:r w:rsidR="00207088" w:rsidRPr="00EC42DE">
          <w:rPr>
            <w:rStyle w:val="Hyperlink"/>
            <w:rFonts w:eastAsiaTheme="majorEastAsia"/>
            <w:color w:val="auto"/>
            <w:u w:val="none"/>
          </w:rPr>
          <w:t>prehistorie</w:t>
        </w:r>
      </w:hyperlink>
      <w:r w:rsidR="00207088" w:rsidRPr="00EC42DE">
        <w:t xml:space="preserve"> bewoning kent. </w:t>
      </w:r>
    </w:p>
    <w:p w:rsidR="00EC42DE" w:rsidRDefault="00207088" w:rsidP="00EC42DE">
      <w:pPr>
        <w:pStyle w:val="BusTic"/>
      </w:pPr>
      <w:r w:rsidRPr="00EC42DE">
        <w:t xml:space="preserve">Op diverse plaatsen bepaalde de loop van de Kingbeek de grenzen tussen de voormalige gemeenten </w:t>
      </w:r>
      <w:hyperlink r:id="rId20" w:tooltip="Grevenbicht" w:history="1"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Grevenbicht</w:t>
        </w:r>
        <w:proofErr w:type="spellEnd"/>
      </w:hyperlink>
      <w:r w:rsidRPr="00EC42DE">
        <w:t xml:space="preserve">, </w:t>
      </w:r>
      <w:hyperlink r:id="rId21" w:tooltip="Obbicht en Papenhoven" w:history="1"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Obbicht</w:t>
        </w:r>
        <w:proofErr w:type="spellEnd"/>
        <w:r w:rsidRPr="00EC42DE">
          <w:rPr>
            <w:rStyle w:val="Hyperlink"/>
            <w:rFonts w:eastAsiaTheme="majorEastAsia"/>
            <w:color w:val="auto"/>
            <w:u w:val="none"/>
          </w:rPr>
          <w:t xml:space="preserve"> en Papenhoven</w:t>
        </w:r>
      </w:hyperlink>
      <w:r w:rsidRPr="00EC42DE">
        <w:t xml:space="preserve">, </w:t>
      </w:r>
      <w:hyperlink r:id="rId22" w:tooltip="Born (Nederland)" w:history="1">
        <w:r w:rsidRPr="00EC42DE">
          <w:rPr>
            <w:rStyle w:val="Hyperlink"/>
            <w:rFonts w:eastAsiaTheme="majorEastAsia"/>
            <w:color w:val="auto"/>
            <w:u w:val="none"/>
          </w:rPr>
          <w:t>Born</w:t>
        </w:r>
      </w:hyperlink>
      <w:r w:rsidRPr="00EC42DE">
        <w:t xml:space="preserve"> en </w:t>
      </w:r>
      <w:hyperlink r:id="rId23" w:tooltip="Roosteren (Limburg)" w:history="1">
        <w:r w:rsidRPr="00EC42DE">
          <w:rPr>
            <w:rStyle w:val="Hyperlink"/>
            <w:rFonts w:eastAsiaTheme="majorEastAsia"/>
            <w:color w:val="auto"/>
            <w:u w:val="none"/>
          </w:rPr>
          <w:t>Roosteren</w:t>
        </w:r>
      </w:hyperlink>
      <w:r w:rsidRPr="00EC42DE">
        <w:t xml:space="preserve">. </w:t>
      </w:r>
    </w:p>
    <w:p w:rsidR="00207088" w:rsidRPr="00EC42DE" w:rsidRDefault="00207088" w:rsidP="00EC42DE">
      <w:pPr>
        <w:pStyle w:val="Com12"/>
        <w:rPr>
          <w:b/>
          <w:color w:val="auto"/>
        </w:rPr>
      </w:pPr>
      <w:r w:rsidRPr="00EC42DE">
        <w:rPr>
          <w:rStyle w:val="mw-headline"/>
          <w:b/>
          <w:color w:val="auto"/>
        </w:rPr>
        <w:t>Flora en fauna</w:t>
      </w:r>
    </w:p>
    <w:p w:rsidR="00EC42DE" w:rsidRDefault="00207088" w:rsidP="00EC42DE">
      <w:pPr>
        <w:pStyle w:val="BusTic"/>
      </w:pPr>
      <w:r w:rsidRPr="00EC42DE">
        <w:t xml:space="preserve">De Kingbeek wordt gevoed door een </w:t>
      </w:r>
      <w:hyperlink r:id="rId24" w:tooltip="Waterader (de pagina bestaat niet)" w:history="1">
        <w:r w:rsidRPr="00EC42DE">
          <w:rPr>
            <w:rStyle w:val="Hyperlink"/>
            <w:rFonts w:eastAsiaTheme="majorEastAsia"/>
            <w:color w:val="auto"/>
            <w:u w:val="none"/>
          </w:rPr>
          <w:t>waterader</w:t>
        </w:r>
      </w:hyperlink>
      <w:r w:rsidRPr="00EC42DE">
        <w:t xml:space="preserve"> met grondwater uit het </w:t>
      </w:r>
      <w:proofErr w:type="spellStart"/>
      <w:r w:rsidRPr="00EC42DE">
        <w:t>middenterras</w:t>
      </w:r>
      <w:proofErr w:type="spellEnd"/>
      <w:r w:rsidRPr="00EC42DE">
        <w:t xml:space="preserve"> van de Maas. </w:t>
      </w:r>
    </w:p>
    <w:p w:rsidR="00EC42DE" w:rsidRDefault="00207088" w:rsidP="00EC42DE">
      <w:pPr>
        <w:pStyle w:val="BusTic"/>
      </w:pPr>
      <w:r w:rsidRPr="00EC42DE">
        <w:t xml:space="preserve">Het </w:t>
      </w:r>
      <w:hyperlink r:id="rId25" w:tooltip="Bronwater" w:history="1">
        <w:r w:rsidRPr="00EC42DE">
          <w:rPr>
            <w:rStyle w:val="Hyperlink"/>
            <w:rFonts w:eastAsiaTheme="majorEastAsia"/>
            <w:color w:val="auto"/>
            <w:u w:val="none"/>
          </w:rPr>
          <w:t>bronwater</w:t>
        </w:r>
      </w:hyperlink>
      <w:r w:rsidRPr="00EC42DE">
        <w:t xml:space="preserve"> stroomt vanuit een komvormig bekken door een </w:t>
      </w:r>
      <w:hyperlink r:id="rId26" w:tooltip="Essenbronbos" w:history="1">
        <w:r w:rsidRPr="00EC42DE">
          <w:rPr>
            <w:rStyle w:val="Hyperlink"/>
            <w:rFonts w:eastAsiaTheme="majorEastAsia"/>
            <w:color w:val="auto"/>
            <w:u w:val="none"/>
          </w:rPr>
          <w:t>essenbronbos</w:t>
        </w:r>
      </w:hyperlink>
      <w:r w:rsidRPr="00EC42DE">
        <w:t xml:space="preserve"> richting </w:t>
      </w:r>
      <w:proofErr w:type="spellStart"/>
      <w:r w:rsidRPr="00EC42DE">
        <w:t>Obbicht</w:t>
      </w:r>
      <w:proofErr w:type="spellEnd"/>
      <w:r w:rsidRPr="00EC42DE">
        <w:t xml:space="preserve">. </w:t>
      </w:r>
    </w:p>
    <w:p w:rsidR="00EC42DE" w:rsidRDefault="00207088" w:rsidP="00EC42DE">
      <w:pPr>
        <w:pStyle w:val="BusTic"/>
      </w:pPr>
      <w:r w:rsidRPr="00EC42DE">
        <w:t xml:space="preserve">In het bos watert een zevensprong via een verzameltak af op de hoofdstroom van de beek. </w:t>
      </w:r>
    </w:p>
    <w:p w:rsidR="00EC42DE" w:rsidRDefault="00207088" w:rsidP="00EC42DE">
      <w:pPr>
        <w:pStyle w:val="BusTic"/>
      </w:pPr>
      <w:r w:rsidRPr="00EC42DE">
        <w:t xml:space="preserve">Het Kingbeekdal, in het bijzonder het bronnengebied, heeft door het bronwater een rijke flora en fauna. </w:t>
      </w:r>
    </w:p>
    <w:p w:rsidR="00EC42DE" w:rsidRDefault="00207088" w:rsidP="00EC42DE">
      <w:pPr>
        <w:pStyle w:val="BusTic"/>
      </w:pPr>
      <w:r w:rsidRPr="00EC42DE">
        <w:t xml:space="preserve">Naast de </w:t>
      </w:r>
      <w:hyperlink r:id="rId27" w:tooltip="Bosanemoon" w:history="1">
        <w:r w:rsidRPr="00EC42DE">
          <w:rPr>
            <w:rStyle w:val="Hyperlink"/>
            <w:rFonts w:eastAsiaTheme="majorEastAsia"/>
            <w:color w:val="auto"/>
            <w:u w:val="none"/>
          </w:rPr>
          <w:t>bosanemoon</w:t>
        </w:r>
      </w:hyperlink>
      <w:r w:rsidRPr="00EC42DE">
        <w:t xml:space="preserve"> en de </w:t>
      </w:r>
      <w:hyperlink r:id="rId28" w:tooltip="Slanke sleutelbloem" w:history="1">
        <w:r w:rsidRPr="00EC42DE">
          <w:rPr>
            <w:rStyle w:val="Hyperlink"/>
            <w:rFonts w:eastAsiaTheme="majorEastAsia"/>
            <w:color w:val="auto"/>
            <w:u w:val="none"/>
          </w:rPr>
          <w:t>slanke sleutelbloem</w:t>
        </w:r>
      </w:hyperlink>
      <w:r w:rsidRPr="00EC42DE">
        <w:t xml:space="preserve"> treft men hier zeldzame planten aan waaronder de </w:t>
      </w:r>
      <w:hyperlink r:id="rId29" w:tooltip="Zwartblauwe rapunzel" w:history="1">
        <w:r w:rsidRPr="00EC42DE">
          <w:rPr>
            <w:rStyle w:val="Hyperlink"/>
            <w:rFonts w:eastAsiaTheme="majorEastAsia"/>
            <w:color w:val="auto"/>
            <w:u w:val="none"/>
          </w:rPr>
          <w:t>zwartblauwe rapunzel</w:t>
        </w:r>
      </w:hyperlink>
      <w:r w:rsidRPr="00EC42DE">
        <w:t xml:space="preserve"> en het </w:t>
      </w:r>
      <w:hyperlink r:id="rId30" w:tooltip="Paarbladig goudveil" w:history="1">
        <w:r w:rsidRPr="00EC42DE">
          <w:rPr>
            <w:rStyle w:val="Hyperlink"/>
            <w:rFonts w:eastAsiaTheme="majorEastAsia"/>
            <w:color w:val="auto"/>
            <w:u w:val="none"/>
          </w:rPr>
          <w:t xml:space="preserve">paarbladig </w:t>
        </w:r>
        <w:proofErr w:type="spellStart"/>
        <w:r w:rsidRPr="00EC42DE">
          <w:rPr>
            <w:rStyle w:val="Hyperlink"/>
            <w:rFonts w:eastAsiaTheme="majorEastAsia"/>
            <w:color w:val="auto"/>
            <w:u w:val="none"/>
          </w:rPr>
          <w:t>goudveil</w:t>
        </w:r>
        <w:proofErr w:type="spellEnd"/>
      </w:hyperlink>
      <w:r w:rsidRPr="00EC42DE">
        <w:t xml:space="preserve">. </w:t>
      </w:r>
    </w:p>
    <w:p w:rsidR="00EC42DE" w:rsidRDefault="00207088" w:rsidP="00EC42DE">
      <w:pPr>
        <w:pStyle w:val="BusTic"/>
      </w:pPr>
      <w:r w:rsidRPr="00EC42DE">
        <w:t xml:space="preserve">Onder de vogelsoorten is het </w:t>
      </w:r>
      <w:hyperlink r:id="rId31" w:tooltip="Ijsvogel" w:history="1">
        <w:r w:rsidRPr="00EC42DE">
          <w:rPr>
            <w:rStyle w:val="Hyperlink"/>
            <w:rFonts w:eastAsiaTheme="majorEastAsia"/>
            <w:color w:val="auto"/>
            <w:u w:val="none"/>
          </w:rPr>
          <w:t>ijsvogeltje</w:t>
        </w:r>
      </w:hyperlink>
      <w:r w:rsidRPr="00EC42DE">
        <w:t xml:space="preserve"> een zeer bijzondere gast. </w:t>
      </w:r>
    </w:p>
    <w:p w:rsidR="00EC42DE" w:rsidRDefault="00207088" w:rsidP="00EC42DE">
      <w:pPr>
        <w:pStyle w:val="BusTic"/>
      </w:pPr>
      <w:r w:rsidRPr="00EC42DE">
        <w:t xml:space="preserve">De Kingbeek kent een grote verscheidenheid aan waterorganismen die sterk afhankelijk zijn van heersende milieuomstandigheden zoals de stroomsnelheid, de waterkwaliteit, de watertemperatuur en de aard van de beekbodem en -oevers. </w:t>
      </w:r>
    </w:p>
    <w:p w:rsidR="006D05A8" w:rsidRPr="00EC42DE" w:rsidRDefault="00207088" w:rsidP="00EC42DE">
      <w:pPr>
        <w:pStyle w:val="BusTic"/>
        <w:rPr>
          <w:color w:val="auto"/>
          <w:szCs w:val="24"/>
        </w:rPr>
      </w:pPr>
      <w:r w:rsidRPr="00EC42DE">
        <w:t xml:space="preserve">Hierbij valt te denken aan </w:t>
      </w:r>
      <w:proofErr w:type="spellStart"/>
      <w:r w:rsidRPr="00EC42DE">
        <w:t>vlokreeften</w:t>
      </w:r>
      <w:proofErr w:type="spellEnd"/>
      <w:r w:rsidRPr="00EC42DE">
        <w:t xml:space="preserve">, </w:t>
      </w:r>
      <w:hyperlink r:id="rId32" w:tooltip="Kokerjuffer" w:history="1">
        <w:r w:rsidRPr="00EC42DE">
          <w:rPr>
            <w:rStyle w:val="Hyperlink"/>
            <w:rFonts w:eastAsiaTheme="majorEastAsia"/>
            <w:color w:val="auto"/>
            <w:u w:val="none"/>
          </w:rPr>
          <w:t>kokerjuffers</w:t>
        </w:r>
      </w:hyperlink>
      <w:r w:rsidRPr="00EC42DE">
        <w:t xml:space="preserve">, platwormen, slakken, </w:t>
      </w:r>
      <w:hyperlink r:id="rId33" w:tooltip="Waterpissebed" w:history="1">
        <w:r w:rsidRPr="00EC42DE">
          <w:rPr>
            <w:rStyle w:val="Hyperlink"/>
            <w:rFonts w:eastAsiaTheme="majorEastAsia"/>
            <w:color w:val="auto"/>
            <w:u w:val="none"/>
          </w:rPr>
          <w:t>waterpissebedden</w:t>
        </w:r>
      </w:hyperlink>
      <w:r w:rsidRPr="00EC42DE">
        <w:t>, kevers en wantsen.</w:t>
      </w:r>
      <w:bookmarkStart w:id="0" w:name="_GoBack"/>
      <w:bookmarkEnd w:id="0"/>
    </w:p>
    <w:sectPr w:rsidR="006D05A8" w:rsidRPr="00EC42DE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11" w:rsidRDefault="00527311" w:rsidP="00A64884">
      <w:r>
        <w:separator/>
      </w:r>
    </w:p>
  </w:endnote>
  <w:endnote w:type="continuationSeparator" w:id="0">
    <w:p w:rsidR="00527311" w:rsidRDefault="005273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2731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C42D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11" w:rsidRDefault="00527311" w:rsidP="00A64884">
      <w:r>
        <w:separator/>
      </w:r>
    </w:p>
  </w:footnote>
  <w:footnote w:type="continuationSeparator" w:id="0">
    <w:p w:rsidR="00527311" w:rsidRDefault="005273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273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F65EE14" wp14:editId="546B23B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2DE">
      <w:rPr>
        <w:rFonts w:asciiTheme="majorHAnsi" w:hAnsiTheme="majorHAnsi"/>
        <w:b/>
        <w:sz w:val="24"/>
        <w:szCs w:val="24"/>
      </w:rPr>
      <w:t xml:space="preserve">De Kingbeek </w:t>
    </w:r>
  </w:p>
  <w:p w:rsidR="00A64884" w:rsidRDefault="0052731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273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E2CD4"/>
    <w:multiLevelType w:val="multilevel"/>
    <w:tmpl w:val="F32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708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27311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B5F8D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C42D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Obbicht" TargetMode="External"/><Relationship Id="rId18" Type="http://schemas.openxmlformats.org/officeDocument/2006/relationships/hyperlink" Target="http://nl.wikipedia.org/wiki/Archeologie" TargetMode="External"/><Relationship Id="rId26" Type="http://schemas.openxmlformats.org/officeDocument/2006/relationships/hyperlink" Target="http://nl.wikipedia.org/wiki/Essenbronbos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bbicht_en_Papenhov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Bronbos&amp;action=edit&amp;redlink=1" TargetMode="External"/><Relationship Id="rId17" Type="http://schemas.openxmlformats.org/officeDocument/2006/relationships/hyperlink" Target="http://nl.wikipedia.org/wiki/Populier" TargetMode="External"/><Relationship Id="rId25" Type="http://schemas.openxmlformats.org/officeDocument/2006/relationships/hyperlink" Target="http://nl.wikipedia.org/wiki/Bronwater" TargetMode="External"/><Relationship Id="rId33" Type="http://schemas.openxmlformats.org/officeDocument/2006/relationships/hyperlink" Target="http://nl.wikipedia.org/wiki/Waterpissebe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notwilg" TargetMode="External"/><Relationship Id="rId20" Type="http://schemas.openxmlformats.org/officeDocument/2006/relationships/hyperlink" Target="http://nl.wikipedia.org/wiki/Grevenbicht" TargetMode="External"/><Relationship Id="rId29" Type="http://schemas.openxmlformats.org/officeDocument/2006/relationships/hyperlink" Target="http://nl.wikipedia.org/wiki/Zwartblauwe_rapunz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hyperlink" Target="http://nl.wikipedia.org/w/index.php?title=Waterader&amp;action=edit&amp;redlink=1" TargetMode="External"/><Relationship Id="rId32" Type="http://schemas.openxmlformats.org/officeDocument/2006/relationships/hyperlink" Target="http://nl.wikipedia.org/wiki/Kokerjuffer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getatie" TargetMode="External"/><Relationship Id="rId23" Type="http://schemas.openxmlformats.org/officeDocument/2006/relationships/hyperlink" Target="http://nl.wikipedia.org/wiki/Roosteren_(Limburg)" TargetMode="External"/><Relationship Id="rId28" Type="http://schemas.openxmlformats.org/officeDocument/2006/relationships/hyperlink" Target="http://nl.wikipedia.org/wiki/Slanke_sleutelbloe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Nattenhoven" TargetMode="External"/><Relationship Id="rId19" Type="http://schemas.openxmlformats.org/officeDocument/2006/relationships/hyperlink" Target="http://nl.wikipedia.org/wiki/Prehistorie" TargetMode="External"/><Relationship Id="rId31" Type="http://schemas.openxmlformats.org/officeDocument/2006/relationships/hyperlink" Target="http://nl.wikipedia.org/wiki/Ijsvog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iki/Spreng" TargetMode="External"/><Relationship Id="rId22" Type="http://schemas.openxmlformats.org/officeDocument/2006/relationships/hyperlink" Target="http://nl.wikipedia.org/wiki/Born_(Nederland)" TargetMode="External"/><Relationship Id="rId27" Type="http://schemas.openxmlformats.org/officeDocument/2006/relationships/hyperlink" Target="http://nl.wikipedia.org/wiki/Bosanemoon" TargetMode="External"/><Relationship Id="rId30" Type="http://schemas.openxmlformats.org/officeDocument/2006/relationships/hyperlink" Target="http://nl.wikipedia.org/wiki/Paarbladig_goudveil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2010-07-31T13:52:00Z</dcterms:created>
  <dcterms:modified xsi:type="dcterms:W3CDTF">2010-08-01T09:31:00Z</dcterms:modified>
  <cp:category>2010</cp:category>
</cp:coreProperties>
</file>