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CC" w:rsidRPr="00454CD9" w:rsidRDefault="00B525CC" w:rsidP="00454CD9">
      <w:pPr>
        <w:pStyle w:val="Com12"/>
        <w:rPr>
          <w:b/>
          <w:color w:val="000000" w:themeColor="text1"/>
        </w:rPr>
      </w:pPr>
      <w:r w:rsidRPr="00454CD9">
        <w:rPr>
          <w:b/>
          <w:color w:val="000000" w:themeColor="text1"/>
        </w:rPr>
        <w:t>Garonne</w:t>
      </w:r>
    </w:p>
    <w:tbl>
      <w:tblPr>
        <w:tblW w:w="6860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4111"/>
      </w:tblGrid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2E031A" w:rsidP="00454CD9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B525CC" w:rsidRPr="00454CD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093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color w:val="000000" w:themeColor="text1"/>
              </w:rPr>
            </w:pPr>
            <w:r w:rsidRPr="00454CD9">
              <w:rPr>
                <w:color w:val="000000" w:themeColor="text1"/>
              </w:rPr>
              <w:t>647 km</w:t>
            </w:r>
          </w:p>
        </w:tc>
      </w:tr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2E031A" w:rsidP="00454CD9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B525CC" w:rsidRPr="00454CD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B525CC" w:rsidRPr="00454CD9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4093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color w:val="000000" w:themeColor="text1"/>
              </w:rPr>
            </w:pPr>
            <w:r w:rsidRPr="00454CD9">
              <w:rPr>
                <w:color w:val="000000" w:themeColor="text1"/>
              </w:rPr>
              <w:t>1870 m</w:t>
            </w:r>
          </w:p>
        </w:tc>
      </w:tr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2E031A" w:rsidP="00454CD9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B525CC" w:rsidRPr="00454CD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4093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color w:val="000000" w:themeColor="text1"/>
              </w:rPr>
            </w:pPr>
            <w:r w:rsidRPr="00454CD9">
              <w:rPr>
                <w:color w:val="000000" w:themeColor="text1"/>
              </w:rPr>
              <w:t>(</w:t>
            </w:r>
            <w:proofErr w:type="spellStart"/>
            <w:r w:rsidRPr="00454CD9">
              <w:rPr>
                <w:color w:val="000000" w:themeColor="text1"/>
              </w:rPr>
              <w:t>gemid.Bordeaux</w:t>
            </w:r>
            <w:proofErr w:type="spellEnd"/>
            <w:r w:rsidRPr="00454CD9">
              <w:rPr>
                <w:color w:val="000000" w:themeColor="text1"/>
              </w:rPr>
              <w:t>) 700 m³/s</w:t>
            </w:r>
          </w:p>
        </w:tc>
      </w:tr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2E031A" w:rsidP="00454CD9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B525CC" w:rsidRPr="00454CD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4093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color w:val="000000" w:themeColor="text1"/>
              </w:rPr>
            </w:pPr>
            <w:r w:rsidRPr="00454CD9">
              <w:rPr>
                <w:color w:val="000000" w:themeColor="text1"/>
              </w:rPr>
              <w:t>55.000 km²</w:t>
            </w:r>
          </w:p>
        </w:tc>
      </w:tr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bCs/>
                <w:color w:val="000000" w:themeColor="text1"/>
              </w:rPr>
            </w:pPr>
            <w:r w:rsidRPr="00454CD9">
              <w:rPr>
                <w:bCs/>
                <w:color w:val="000000" w:themeColor="text1"/>
              </w:rPr>
              <w:t>Van</w:t>
            </w:r>
          </w:p>
        </w:tc>
        <w:tc>
          <w:tcPr>
            <w:tcW w:w="4093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color w:val="000000" w:themeColor="text1"/>
              </w:rPr>
            </w:pPr>
            <w:proofErr w:type="spellStart"/>
            <w:r w:rsidRPr="00454CD9">
              <w:rPr>
                <w:color w:val="000000" w:themeColor="text1"/>
              </w:rPr>
              <w:t>Pla</w:t>
            </w:r>
            <w:proofErr w:type="spellEnd"/>
            <w:r w:rsidRPr="00454CD9">
              <w:rPr>
                <w:color w:val="000000" w:themeColor="text1"/>
              </w:rPr>
              <w:t xml:space="preserve"> de </w:t>
            </w:r>
            <w:proofErr w:type="spellStart"/>
            <w:r w:rsidRPr="00454CD9">
              <w:rPr>
                <w:color w:val="000000" w:themeColor="text1"/>
              </w:rPr>
              <w:t>Beret</w:t>
            </w:r>
            <w:proofErr w:type="spellEnd"/>
            <w:r w:rsidRPr="00454CD9">
              <w:rPr>
                <w:color w:val="000000" w:themeColor="text1"/>
              </w:rPr>
              <w:t xml:space="preserve">, </w:t>
            </w:r>
            <w:proofErr w:type="spellStart"/>
            <w:r w:rsidRPr="00454CD9">
              <w:rPr>
                <w:color w:val="000000" w:themeColor="text1"/>
              </w:rPr>
              <w:t>Vall</w:t>
            </w:r>
            <w:proofErr w:type="spellEnd"/>
            <w:r w:rsidRPr="00454CD9">
              <w:rPr>
                <w:color w:val="000000" w:themeColor="text1"/>
              </w:rPr>
              <w:t xml:space="preserve"> </w:t>
            </w:r>
            <w:proofErr w:type="spellStart"/>
            <w:r w:rsidRPr="00454CD9">
              <w:rPr>
                <w:color w:val="000000" w:themeColor="text1"/>
              </w:rPr>
              <w:t>d'Aran</w:t>
            </w:r>
            <w:proofErr w:type="spellEnd"/>
          </w:p>
        </w:tc>
      </w:tr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bCs/>
                <w:color w:val="000000" w:themeColor="text1"/>
              </w:rPr>
            </w:pPr>
            <w:r w:rsidRPr="00454CD9">
              <w:rPr>
                <w:bCs/>
                <w:color w:val="000000" w:themeColor="text1"/>
              </w:rPr>
              <w:t>Naar</w:t>
            </w:r>
          </w:p>
        </w:tc>
        <w:tc>
          <w:tcPr>
            <w:tcW w:w="4093" w:type="dxa"/>
            <w:vAlign w:val="center"/>
            <w:hideMark/>
          </w:tcPr>
          <w:p w:rsidR="00B525CC" w:rsidRPr="00454CD9" w:rsidRDefault="002E031A" w:rsidP="00454CD9">
            <w:pPr>
              <w:pStyle w:val="Com12"/>
              <w:rPr>
                <w:color w:val="000000" w:themeColor="text1"/>
              </w:rPr>
            </w:pPr>
            <w:hyperlink r:id="rId12" w:tooltip="Atlantische Oceaan" w:history="1">
              <w:r w:rsidR="00B525CC" w:rsidRPr="00454CD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454CD9" w:rsidRPr="00454CD9" w:rsidTr="00454CD9">
        <w:trPr>
          <w:tblCellSpacing w:w="6" w:type="dxa"/>
        </w:trPr>
        <w:tc>
          <w:tcPr>
            <w:tcW w:w="2731" w:type="dxa"/>
            <w:vAlign w:val="center"/>
            <w:hideMark/>
          </w:tcPr>
          <w:p w:rsidR="00B525CC" w:rsidRPr="00454CD9" w:rsidRDefault="00B525CC" w:rsidP="00454CD9">
            <w:pPr>
              <w:pStyle w:val="Com12"/>
              <w:rPr>
                <w:bCs/>
                <w:color w:val="000000" w:themeColor="text1"/>
              </w:rPr>
            </w:pPr>
            <w:r w:rsidRPr="00454CD9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093" w:type="dxa"/>
            <w:vAlign w:val="center"/>
            <w:hideMark/>
          </w:tcPr>
          <w:p w:rsidR="00B525CC" w:rsidRPr="00454CD9" w:rsidRDefault="002E031A" w:rsidP="00454CD9">
            <w:pPr>
              <w:pStyle w:val="Com12"/>
              <w:rPr>
                <w:color w:val="000000" w:themeColor="text1"/>
              </w:rPr>
            </w:pPr>
            <w:hyperlink r:id="rId13" w:tooltip="Spanje" w:history="1">
              <w:r w:rsidR="00B525CC" w:rsidRPr="00454CD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Spanje</w:t>
              </w:r>
            </w:hyperlink>
            <w:r w:rsidR="00B525CC" w:rsidRPr="00454CD9">
              <w:rPr>
                <w:color w:val="000000" w:themeColor="text1"/>
              </w:rPr>
              <w:t xml:space="preserve">, </w:t>
            </w:r>
            <w:hyperlink r:id="rId14" w:tooltip="Frankrijk" w:history="1">
              <w:r w:rsidR="00B525CC" w:rsidRPr="00454CD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454CD9" w:rsidRDefault="00454CD9" w:rsidP="00454CD9">
      <w:pPr>
        <w:pStyle w:val="Com12"/>
        <w:rPr>
          <w:color w:val="000000" w:themeColor="text1"/>
        </w:rPr>
      </w:pPr>
    </w:p>
    <w:p w:rsidR="00B525CC" w:rsidRPr="00454CD9" w:rsidRDefault="00B525CC" w:rsidP="00454CD9">
      <w:pPr>
        <w:pStyle w:val="BusTic"/>
      </w:pPr>
      <w:r w:rsidRPr="00454CD9">
        <w:t xml:space="preserve">De </w:t>
      </w:r>
      <w:r w:rsidRPr="00454CD9">
        <w:rPr>
          <w:bCs/>
        </w:rPr>
        <w:t>Garonne</w:t>
      </w:r>
      <w:r w:rsidRPr="00454CD9">
        <w:t xml:space="preserve"> (Spaans en Catalaans: </w:t>
      </w:r>
      <w:proofErr w:type="spellStart"/>
      <w:r w:rsidRPr="00454CD9">
        <w:rPr>
          <w:iCs/>
        </w:rPr>
        <w:t>Garona</w:t>
      </w:r>
      <w:proofErr w:type="spellEnd"/>
      <w:r w:rsidRPr="00454CD9">
        <w:t>) is de grootste rivier van Zuidwest-</w:t>
      </w:r>
      <w:hyperlink r:id="rId15" w:tooltip="Frankrijk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454CD9">
        <w:t>.</w:t>
      </w:r>
    </w:p>
    <w:p w:rsidR="00454CD9" w:rsidRDefault="00454CD9" w:rsidP="00454CD9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6EEC9" wp14:editId="6F635A67">
            <wp:simplePos x="0" y="0"/>
            <wp:positionH relativeFrom="column">
              <wp:posOffset>3898265</wp:posOffset>
            </wp:positionH>
            <wp:positionV relativeFrom="paragraph">
              <wp:posOffset>87630</wp:posOffset>
            </wp:positionV>
            <wp:extent cx="2517775" cy="1694815"/>
            <wp:effectExtent l="114300" t="57150" r="73025" b="133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694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CC" w:rsidRPr="00454CD9">
        <w:t xml:space="preserve">Zij ontspringt in de Spaanse Pyreneeën en stroomt nabij </w:t>
      </w:r>
      <w:hyperlink r:id="rId17" w:tooltip="Bagnères-de-Luchon" w:history="1"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Bagnères</w:t>
        </w:r>
        <w:proofErr w:type="spellEnd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Luchon</w:t>
        </w:r>
        <w:proofErr w:type="spellEnd"/>
      </w:hyperlink>
      <w:r w:rsidR="00B525CC" w:rsidRPr="00454CD9">
        <w:t xml:space="preserve"> Frankrijk binnen. Via </w:t>
      </w:r>
      <w:hyperlink r:id="rId18" w:tooltip="Saint-Gaudens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Gaudens</w:t>
        </w:r>
        <w:proofErr w:type="spellEnd"/>
      </w:hyperlink>
      <w:r w:rsidR="00B525CC" w:rsidRPr="00454CD9">
        <w:t xml:space="preserve"> bereikt ze </w:t>
      </w:r>
      <w:hyperlink r:id="rId19" w:tooltip="Toulouse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Toulouse</w:t>
        </w:r>
      </w:hyperlink>
      <w:r w:rsidR="00B525CC" w:rsidRPr="00454CD9">
        <w:t xml:space="preserve">. </w:t>
      </w:r>
    </w:p>
    <w:p w:rsidR="00454CD9" w:rsidRDefault="00B525CC" w:rsidP="00454CD9">
      <w:pPr>
        <w:pStyle w:val="BusTic"/>
      </w:pPr>
      <w:r w:rsidRPr="00454CD9">
        <w:t xml:space="preserve">De Garonne die nog onbevaarbaar is, wordt ten behoeve van de scheepvaart van hier tot </w:t>
      </w:r>
      <w:hyperlink r:id="rId20" w:tooltip="Castets-en-Dorthe" w:history="1"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Castets</w:t>
        </w:r>
        <w:proofErr w:type="spellEnd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-en-</w:t>
        </w:r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Dorthe</w:t>
        </w:r>
        <w:proofErr w:type="spellEnd"/>
      </w:hyperlink>
      <w:r w:rsidRPr="00454CD9">
        <w:t xml:space="preserve"> via het </w:t>
      </w:r>
      <w:hyperlink r:id="rId21" w:tooltip="Canal Latéral à la Garonne (de pagina bestaat niet)" w:history="1"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Canal</w:t>
        </w:r>
        <w:proofErr w:type="spellEnd"/>
        <w:r w:rsidRPr="00454CD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Latéral</w:t>
        </w:r>
        <w:proofErr w:type="spellEnd"/>
        <w:r w:rsidRPr="00454CD9">
          <w:rPr>
            <w:rStyle w:val="Hyperlink"/>
            <w:rFonts w:eastAsiaTheme="majorEastAsia"/>
            <w:color w:val="000000" w:themeColor="text1"/>
            <w:u w:val="none"/>
          </w:rPr>
          <w:t xml:space="preserve"> à la Garonne</w:t>
        </w:r>
      </w:hyperlink>
      <w:r w:rsidRPr="00454CD9">
        <w:t xml:space="preserve"> dat parallel loopt aan de rivier verbonden met </w:t>
      </w:r>
      <w:hyperlink r:id="rId22" w:tooltip="Bordeaux (stad)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Bordeaux</w:t>
        </w:r>
      </w:hyperlink>
      <w:r w:rsidRPr="00454CD9">
        <w:t xml:space="preserve">. </w:t>
      </w:r>
    </w:p>
    <w:p w:rsidR="00B525CC" w:rsidRPr="00454CD9" w:rsidRDefault="00B525CC" w:rsidP="00454CD9">
      <w:pPr>
        <w:pStyle w:val="BusTic"/>
      </w:pPr>
      <w:r w:rsidRPr="00454CD9">
        <w:t xml:space="preserve">Via het </w:t>
      </w:r>
      <w:hyperlink r:id="rId23" w:tooltip="Canal du Midi" w:history="1"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Canal</w:t>
        </w:r>
        <w:proofErr w:type="spellEnd"/>
        <w:r w:rsidRPr="00454CD9">
          <w:rPr>
            <w:rStyle w:val="Hyperlink"/>
            <w:rFonts w:eastAsiaTheme="majorEastAsia"/>
            <w:color w:val="000000" w:themeColor="text1"/>
            <w:u w:val="none"/>
          </w:rPr>
          <w:t xml:space="preserve"> du Midi</w:t>
        </w:r>
      </w:hyperlink>
      <w:r w:rsidRPr="00454CD9">
        <w:t xml:space="preserve"> is er een verbinding met de </w:t>
      </w:r>
      <w:hyperlink r:id="rId24" w:tooltip="Middellandse Zee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454CD9">
        <w:t>.</w:t>
      </w:r>
    </w:p>
    <w:p w:rsidR="00454CD9" w:rsidRDefault="00B525CC" w:rsidP="00454CD9">
      <w:pPr>
        <w:pStyle w:val="BusTic"/>
      </w:pPr>
      <w:r w:rsidRPr="00454CD9">
        <w:t xml:space="preserve">Vanaf Bordeaux, dat een grote haven heeft, is de Garonne ook bevaarbaar voor zeeschepen. </w:t>
      </w:r>
    </w:p>
    <w:p w:rsidR="00454CD9" w:rsidRDefault="00B525CC" w:rsidP="00454CD9">
      <w:pPr>
        <w:pStyle w:val="BusTic"/>
      </w:pPr>
      <w:r w:rsidRPr="00454CD9">
        <w:t xml:space="preserve">Even voorbij Bordeaux, bij de </w:t>
      </w:r>
      <w:hyperlink r:id="rId25" w:tooltip="Bec d'Ambès (de pagina bestaat niet)" w:history="1"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Bec</w:t>
        </w:r>
        <w:proofErr w:type="spellEnd"/>
        <w:r w:rsidRPr="00454CD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d'Ambès</w:t>
        </w:r>
        <w:proofErr w:type="spellEnd"/>
      </w:hyperlink>
      <w:r w:rsidRPr="00454CD9">
        <w:t xml:space="preserve">, vloeit de Garonne samen met de </w:t>
      </w:r>
      <w:hyperlink r:id="rId26" w:tooltip="Dordogne (rivier)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Dordogne</w:t>
        </w:r>
      </w:hyperlink>
      <w:r w:rsidRPr="00454CD9">
        <w:t xml:space="preserve"> om het </w:t>
      </w:r>
      <w:hyperlink r:id="rId27" w:tooltip="Estuarium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estuarium</w:t>
        </w:r>
      </w:hyperlink>
      <w:r w:rsidRPr="00454CD9">
        <w:t xml:space="preserve"> van de </w:t>
      </w:r>
      <w:hyperlink r:id="rId28" w:tooltip="Gironde (rivier)" w:history="1">
        <w:proofErr w:type="spellStart"/>
        <w:r w:rsidRPr="00454CD9">
          <w:rPr>
            <w:rStyle w:val="Hyperlink"/>
            <w:rFonts w:eastAsiaTheme="majorEastAsia"/>
            <w:color w:val="000000" w:themeColor="text1"/>
            <w:u w:val="none"/>
          </w:rPr>
          <w:t>Gironde</w:t>
        </w:r>
        <w:proofErr w:type="spellEnd"/>
      </w:hyperlink>
      <w:r w:rsidRPr="00454CD9">
        <w:t xml:space="preserve"> te vormen. </w:t>
      </w:r>
    </w:p>
    <w:p w:rsidR="00B525CC" w:rsidRPr="00454CD9" w:rsidRDefault="00B525CC" w:rsidP="00454CD9">
      <w:pPr>
        <w:pStyle w:val="BusTic"/>
      </w:pPr>
      <w:r w:rsidRPr="00454CD9">
        <w:t xml:space="preserve">Deze bijna 100 km lange en tot 10 km brede trechtermonding mondt bij </w:t>
      </w:r>
      <w:hyperlink r:id="rId29" w:tooltip="Royan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Royan</w:t>
        </w:r>
      </w:hyperlink>
      <w:r w:rsidRPr="00454CD9">
        <w:t xml:space="preserve"> uit in de </w:t>
      </w:r>
      <w:hyperlink r:id="rId30" w:tooltip="Atlantische Oceaan" w:history="1">
        <w:r w:rsidRPr="00454CD9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454CD9">
        <w:t>.</w:t>
      </w:r>
    </w:p>
    <w:p w:rsidR="00454CD9" w:rsidRDefault="00454CD9" w:rsidP="00454CD9">
      <w:pPr>
        <w:pStyle w:val="Com12"/>
        <w:rPr>
          <w:color w:val="000000" w:themeColor="text1"/>
        </w:rPr>
      </w:pPr>
    </w:p>
    <w:p w:rsidR="00B525CC" w:rsidRPr="00454CD9" w:rsidRDefault="002E031A" w:rsidP="00454CD9">
      <w:pPr>
        <w:pStyle w:val="Com12"/>
        <w:rPr>
          <w:b/>
          <w:color w:val="000000" w:themeColor="text1"/>
        </w:rPr>
      </w:pPr>
      <w:hyperlink r:id="rId31" w:tooltip="Departementen van Frankrijk" w:history="1">
        <w:r w:rsidR="00B525CC" w:rsidRPr="00454CD9">
          <w:rPr>
            <w:rStyle w:val="Hyperlink"/>
            <w:rFonts w:eastAsiaTheme="majorEastAsia"/>
            <w:b/>
            <w:color w:val="000000" w:themeColor="text1"/>
            <w:u w:val="none"/>
          </w:rPr>
          <w:t>Departementen</w:t>
        </w:r>
      </w:hyperlink>
      <w:r w:rsidR="00B525CC" w:rsidRPr="00454CD9">
        <w:rPr>
          <w:b/>
          <w:color w:val="000000" w:themeColor="text1"/>
        </w:rPr>
        <w:t xml:space="preserve"> aan de Garonne:</w:t>
      </w:r>
    </w:p>
    <w:p w:rsidR="00B525CC" w:rsidRPr="00454CD9" w:rsidRDefault="00AE585C" w:rsidP="009D394C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2" w:tooltip="Haute-Garonne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Haute-Garonne</w:t>
        </w:r>
      </w:hyperlink>
      <w:r w:rsidR="00B525CC" w:rsidRPr="00454CD9">
        <w:rPr>
          <w:color w:val="000000" w:themeColor="text1"/>
        </w:rPr>
        <w:t xml:space="preserve"> (31)</w:t>
      </w:r>
    </w:p>
    <w:p w:rsidR="00B525CC" w:rsidRPr="00454CD9" w:rsidRDefault="002E031A" w:rsidP="009D394C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3" w:tooltip="Tarn-et-Garonne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Tarn-et-Garonne</w:t>
        </w:r>
      </w:hyperlink>
      <w:r w:rsidR="00B525CC" w:rsidRPr="00454CD9">
        <w:rPr>
          <w:color w:val="000000" w:themeColor="text1"/>
        </w:rPr>
        <w:t xml:space="preserve"> (82)</w:t>
      </w:r>
    </w:p>
    <w:p w:rsidR="00B525CC" w:rsidRPr="00454CD9" w:rsidRDefault="002E031A" w:rsidP="009D394C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4" w:tooltip="Lot-et-Garonne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Lot-et-Garonne</w:t>
        </w:r>
      </w:hyperlink>
      <w:r w:rsidR="00B525CC" w:rsidRPr="00454CD9">
        <w:rPr>
          <w:color w:val="000000" w:themeColor="text1"/>
        </w:rPr>
        <w:t xml:space="preserve"> (24)</w:t>
      </w:r>
    </w:p>
    <w:p w:rsidR="00B525CC" w:rsidRPr="00454CD9" w:rsidRDefault="002E031A" w:rsidP="009D394C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5" w:tooltip="Gironde (departement)" w:history="1"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Gironde</w:t>
        </w:r>
        <w:proofErr w:type="spellEnd"/>
      </w:hyperlink>
      <w:r w:rsidR="00B525CC" w:rsidRPr="00454CD9">
        <w:rPr>
          <w:color w:val="000000" w:themeColor="text1"/>
        </w:rPr>
        <w:t xml:space="preserve"> (33)</w:t>
      </w:r>
    </w:p>
    <w:p w:rsidR="00B525CC" w:rsidRPr="00454CD9" w:rsidRDefault="00B525CC" w:rsidP="00454CD9">
      <w:pPr>
        <w:pStyle w:val="Com12"/>
        <w:rPr>
          <w:b/>
          <w:color w:val="000000" w:themeColor="text1"/>
        </w:rPr>
      </w:pPr>
      <w:bookmarkStart w:id="0" w:name="_GoBack"/>
      <w:bookmarkEnd w:id="0"/>
      <w:r w:rsidRPr="00454CD9">
        <w:rPr>
          <w:b/>
          <w:color w:val="000000" w:themeColor="text1"/>
        </w:rPr>
        <w:lastRenderedPageBreak/>
        <w:t>Steden aan de Garonne:</w:t>
      </w:r>
    </w:p>
    <w:p w:rsidR="00B525CC" w:rsidRPr="00454CD9" w:rsidRDefault="002E031A" w:rsidP="009D394C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6" w:tooltip="Saint-Gaudens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Gaudens</w:t>
        </w:r>
        <w:proofErr w:type="spellEnd"/>
      </w:hyperlink>
    </w:p>
    <w:p w:rsidR="00B525CC" w:rsidRPr="00454CD9" w:rsidRDefault="002E031A" w:rsidP="009D394C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7" w:tooltip="Toulouse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Toulouse</w:t>
        </w:r>
      </w:hyperlink>
    </w:p>
    <w:p w:rsidR="00B525CC" w:rsidRPr="00454CD9" w:rsidRDefault="002E031A" w:rsidP="009D394C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8" w:tooltip="Agen" w:history="1"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Agen</w:t>
        </w:r>
        <w:proofErr w:type="spellEnd"/>
      </w:hyperlink>
    </w:p>
    <w:p w:rsidR="00B525CC" w:rsidRPr="00454CD9" w:rsidRDefault="002E031A" w:rsidP="009D394C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9" w:tooltip="Langon (Gironde)" w:history="1"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Langon</w:t>
        </w:r>
        <w:proofErr w:type="spellEnd"/>
      </w:hyperlink>
    </w:p>
    <w:p w:rsidR="00B525CC" w:rsidRPr="00454CD9" w:rsidRDefault="002E031A" w:rsidP="009D394C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40" w:tooltip="Bordeaux (stad)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Bordeaux</w:t>
        </w:r>
      </w:hyperlink>
    </w:p>
    <w:p w:rsidR="00454CD9" w:rsidRDefault="00454CD9" w:rsidP="00454CD9">
      <w:pPr>
        <w:pStyle w:val="Com12"/>
        <w:rPr>
          <w:color w:val="000000" w:themeColor="text1"/>
        </w:rPr>
      </w:pPr>
    </w:p>
    <w:p w:rsidR="00B525CC" w:rsidRPr="00454CD9" w:rsidRDefault="00B525CC" w:rsidP="00454CD9">
      <w:pPr>
        <w:pStyle w:val="Com12"/>
        <w:rPr>
          <w:b/>
          <w:color w:val="000000" w:themeColor="text1"/>
        </w:rPr>
      </w:pPr>
      <w:r w:rsidRPr="00454CD9">
        <w:rPr>
          <w:b/>
          <w:color w:val="000000" w:themeColor="text1"/>
        </w:rPr>
        <w:t>Zijrivieren van de Garonne:</w:t>
      </w:r>
    </w:p>
    <w:p w:rsidR="00B525CC" w:rsidRPr="00454CD9" w:rsidRDefault="002E031A" w:rsidP="009D394C">
      <w:pPr>
        <w:pStyle w:val="Com12"/>
        <w:numPr>
          <w:ilvl w:val="0"/>
          <w:numId w:val="22"/>
        </w:numPr>
        <w:ind w:left="283" w:hanging="283"/>
        <w:rPr>
          <w:color w:val="000000" w:themeColor="text1"/>
        </w:rPr>
      </w:pPr>
      <w:hyperlink r:id="rId41" w:tooltip="Ariège (rivier)" w:history="1"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Ariège</w:t>
        </w:r>
        <w:proofErr w:type="spellEnd"/>
      </w:hyperlink>
    </w:p>
    <w:p w:rsidR="00B525CC" w:rsidRPr="00454CD9" w:rsidRDefault="002E031A" w:rsidP="009D394C">
      <w:pPr>
        <w:pStyle w:val="Com12"/>
        <w:numPr>
          <w:ilvl w:val="0"/>
          <w:numId w:val="22"/>
        </w:numPr>
        <w:ind w:left="283" w:hanging="283"/>
        <w:rPr>
          <w:color w:val="000000" w:themeColor="text1"/>
        </w:rPr>
      </w:pPr>
      <w:hyperlink r:id="rId42" w:tooltip="Gers (rivier)" w:history="1">
        <w:proofErr w:type="spellStart"/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Gers</w:t>
        </w:r>
        <w:proofErr w:type="spellEnd"/>
      </w:hyperlink>
    </w:p>
    <w:p w:rsidR="00B525CC" w:rsidRPr="00454CD9" w:rsidRDefault="002E031A" w:rsidP="009D394C">
      <w:pPr>
        <w:pStyle w:val="Com12"/>
        <w:numPr>
          <w:ilvl w:val="0"/>
          <w:numId w:val="22"/>
        </w:numPr>
        <w:ind w:left="283" w:hanging="283"/>
        <w:rPr>
          <w:color w:val="000000" w:themeColor="text1"/>
        </w:rPr>
      </w:pPr>
      <w:hyperlink r:id="rId43" w:tooltip="Tarn (rivier)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</w:p>
    <w:p w:rsidR="00B525CC" w:rsidRPr="00454CD9" w:rsidRDefault="002E031A" w:rsidP="009D394C">
      <w:pPr>
        <w:pStyle w:val="Com12"/>
        <w:numPr>
          <w:ilvl w:val="0"/>
          <w:numId w:val="22"/>
        </w:numPr>
        <w:ind w:left="283" w:hanging="283"/>
        <w:rPr>
          <w:color w:val="000000" w:themeColor="text1"/>
        </w:rPr>
      </w:pPr>
      <w:hyperlink r:id="rId44" w:tooltip="Lot (rivier)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Lot</w:t>
        </w:r>
      </w:hyperlink>
    </w:p>
    <w:p w:rsidR="00B525CC" w:rsidRPr="00454CD9" w:rsidRDefault="002E031A" w:rsidP="009D394C">
      <w:pPr>
        <w:pStyle w:val="Com12"/>
        <w:numPr>
          <w:ilvl w:val="0"/>
          <w:numId w:val="22"/>
        </w:numPr>
        <w:ind w:left="283" w:hanging="283"/>
        <w:rPr>
          <w:color w:val="000000" w:themeColor="text1"/>
        </w:rPr>
      </w:pPr>
      <w:hyperlink r:id="rId45" w:tooltip="Dordogne (rivier)" w:history="1">
        <w:r w:rsidR="00B525CC" w:rsidRPr="00454CD9">
          <w:rPr>
            <w:rStyle w:val="Hyperlink"/>
            <w:rFonts w:eastAsiaTheme="majorEastAsia"/>
            <w:color w:val="000000" w:themeColor="text1"/>
            <w:u w:val="none"/>
          </w:rPr>
          <w:t>Dordogne</w:t>
        </w:r>
      </w:hyperlink>
    </w:p>
    <w:p w:rsidR="007C53C1" w:rsidRPr="00454CD9" w:rsidRDefault="007C53C1" w:rsidP="00454CD9">
      <w:pPr>
        <w:pStyle w:val="Com12"/>
        <w:rPr>
          <w:color w:val="000000" w:themeColor="text1"/>
          <w:szCs w:val="24"/>
        </w:rPr>
      </w:pPr>
    </w:p>
    <w:sectPr w:rsidR="007C53C1" w:rsidRPr="00454CD9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1A" w:rsidRDefault="002E031A" w:rsidP="00A64884">
      <w:r>
        <w:separator/>
      </w:r>
    </w:p>
  </w:endnote>
  <w:endnote w:type="continuationSeparator" w:id="0">
    <w:p w:rsidR="002E031A" w:rsidRDefault="002E03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031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D268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D2681" w:rsidRPr="00A64884">
          <w:rPr>
            <w:rFonts w:asciiTheme="majorHAnsi" w:hAnsiTheme="majorHAnsi"/>
            <w:b/>
          </w:rPr>
          <w:fldChar w:fldCharType="separate"/>
        </w:r>
        <w:r w:rsidR="009D394C">
          <w:rPr>
            <w:rFonts w:asciiTheme="majorHAnsi" w:hAnsiTheme="majorHAnsi"/>
            <w:b/>
            <w:noProof/>
          </w:rPr>
          <w:t>1</w:t>
        </w:r>
        <w:r w:rsidR="00ED268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1A" w:rsidRDefault="002E031A" w:rsidP="00A64884">
      <w:r>
        <w:separator/>
      </w:r>
    </w:p>
  </w:footnote>
  <w:footnote w:type="continuationSeparator" w:id="0">
    <w:p w:rsidR="002E031A" w:rsidRDefault="002E03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03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68EA2E" wp14:editId="43ECC24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4CD9">
      <w:rPr>
        <w:rFonts w:asciiTheme="majorHAnsi" w:hAnsiTheme="majorHAnsi"/>
        <w:b/>
        <w:sz w:val="24"/>
        <w:szCs w:val="24"/>
      </w:rPr>
      <w:t xml:space="preserve">De Garonne </w:t>
    </w:r>
  </w:p>
  <w:p w:rsidR="00A64884" w:rsidRDefault="002E031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03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EAA"/>
    <w:multiLevelType w:val="hybridMultilevel"/>
    <w:tmpl w:val="2604DD28"/>
    <w:lvl w:ilvl="0" w:tplc="1640F32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45D5"/>
    <w:multiLevelType w:val="hybridMultilevel"/>
    <w:tmpl w:val="A4E6B02E"/>
    <w:lvl w:ilvl="0" w:tplc="1640F32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09A0"/>
    <w:multiLevelType w:val="multilevel"/>
    <w:tmpl w:val="F73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A5871"/>
    <w:multiLevelType w:val="hybridMultilevel"/>
    <w:tmpl w:val="7E7A7FC8"/>
    <w:lvl w:ilvl="0" w:tplc="1640F32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5289"/>
    <w:multiLevelType w:val="multilevel"/>
    <w:tmpl w:val="1A1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B216E"/>
    <w:multiLevelType w:val="multilevel"/>
    <w:tmpl w:val="586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4"/>
  </w:num>
  <w:num w:numId="19">
    <w:abstractNumId w:val="2"/>
  </w:num>
  <w:num w:numId="20">
    <w:abstractNumId w:val="0"/>
  </w:num>
  <w:num w:numId="21">
    <w:abstractNumId w:val="1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031A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4CD9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2D04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D394C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585C"/>
    <w:rsid w:val="00B11AE0"/>
    <w:rsid w:val="00B16F19"/>
    <w:rsid w:val="00B34037"/>
    <w:rsid w:val="00B525CC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81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90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panje" TargetMode="External"/><Relationship Id="rId18" Type="http://schemas.openxmlformats.org/officeDocument/2006/relationships/hyperlink" Target="http://nl.wikipedia.org/wiki/Saint-Gaudens" TargetMode="External"/><Relationship Id="rId26" Type="http://schemas.openxmlformats.org/officeDocument/2006/relationships/hyperlink" Target="http://nl.wikipedia.org/wiki/Dordogne_(rivier)" TargetMode="External"/><Relationship Id="rId39" Type="http://schemas.openxmlformats.org/officeDocument/2006/relationships/hyperlink" Target="http://nl.wikipedia.org/wiki/Langon_(Girond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Canal_Lat%C3%A9ral_%C3%A0_la_Garonne&amp;action=edit&amp;redlink=1" TargetMode="External"/><Relationship Id="rId34" Type="http://schemas.openxmlformats.org/officeDocument/2006/relationships/hyperlink" Target="http://nl.wikipedia.org/wiki/Lot-et-Garonne" TargetMode="External"/><Relationship Id="rId42" Type="http://schemas.openxmlformats.org/officeDocument/2006/relationships/hyperlink" Target="http://nl.wikipedia.org/wiki/Gers_(rivier)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Bagn%C3%A8res-de-Luchon" TargetMode="External"/><Relationship Id="rId25" Type="http://schemas.openxmlformats.org/officeDocument/2006/relationships/hyperlink" Target="http://nl.wikipedia.org/w/index.php?title=Bec_d%27Amb%C3%A8s&amp;action=edit&amp;redlink=1" TargetMode="External"/><Relationship Id="rId33" Type="http://schemas.openxmlformats.org/officeDocument/2006/relationships/hyperlink" Target="http://nl.wikipedia.org/wiki/Tarn-et-Garonne" TargetMode="External"/><Relationship Id="rId38" Type="http://schemas.openxmlformats.org/officeDocument/2006/relationships/hyperlink" Target="http://nl.wikipedia.org/wiki/Agen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nl.wikipedia.org/wiki/Castets-en-Dorthe" TargetMode="External"/><Relationship Id="rId29" Type="http://schemas.openxmlformats.org/officeDocument/2006/relationships/hyperlink" Target="http://nl.wikipedia.org/wiki/Royan" TargetMode="External"/><Relationship Id="rId41" Type="http://schemas.openxmlformats.org/officeDocument/2006/relationships/hyperlink" Target="http://nl.wikipedia.org/wiki/Ari%C3%A8g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Middellandse_Zee" TargetMode="External"/><Relationship Id="rId32" Type="http://schemas.openxmlformats.org/officeDocument/2006/relationships/hyperlink" Target="http://nl.wikipedia.org/wiki/Haute-Garonne" TargetMode="External"/><Relationship Id="rId37" Type="http://schemas.openxmlformats.org/officeDocument/2006/relationships/hyperlink" Target="http://nl.wikipedia.org/wiki/Toulouse" TargetMode="External"/><Relationship Id="rId40" Type="http://schemas.openxmlformats.org/officeDocument/2006/relationships/hyperlink" Target="http://nl.wikipedia.org/wiki/Bordeaux_(stad)" TargetMode="External"/><Relationship Id="rId45" Type="http://schemas.openxmlformats.org/officeDocument/2006/relationships/hyperlink" Target="http://nl.wikipedia.org/wiki/Dordogne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Canal_du_Midi" TargetMode="External"/><Relationship Id="rId28" Type="http://schemas.openxmlformats.org/officeDocument/2006/relationships/hyperlink" Target="http://nl.wikipedia.org/wiki/Gironde_(rivier)" TargetMode="External"/><Relationship Id="rId36" Type="http://schemas.openxmlformats.org/officeDocument/2006/relationships/hyperlink" Target="http://nl.wikipedia.org/wiki/Saint-Gaudens" TargetMode="External"/><Relationship Id="rId49" Type="http://schemas.openxmlformats.org/officeDocument/2006/relationships/header" Target="header3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Toulouse" TargetMode="External"/><Relationship Id="rId31" Type="http://schemas.openxmlformats.org/officeDocument/2006/relationships/hyperlink" Target="http://nl.wikipedia.org/wiki/Departementen_van_Frankrijk" TargetMode="External"/><Relationship Id="rId44" Type="http://schemas.openxmlformats.org/officeDocument/2006/relationships/hyperlink" Target="http://nl.wikipedia.org/wiki/Lot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Bordeaux_(stad)" TargetMode="External"/><Relationship Id="rId27" Type="http://schemas.openxmlformats.org/officeDocument/2006/relationships/hyperlink" Target="http://nl.wikipedia.org/wiki/Estuarium" TargetMode="External"/><Relationship Id="rId30" Type="http://schemas.openxmlformats.org/officeDocument/2006/relationships/hyperlink" Target="http://nl.wikipedia.org/wiki/Atlantische_Oceaan" TargetMode="External"/><Relationship Id="rId35" Type="http://schemas.openxmlformats.org/officeDocument/2006/relationships/hyperlink" Target="http://nl.wikipedia.org/wiki/Gironde_(departement)" TargetMode="External"/><Relationship Id="rId43" Type="http://schemas.openxmlformats.org/officeDocument/2006/relationships/hyperlink" Target="http://nl.wikipedia.org/wiki/Tarn_(rivier)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6</cp:revision>
  <dcterms:created xsi:type="dcterms:W3CDTF">2010-07-17T08:27:00Z</dcterms:created>
  <dcterms:modified xsi:type="dcterms:W3CDTF">2010-07-21T12:27:00Z</dcterms:modified>
  <cp:category>2010</cp:category>
</cp:coreProperties>
</file>