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036" w:rsidRPr="00704036" w:rsidRDefault="00704036" w:rsidP="00704036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704036">
        <w:rPr>
          <w:rFonts w:ascii="Comic Sans MS" w:hAnsi="Comic Sans MS"/>
          <w:b/>
          <w:bCs/>
          <w:sz w:val="24"/>
          <w:szCs w:val="24"/>
          <w:lang w:val="en"/>
        </w:rPr>
        <w:t xml:space="preserve">River Tib </w:t>
      </w:r>
    </w:p>
    <w:p w:rsidR="00575FA9" w:rsidRDefault="00704036" w:rsidP="00575FA9">
      <w:pPr>
        <w:pStyle w:val="BusTic"/>
        <w:rPr>
          <w:szCs w:val="24"/>
        </w:rPr>
      </w:pPr>
      <w:r w:rsidRPr="00575FA9">
        <w:rPr>
          <w:vanish/>
          <w:szCs w:val="24"/>
        </w:rPr>
        <w:t xml:space="preserve">The </w:t>
      </w:r>
      <w:r w:rsidRPr="00575FA9">
        <w:rPr>
          <w:bCs/>
          <w:vanish/>
          <w:szCs w:val="24"/>
        </w:rPr>
        <w:t>River Tib</w:t>
      </w:r>
      <w:r w:rsidRPr="00575FA9">
        <w:rPr>
          <w:vanish/>
          <w:szCs w:val="24"/>
        </w:rPr>
        <w:t xml:space="preserve"> is a minor tributary of the </w:t>
      </w:r>
      <w:hyperlink r:id="rId8" w:tooltip="River Medlock" w:history="1">
        <w:r w:rsidRPr="00575FA9">
          <w:rPr>
            <w:rStyle w:val="Hyperlink"/>
            <w:vanish/>
            <w:color w:val="auto"/>
            <w:szCs w:val="24"/>
            <w:u w:val="none"/>
          </w:rPr>
          <w:t>River Medlock</w:t>
        </w:r>
      </w:hyperlink>
      <w:r w:rsidRPr="00575FA9">
        <w:rPr>
          <w:vanish/>
          <w:szCs w:val="24"/>
        </w:rPr>
        <w:t xml:space="preserve"> , in </w:t>
      </w:r>
      <w:hyperlink r:id="rId9" w:tooltip="Greater Manchester" w:history="1">
        <w:r w:rsidRPr="00575FA9">
          <w:rPr>
            <w:rStyle w:val="Hyperlink"/>
            <w:vanish/>
            <w:color w:val="auto"/>
            <w:szCs w:val="24"/>
            <w:u w:val="none"/>
          </w:rPr>
          <w:t>Greater Manchester</w:t>
        </w:r>
      </w:hyperlink>
      <w:r w:rsidRPr="00575FA9">
        <w:rPr>
          <w:vanish/>
          <w:szCs w:val="24"/>
        </w:rPr>
        <w:t xml:space="preserve"> , </w:t>
      </w:r>
      <w:hyperlink r:id="rId10" w:tooltip="Engeland" w:history="1">
        <w:r w:rsidRPr="00575FA9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575FA9">
        <w:rPr>
          <w:vanish/>
          <w:szCs w:val="24"/>
        </w:rPr>
        <w:t xml:space="preserve"> .</w:t>
      </w:r>
      <w:r w:rsidRPr="00575FA9">
        <w:rPr>
          <w:szCs w:val="24"/>
        </w:rPr>
        <w:t xml:space="preserve">De </w:t>
      </w:r>
      <w:r w:rsidRPr="00575FA9">
        <w:rPr>
          <w:bCs/>
          <w:szCs w:val="24"/>
        </w:rPr>
        <w:t>rivier</w:t>
      </w:r>
      <w:r w:rsidRPr="00575FA9">
        <w:rPr>
          <w:szCs w:val="24"/>
        </w:rPr>
        <w:t xml:space="preserve"> de </w:t>
      </w:r>
      <w:r w:rsidRPr="00575FA9">
        <w:rPr>
          <w:bCs/>
          <w:szCs w:val="24"/>
        </w:rPr>
        <w:t>TIB</w:t>
      </w:r>
      <w:r w:rsidRPr="00575FA9">
        <w:rPr>
          <w:szCs w:val="24"/>
        </w:rPr>
        <w:t xml:space="preserve"> is een kleine zijrivier van de </w:t>
      </w:r>
      <w:hyperlink r:id="rId11" w:tooltip="River Medlock" w:history="1">
        <w:r w:rsidRPr="00575FA9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575FA9">
          <w:rPr>
            <w:rStyle w:val="Hyperlink"/>
            <w:color w:val="auto"/>
            <w:szCs w:val="24"/>
            <w:u w:val="none"/>
          </w:rPr>
          <w:t>Medlock</w:t>
        </w:r>
        <w:proofErr w:type="spellEnd"/>
      </w:hyperlink>
      <w:r w:rsidRPr="00575FA9">
        <w:rPr>
          <w:szCs w:val="24"/>
        </w:rPr>
        <w:t xml:space="preserve"> in </w:t>
      </w:r>
      <w:hyperlink r:id="rId12" w:tooltip="Greater Manchester" w:history="1">
        <w:proofErr w:type="spellStart"/>
        <w:r w:rsidRPr="00575FA9">
          <w:rPr>
            <w:rStyle w:val="Hyperlink"/>
            <w:color w:val="auto"/>
            <w:szCs w:val="24"/>
            <w:u w:val="none"/>
          </w:rPr>
          <w:t>Greater</w:t>
        </w:r>
        <w:proofErr w:type="spellEnd"/>
        <w:r w:rsidRPr="00575FA9">
          <w:rPr>
            <w:rStyle w:val="Hyperlink"/>
            <w:color w:val="auto"/>
            <w:szCs w:val="24"/>
            <w:u w:val="none"/>
          </w:rPr>
          <w:t xml:space="preserve"> Manchester</w:t>
        </w:r>
      </w:hyperlink>
      <w:r w:rsidRPr="00575FA9">
        <w:rPr>
          <w:szCs w:val="24"/>
        </w:rPr>
        <w:t xml:space="preserve"> , </w:t>
      </w:r>
      <w:hyperlink r:id="rId13" w:tooltip="Engeland" w:history="1">
        <w:r w:rsidRPr="00575FA9">
          <w:rPr>
            <w:rStyle w:val="Hyperlink"/>
            <w:color w:val="auto"/>
            <w:szCs w:val="24"/>
            <w:u w:val="none"/>
          </w:rPr>
          <w:t>Engeland</w:t>
        </w:r>
      </w:hyperlink>
      <w:r w:rsidRPr="00575FA9">
        <w:rPr>
          <w:szCs w:val="24"/>
        </w:rPr>
        <w:t xml:space="preserve"> . </w:t>
      </w:r>
      <w:r w:rsidRPr="00575FA9">
        <w:rPr>
          <w:vanish/>
          <w:szCs w:val="24"/>
        </w:rPr>
        <w:t xml:space="preserve">It has been </w:t>
      </w:r>
      <w:hyperlink r:id="rId14" w:tooltip="Duiker" w:history="1">
        <w:r w:rsidRPr="00575FA9">
          <w:rPr>
            <w:rStyle w:val="Hyperlink"/>
            <w:vanish/>
            <w:color w:val="auto"/>
            <w:szCs w:val="24"/>
            <w:u w:val="none"/>
          </w:rPr>
          <w:t>culverted</w:t>
        </w:r>
      </w:hyperlink>
      <w:r w:rsidRPr="00575FA9">
        <w:rPr>
          <w:vanish/>
          <w:szCs w:val="24"/>
        </w:rPr>
        <w:t xml:space="preserve"> along its entire length since probably about 1820, </w:t>
      </w:r>
      <w:hyperlink r:id="rId15" w:anchor="cite_note-0" w:history="1">
        <w:r w:rsidRPr="00575FA9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575FA9">
        <w:rPr>
          <w:vanish/>
          <w:szCs w:val="24"/>
        </w:rPr>
        <w:t xml:space="preserve"> and now runs beneath </w:t>
      </w:r>
      <w:hyperlink r:id="rId16" w:tooltip="Manchester" w:history="1">
        <w:r w:rsidRPr="00575FA9">
          <w:rPr>
            <w:rStyle w:val="Hyperlink"/>
            <w:vanish/>
            <w:color w:val="auto"/>
            <w:szCs w:val="24"/>
            <w:u w:val="none"/>
          </w:rPr>
          <w:t>Manchester</w:t>
        </w:r>
      </w:hyperlink>
      <w:r w:rsidRPr="00575FA9">
        <w:rPr>
          <w:vanish/>
          <w:szCs w:val="24"/>
        </w:rPr>
        <w:t xml:space="preserve"> city centre.</w:t>
      </w:r>
      <w:r w:rsidRPr="00575FA9">
        <w:rPr>
          <w:szCs w:val="24"/>
        </w:rPr>
        <w:t xml:space="preserve"> </w:t>
      </w:r>
      <w:bookmarkStart w:id="0" w:name="_GoBack"/>
      <w:bookmarkEnd w:id="0"/>
    </w:p>
    <w:p w:rsidR="00704036" w:rsidRPr="00575FA9" w:rsidRDefault="00704036" w:rsidP="00575FA9">
      <w:pPr>
        <w:pStyle w:val="BusTic"/>
        <w:rPr>
          <w:szCs w:val="24"/>
        </w:rPr>
      </w:pPr>
      <w:r w:rsidRPr="00575FA9">
        <w:rPr>
          <w:szCs w:val="24"/>
        </w:rPr>
        <w:t xml:space="preserve">Het is </w:t>
      </w:r>
      <w:hyperlink r:id="rId17" w:tooltip="Duiker" w:history="1">
        <w:r w:rsidR="00575FA9" w:rsidRPr="00575FA9">
          <w:rPr>
            <w:rStyle w:val="Hyperlink"/>
            <w:color w:val="auto"/>
            <w:szCs w:val="24"/>
            <w:u w:val="none"/>
          </w:rPr>
          <w:t>gecultiveerd</w:t>
        </w:r>
      </w:hyperlink>
      <w:r w:rsidRPr="00575FA9">
        <w:rPr>
          <w:szCs w:val="24"/>
        </w:rPr>
        <w:t xml:space="preserve"> over de gehele lengte, omdat waarschijnlijk rond 1820, en nu loopt onder </w:t>
      </w:r>
      <w:hyperlink r:id="rId18" w:tooltip="Manchester" w:history="1">
        <w:r w:rsidRPr="00575FA9">
          <w:rPr>
            <w:rStyle w:val="Hyperlink"/>
            <w:color w:val="auto"/>
            <w:szCs w:val="24"/>
            <w:u w:val="none"/>
          </w:rPr>
          <w:t>Manchester</w:t>
        </w:r>
      </w:hyperlink>
      <w:r w:rsidRPr="00575FA9">
        <w:rPr>
          <w:szCs w:val="24"/>
        </w:rPr>
        <w:t xml:space="preserve"> stadscentrum. </w:t>
      </w:r>
      <w:r w:rsidRPr="00575FA9">
        <w:rPr>
          <w:vanish/>
          <w:szCs w:val="24"/>
        </w:rPr>
        <w:t xml:space="preserve">Tib Street </w:t>
      </w:r>
    </w:p>
    <w:p w:rsidR="00575FA9" w:rsidRDefault="00704036" w:rsidP="00575FA9">
      <w:pPr>
        <w:pStyle w:val="BusTic"/>
        <w:rPr>
          <w:szCs w:val="24"/>
        </w:rPr>
      </w:pPr>
      <w:r w:rsidRPr="00575FA9">
        <w:rPr>
          <w:vanish/>
          <w:szCs w:val="24"/>
        </w:rPr>
        <w:t xml:space="preserve">During the </w:t>
      </w:r>
      <w:hyperlink r:id="rId19" w:tooltip="Roomse Rijk" w:history="1">
        <w:r w:rsidRPr="00575FA9">
          <w:rPr>
            <w:rStyle w:val="Hyperlink"/>
            <w:vanish/>
            <w:color w:val="auto"/>
            <w:szCs w:val="24"/>
            <w:u w:val="none"/>
          </w:rPr>
          <w:t>Roman</w:t>
        </w:r>
      </w:hyperlink>
      <w:r w:rsidRPr="00575FA9">
        <w:rPr>
          <w:vanish/>
          <w:szCs w:val="24"/>
        </w:rPr>
        <w:t xml:space="preserve"> period, the Tib marked the boundary of the </w:t>
      </w:r>
      <w:hyperlink r:id="rId20" w:tooltip="Vicus (Rome)" w:history="1">
        <w:r w:rsidRPr="00575FA9">
          <w:rPr>
            <w:rStyle w:val="Hyperlink"/>
            <w:iCs/>
            <w:vanish/>
            <w:color w:val="auto"/>
            <w:szCs w:val="24"/>
            <w:u w:val="none"/>
          </w:rPr>
          <w:t>vicus</w:t>
        </w:r>
      </w:hyperlink>
      <w:r w:rsidRPr="00575FA9">
        <w:rPr>
          <w:vanish/>
          <w:szCs w:val="24"/>
        </w:rPr>
        <w:t xml:space="preserve"> or settlement of </w:t>
      </w:r>
      <w:hyperlink r:id="rId21" w:tooltip="Mamucium" w:history="1">
        <w:r w:rsidRPr="00575FA9">
          <w:rPr>
            <w:rStyle w:val="Hyperlink"/>
            <w:vanish/>
            <w:color w:val="auto"/>
            <w:szCs w:val="24"/>
            <w:u w:val="none"/>
          </w:rPr>
          <w:t>Mamucium</w:t>
        </w:r>
      </w:hyperlink>
      <w:r w:rsidRPr="00575FA9">
        <w:rPr>
          <w:vanish/>
          <w:szCs w:val="24"/>
        </w:rPr>
        <w:t xml:space="preserve"> ; the river continued to mark Manchester's boundary until medieval times, as well as providing drinking water. </w:t>
      </w:r>
      <w:hyperlink r:id="rId22" w:anchor="cite_note-Cooper118-1" w:history="1">
        <w:r w:rsidRPr="00575FA9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575FA9">
        <w:rPr>
          <w:vanish/>
          <w:szCs w:val="24"/>
        </w:rPr>
        <w:t xml:space="preserve"> The Tib is popularly believed to have been given its named by homesick Roman soldiers after the </w:t>
      </w:r>
      <w:hyperlink r:id="rId23" w:tooltip="Rivier de Tiber" w:history="1">
        <w:r w:rsidRPr="00575FA9">
          <w:rPr>
            <w:rStyle w:val="Hyperlink"/>
            <w:vanish/>
            <w:color w:val="auto"/>
            <w:szCs w:val="24"/>
            <w:u w:val="none"/>
          </w:rPr>
          <w:t>River Tiber</w:t>
        </w:r>
      </w:hyperlink>
      <w:r w:rsidRPr="00575FA9">
        <w:rPr>
          <w:vanish/>
          <w:szCs w:val="24"/>
        </w:rPr>
        <w:t xml:space="preserve"> , but with the word shortened to reflect the size difference between the two rivers.</w:t>
      </w:r>
      <w:r w:rsidRPr="00575FA9">
        <w:rPr>
          <w:szCs w:val="24"/>
        </w:rPr>
        <w:t xml:space="preserve">Tijdens de </w:t>
      </w:r>
      <w:hyperlink r:id="rId24" w:tooltip="Roomse Rijk" w:history="1">
        <w:r w:rsidRPr="00575FA9">
          <w:rPr>
            <w:rStyle w:val="Hyperlink"/>
            <w:color w:val="auto"/>
            <w:szCs w:val="24"/>
            <w:u w:val="none"/>
          </w:rPr>
          <w:t>Romeinse</w:t>
        </w:r>
      </w:hyperlink>
      <w:r w:rsidRPr="00575FA9">
        <w:rPr>
          <w:szCs w:val="24"/>
        </w:rPr>
        <w:t xml:space="preserve"> periode, de Tib markeerde de grens van de </w:t>
      </w:r>
      <w:hyperlink r:id="rId25" w:tooltip="Vicus (Rome)" w:history="1">
        <w:proofErr w:type="spellStart"/>
        <w:r w:rsidRPr="00575FA9">
          <w:rPr>
            <w:rStyle w:val="Hyperlink"/>
            <w:iCs/>
            <w:color w:val="auto"/>
            <w:szCs w:val="24"/>
            <w:u w:val="none"/>
          </w:rPr>
          <w:t>vicus</w:t>
        </w:r>
        <w:proofErr w:type="spellEnd"/>
      </w:hyperlink>
      <w:r w:rsidRPr="00575FA9">
        <w:rPr>
          <w:szCs w:val="24"/>
        </w:rPr>
        <w:t xml:space="preserve"> of afwikkeling van </w:t>
      </w:r>
      <w:hyperlink r:id="rId26" w:tooltip="Mamucium" w:history="1">
        <w:proofErr w:type="spellStart"/>
        <w:r w:rsidRPr="00575FA9">
          <w:rPr>
            <w:rStyle w:val="Hyperlink"/>
            <w:color w:val="auto"/>
            <w:szCs w:val="24"/>
            <w:u w:val="none"/>
          </w:rPr>
          <w:t>Mamucium</w:t>
        </w:r>
        <w:proofErr w:type="spellEnd"/>
      </w:hyperlink>
      <w:r w:rsidRPr="00575FA9">
        <w:rPr>
          <w:szCs w:val="24"/>
        </w:rPr>
        <w:t xml:space="preserve"> ; de rivier bleef grens markeren van Manchester tot in de middeleeuwen, evenals de verstrekking van drinkwater. </w:t>
      </w:r>
    </w:p>
    <w:p w:rsidR="00575FA9" w:rsidRDefault="00704036" w:rsidP="00575FA9">
      <w:pPr>
        <w:pStyle w:val="BusTic"/>
        <w:rPr>
          <w:szCs w:val="24"/>
        </w:rPr>
      </w:pPr>
      <w:r w:rsidRPr="00575FA9">
        <w:rPr>
          <w:szCs w:val="24"/>
        </w:rPr>
        <w:t xml:space="preserve">De TIB is in de volksmond van mening te zijn gezien haar naam door heimwee Romeinse soldaten na de </w:t>
      </w:r>
      <w:hyperlink r:id="rId27" w:tooltip="Rivier de Tiber" w:history="1">
        <w:r w:rsidRPr="00575FA9">
          <w:rPr>
            <w:rStyle w:val="Hyperlink"/>
            <w:color w:val="auto"/>
            <w:szCs w:val="24"/>
            <w:u w:val="none"/>
          </w:rPr>
          <w:t>rivier de Tiber</w:t>
        </w:r>
      </w:hyperlink>
      <w:r w:rsidRPr="00575FA9">
        <w:rPr>
          <w:szCs w:val="24"/>
        </w:rPr>
        <w:t xml:space="preserve">, maar met het woord ingekort tot rivieren weerspiegelen het verschil in grootte tussen de twee. </w:t>
      </w:r>
      <w:r w:rsidRPr="00575FA9">
        <w:rPr>
          <w:vanish/>
          <w:szCs w:val="24"/>
        </w:rPr>
        <w:t xml:space="preserve">Alternatively, the name may derive from the </w:t>
      </w:r>
      <w:hyperlink r:id="rId28" w:tooltip="Keltische talen" w:history="1">
        <w:r w:rsidRPr="00575FA9">
          <w:rPr>
            <w:rStyle w:val="Hyperlink"/>
            <w:vanish/>
            <w:color w:val="auto"/>
            <w:szCs w:val="24"/>
            <w:u w:val="none"/>
          </w:rPr>
          <w:t>Celtic word</w:t>
        </w:r>
      </w:hyperlink>
      <w:r w:rsidRPr="00575FA9">
        <w:rPr>
          <w:vanish/>
          <w:szCs w:val="24"/>
        </w:rPr>
        <w:t xml:space="preserve"> for "watercourse". </w:t>
      </w:r>
      <w:hyperlink r:id="rId29" w:anchor="cite_note-Cooper118-1" w:history="1">
        <w:r w:rsidRPr="00575FA9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575FA9">
        <w:rPr>
          <w:szCs w:val="24"/>
        </w:rPr>
        <w:t xml:space="preserve"> </w:t>
      </w:r>
    </w:p>
    <w:p w:rsidR="00575FA9" w:rsidRPr="00575FA9" w:rsidRDefault="00704036" w:rsidP="00575FA9">
      <w:pPr>
        <w:pStyle w:val="BusTic"/>
        <w:rPr>
          <w:szCs w:val="24"/>
        </w:rPr>
      </w:pPr>
      <w:r w:rsidRPr="00575FA9">
        <w:rPr>
          <w:szCs w:val="24"/>
        </w:rPr>
        <w:t xml:space="preserve">Als alternatief kan de naam ontlenen aan het </w:t>
      </w:r>
      <w:hyperlink r:id="rId30" w:tooltip="Keltische talen" w:history="1">
        <w:r w:rsidRPr="00575FA9">
          <w:rPr>
            <w:rStyle w:val="Hyperlink"/>
            <w:color w:val="auto"/>
            <w:szCs w:val="24"/>
            <w:u w:val="none"/>
          </w:rPr>
          <w:t>Keltische woord</w:t>
        </w:r>
      </w:hyperlink>
      <w:r w:rsidRPr="00575FA9">
        <w:rPr>
          <w:szCs w:val="24"/>
        </w:rPr>
        <w:t xml:space="preserve"> voor "waterloop</w:t>
      </w:r>
    </w:p>
    <w:p w:rsidR="00575FA9" w:rsidRPr="00575FA9" w:rsidRDefault="00704036" w:rsidP="00575FA9">
      <w:pPr>
        <w:pStyle w:val="BusTic"/>
        <w:rPr>
          <w:bCs/>
          <w:szCs w:val="24"/>
        </w:rPr>
      </w:pPr>
      <w:r w:rsidRPr="00575FA9">
        <w:rPr>
          <w:szCs w:val="24"/>
        </w:rPr>
        <w:t xml:space="preserve">De rivier ontspringt een bron in </w:t>
      </w:r>
      <w:hyperlink r:id="rId31" w:tooltip="Mijlen Platting" w:history="1">
        <w:proofErr w:type="spellStart"/>
        <w:r w:rsidRPr="00575FA9">
          <w:rPr>
            <w:rStyle w:val="Hyperlink"/>
            <w:color w:val="auto"/>
            <w:szCs w:val="24"/>
            <w:u w:val="none"/>
          </w:rPr>
          <w:t>Miles</w:t>
        </w:r>
        <w:proofErr w:type="spellEnd"/>
        <w:r w:rsidRPr="00575FA9">
          <w:rPr>
            <w:rStyle w:val="Hyperlink"/>
            <w:color w:val="auto"/>
            <w:szCs w:val="24"/>
            <w:u w:val="none"/>
          </w:rPr>
          <w:t xml:space="preserve"> Platting</w:t>
        </w:r>
      </w:hyperlink>
      <w:r w:rsidRPr="00575FA9">
        <w:rPr>
          <w:szCs w:val="24"/>
        </w:rPr>
        <w:t xml:space="preserve">, waar het stroomt onder Oldham Road en de gelijknamige Oxford Street te bereiken van de centrum van de stad. </w:t>
      </w:r>
      <w:r w:rsidRPr="00575FA9">
        <w:rPr>
          <w:vanish/>
          <w:szCs w:val="24"/>
        </w:rPr>
        <w:t xml:space="preserve">After flowing underneath West Mosley Street, the Tib crosses Princess Street to flow underneath the </w:t>
      </w:r>
      <w:hyperlink r:id="rId32" w:tooltip="Manchester Town Hall" w:history="1">
        <w:r w:rsidRPr="00575FA9">
          <w:rPr>
            <w:rStyle w:val="Hyperlink"/>
            <w:vanish/>
            <w:color w:val="auto"/>
            <w:szCs w:val="24"/>
            <w:u w:val="none"/>
          </w:rPr>
          <w:t>Manchester Town Hall</w:t>
        </w:r>
      </w:hyperlink>
      <w:r w:rsidRPr="00575FA9">
        <w:rPr>
          <w:vanish/>
          <w:szCs w:val="24"/>
        </w:rPr>
        <w:t xml:space="preserve"> extension, the </w:t>
      </w:r>
      <w:hyperlink r:id="rId33" w:tooltip="Centrale Bibliotheek Manchester" w:history="1">
        <w:r w:rsidRPr="00575FA9">
          <w:rPr>
            <w:rStyle w:val="Hyperlink"/>
            <w:vanish/>
            <w:color w:val="auto"/>
            <w:szCs w:val="24"/>
            <w:u w:val="none"/>
          </w:rPr>
          <w:t>Central Library</w:t>
        </w:r>
      </w:hyperlink>
      <w:r w:rsidRPr="00575FA9">
        <w:rPr>
          <w:vanish/>
          <w:szCs w:val="24"/>
        </w:rPr>
        <w:t xml:space="preserve"> , and the </w:t>
      </w:r>
      <w:hyperlink r:id="rId34" w:tooltip="Hotel Midland (Manchester)" w:history="1">
        <w:r w:rsidRPr="00575FA9">
          <w:rPr>
            <w:rStyle w:val="Hyperlink"/>
            <w:vanish/>
            <w:color w:val="auto"/>
            <w:szCs w:val="24"/>
            <w:u w:val="none"/>
          </w:rPr>
          <w:t>Midland Hotel</w:t>
        </w:r>
      </w:hyperlink>
      <w:r w:rsidRPr="00575FA9">
        <w:rPr>
          <w:vanish/>
          <w:szCs w:val="24"/>
        </w:rPr>
        <w:t xml:space="preserve"> 's dining room, before joining the Medlock at Gaythorn, close to </w:t>
      </w:r>
      <w:hyperlink r:id="rId35" w:tooltip="Deansgate station" w:history="1">
        <w:r w:rsidRPr="00575FA9">
          <w:rPr>
            <w:rStyle w:val="Hyperlink"/>
            <w:vanish/>
            <w:color w:val="auto"/>
            <w:szCs w:val="24"/>
            <w:u w:val="none"/>
          </w:rPr>
          <w:t>Deansgate railway station</w:t>
        </w:r>
      </w:hyperlink>
      <w:r w:rsidRPr="00575FA9">
        <w:rPr>
          <w:vanish/>
          <w:szCs w:val="24"/>
        </w:rPr>
        <w:t xml:space="preserve">  .</w:t>
      </w:r>
      <w:r w:rsidRPr="00575FA9">
        <w:rPr>
          <w:szCs w:val="24"/>
        </w:rPr>
        <w:t xml:space="preserve"> </w:t>
      </w:r>
    </w:p>
    <w:p w:rsidR="00575FA9" w:rsidRPr="00575FA9" w:rsidRDefault="00704036" w:rsidP="00575FA9">
      <w:pPr>
        <w:pStyle w:val="BusTic"/>
        <w:rPr>
          <w:bCs/>
          <w:szCs w:val="24"/>
        </w:rPr>
      </w:pPr>
      <w:r w:rsidRPr="00575FA9">
        <w:rPr>
          <w:szCs w:val="24"/>
        </w:rPr>
        <w:t xml:space="preserve">Na vloeien West </w:t>
      </w:r>
      <w:proofErr w:type="spellStart"/>
      <w:r w:rsidRPr="00575FA9">
        <w:rPr>
          <w:szCs w:val="24"/>
        </w:rPr>
        <w:t>Mosley</w:t>
      </w:r>
      <w:proofErr w:type="spellEnd"/>
      <w:r w:rsidRPr="00575FA9">
        <w:rPr>
          <w:szCs w:val="24"/>
        </w:rPr>
        <w:t xml:space="preserve"> Street, de Princess Street Tib kruisen te stromen onder de </w:t>
      </w:r>
      <w:hyperlink r:id="rId36" w:tooltip="Manchester Town Hall" w:history="1">
        <w:r w:rsidRPr="00575FA9">
          <w:rPr>
            <w:rStyle w:val="Hyperlink"/>
            <w:color w:val="auto"/>
            <w:szCs w:val="24"/>
            <w:u w:val="none"/>
          </w:rPr>
          <w:t>Manchester Stadhuis</w:t>
        </w:r>
      </w:hyperlink>
      <w:r w:rsidRPr="00575FA9">
        <w:rPr>
          <w:szCs w:val="24"/>
        </w:rPr>
        <w:t xml:space="preserve"> uitbreiding, de </w:t>
      </w:r>
      <w:hyperlink r:id="rId37" w:tooltip="Centrale Bibliotheek Manchester" w:history="1">
        <w:r w:rsidRPr="00575FA9">
          <w:rPr>
            <w:rStyle w:val="Hyperlink"/>
            <w:color w:val="auto"/>
            <w:szCs w:val="24"/>
            <w:u w:val="none"/>
          </w:rPr>
          <w:t>Centrale Bibliotheek</w:t>
        </w:r>
      </w:hyperlink>
      <w:r w:rsidRPr="00575FA9">
        <w:rPr>
          <w:szCs w:val="24"/>
        </w:rPr>
        <w:t xml:space="preserve"> , en de </w:t>
      </w:r>
      <w:hyperlink r:id="rId38" w:tooltip="Hotel Midland (Manchester)" w:history="1">
        <w:r w:rsidRPr="00575FA9">
          <w:rPr>
            <w:rStyle w:val="Hyperlink"/>
            <w:color w:val="auto"/>
            <w:szCs w:val="24"/>
            <w:u w:val="none"/>
          </w:rPr>
          <w:t>Midland Hotel</w:t>
        </w:r>
      </w:hyperlink>
      <w:r w:rsidRPr="00575FA9">
        <w:rPr>
          <w:szCs w:val="24"/>
        </w:rPr>
        <w:t xml:space="preserve"> 's eetkamer, voordat zij op de </w:t>
      </w:r>
      <w:proofErr w:type="spellStart"/>
      <w:r w:rsidRPr="00575FA9">
        <w:rPr>
          <w:szCs w:val="24"/>
        </w:rPr>
        <w:t>Medlock</w:t>
      </w:r>
      <w:proofErr w:type="spellEnd"/>
      <w:r w:rsidRPr="00575FA9">
        <w:rPr>
          <w:szCs w:val="24"/>
        </w:rPr>
        <w:t xml:space="preserve"> op </w:t>
      </w:r>
      <w:proofErr w:type="spellStart"/>
      <w:r w:rsidRPr="00575FA9">
        <w:rPr>
          <w:szCs w:val="24"/>
        </w:rPr>
        <w:t>Gaythorn</w:t>
      </w:r>
      <w:proofErr w:type="spellEnd"/>
      <w:r w:rsidRPr="00575FA9">
        <w:rPr>
          <w:szCs w:val="24"/>
        </w:rPr>
        <w:t xml:space="preserve">, dicht bij </w:t>
      </w:r>
      <w:hyperlink r:id="rId39" w:tooltip="Deansgate station" w:history="1">
        <w:r w:rsidRPr="00575FA9">
          <w:rPr>
            <w:rStyle w:val="Hyperlink"/>
            <w:color w:val="auto"/>
            <w:szCs w:val="24"/>
            <w:u w:val="none"/>
          </w:rPr>
          <w:t xml:space="preserve">station </w:t>
        </w:r>
        <w:proofErr w:type="spellStart"/>
        <w:r w:rsidRPr="00575FA9">
          <w:rPr>
            <w:rStyle w:val="Hyperlink"/>
            <w:color w:val="auto"/>
            <w:szCs w:val="24"/>
            <w:u w:val="none"/>
          </w:rPr>
          <w:t>Deansgate</w:t>
        </w:r>
        <w:proofErr w:type="spellEnd"/>
      </w:hyperlink>
      <w:r w:rsidR="00575FA9" w:rsidRPr="00575FA9">
        <w:rPr>
          <w:szCs w:val="24"/>
        </w:rPr>
        <w:t>.</w:t>
      </w:r>
    </w:p>
    <w:p w:rsidR="00704036" w:rsidRPr="00704036" w:rsidRDefault="00704036" w:rsidP="00704036">
      <w:pPr>
        <w:rPr>
          <w:rFonts w:ascii="Comic Sans MS" w:hAnsi="Comic Sans MS"/>
          <w:b/>
          <w:bCs/>
          <w:sz w:val="24"/>
          <w:szCs w:val="24"/>
          <w:lang w:val="en"/>
        </w:rPr>
      </w:pPr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6657A4" w:rsidSect="00CD4559">
      <w:headerReference w:type="even" r:id="rId40"/>
      <w:headerReference w:type="default" r:id="rId41"/>
      <w:footerReference w:type="default" r:id="rId42"/>
      <w:headerReference w:type="first" r:id="rId4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10E" w:rsidRDefault="00D8610E" w:rsidP="00A64884">
      <w:r>
        <w:separator/>
      </w:r>
    </w:p>
  </w:endnote>
  <w:endnote w:type="continuationSeparator" w:id="0">
    <w:p w:rsidR="00D8610E" w:rsidRDefault="00D8610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8610E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575FA9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10E" w:rsidRDefault="00D8610E" w:rsidP="00A64884">
      <w:r>
        <w:separator/>
      </w:r>
    </w:p>
  </w:footnote>
  <w:footnote w:type="continuationSeparator" w:id="0">
    <w:p w:rsidR="00D8610E" w:rsidRDefault="00D8610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8610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59B4C00" wp14:editId="31BF5998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5FA9">
      <w:rPr>
        <w:rFonts w:asciiTheme="majorHAnsi" w:hAnsiTheme="majorHAnsi"/>
        <w:b/>
        <w:sz w:val="24"/>
        <w:szCs w:val="24"/>
      </w:rPr>
      <w:t xml:space="preserve">De River Tib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D8610E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8610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75FA9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11A0A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04036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8610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8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82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3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085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River_Medlock&amp;rurl=translate.google.nl&amp;usg=ALkJrhiA7mWTm9GDV5e0Oz2p4vQW6hMVMA" TargetMode="External"/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Manchester&amp;rurl=translate.google.nl&amp;usg=ALkJrhjJynWBA4T_KB4iBxmwqZBECr1qYQ" TargetMode="External"/><Relationship Id="rId26" Type="http://schemas.openxmlformats.org/officeDocument/2006/relationships/hyperlink" Target="http://translate.googleusercontent.com/translate_c?hl=nl&amp;langpair=en%7Cnl&amp;u=http://en.wikipedia.org/wiki/Mamucium&amp;rurl=translate.google.nl&amp;usg=ALkJrhgNvEP5kD5e_mDrIVTJoZIKV11VMw" TargetMode="External"/><Relationship Id="rId39" Type="http://schemas.openxmlformats.org/officeDocument/2006/relationships/hyperlink" Target="http://translate.googleusercontent.com/translate_c?hl=nl&amp;langpair=en%7Cnl&amp;u=http://en.wikipedia.org/wiki/Deansgate_railway_station&amp;rurl=translate.google.nl&amp;usg=ALkJrhgQvnKaU2tNE7UyNnurRRS9CBuzJw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Mamucium&amp;rurl=translate.google.nl&amp;usg=ALkJrhgNvEP5kD5e_mDrIVTJoZIKV11VMw" TargetMode="External"/><Relationship Id="rId34" Type="http://schemas.openxmlformats.org/officeDocument/2006/relationships/hyperlink" Target="http://translate.googleusercontent.com/translate_c?hl=nl&amp;langpair=en%7Cnl&amp;u=http://en.wikipedia.org/wiki/Midland_Hotel_(Manchester)&amp;rurl=translate.google.nl&amp;usg=ALkJrhiYh-If_-EX25uxrxSyqq6-QDmtUw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Greater_Manchester&amp;rurl=translate.google.nl&amp;usg=ALkJrhhcKiL36klj_eXBfCvkOOHspyiP3Q" TargetMode="External"/><Relationship Id="rId17" Type="http://schemas.openxmlformats.org/officeDocument/2006/relationships/hyperlink" Target="http://translate.googleusercontent.com/translate_c?hl=nl&amp;langpair=en%7Cnl&amp;u=http://en.wikipedia.org/wiki/Culvert&amp;rurl=translate.google.nl&amp;usg=ALkJrhiML9BRtu7Grfzgc2ngSSOqE4tWmw" TargetMode="External"/><Relationship Id="rId25" Type="http://schemas.openxmlformats.org/officeDocument/2006/relationships/hyperlink" Target="http://translate.googleusercontent.com/translate_c?hl=nl&amp;langpair=en%7Cnl&amp;u=http://en.wikipedia.org/wiki/Vicus_(Rome)&amp;rurl=translate.google.nl&amp;usg=ALkJrhj8jcoCy-OFi9gMYQY9tv9elfJVTw" TargetMode="External"/><Relationship Id="rId33" Type="http://schemas.openxmlformats.org/officeDocument/2006/relationships/hyperlink" Target="http://translate.googleusercontent.com/translate_c?hl=nl&amp;langpair=en%7Cnl&amp;u=http://en.wikipedia.org/wiki/Manchester_Central_Library&amp;rurl=translate.google.nl&amp;usg=ALkJrhgKW_ZfGQFk2A6_pjqFsMN56CGvqQ" TargetMode="External"/><Relationship Id="rId38" Type="http://schemas.openxmlformats.org/officeDocument/2006/relationships/hyperlink" Target="http://translate.googleusercontent.com/translate_c?hl=nl&amp;langpair=en%7Cnl&amp;u=http://en.wikipedia.org/wiki/Midland_Hotel_(Manchester)&amp;rurl=translate.google.nl&amp;usg=ALkJrhiYh-If_-EX25uxrxSyqq6-QDmtUw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Manchester&amp;rurl=translate.google.nl&amp;usg=ALkJrhjJynWBA4T_KB4iBxmwqZBECr1qYQ" TargetMode="External"/><Relationship Id="rId20" Type="http://schemas.openxmlformats.org/officeDocument/2006/relationships/hyperlink" Target="http://translate.googleusercontent.com/translate_c?hl=nl&amp;langpair=en%7Cnl&amp;u=http://en.wikipedia.org/wiki/Vicus_(Rome)&amp;rurl=translate.google.nl&amp;usg=ALkJrhj8jcoCy-OFi9gMYQY9tv9elfJVTw" TargetMode="External"/><Relationship Id="rId29" Type="http://schemas.openxmlformats.org/officeDocument/2006/relationships/hyperlink" Target="http://translate.googleusercontent.com/translate_c?hl=nl&amp;langpair=en%7Cnl&amp;u=http://en.wikipedia.org/wiki/River_Tib&amp;rurl=translate.google.nl&amp;usg=ALkJrhiLhCECIL58jC_wEY1NqUdwc1ILvw" TargetMode="External"/><Relationship Id="rId41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River_Medlock&amp;rurl=translate.google.nl&amp;usg=ALkJrhiA7mWTm9GDV5e0Oz2p4vQW6hMVMA" TargetMode="External"/><Relationship Id="rId24" Type="http://schemas.openxmlformats.org/officeDocument/2006/relationships/hyperlink" Target="http://translate.googleusercontent.com/translate_c?hl=nl&amp;langpair=en%7Cnl&amp;u=http://en.wikipedia.org/wiki/Roman_Empire&amp;rurl=translate.google.nl&amp;usg=ALkJrhiQ8FACIipAt2lCd9k3Kus-D1lXgw" TargetMode="External"/><Relationship Id="rId32" Type="http://schemas.openxmlformats.org/officeDocument/2006/relationships/hyperlink" Target="http://translate.googleusercontent.com/translate_c?hl=nl&amp;langpair=en%7Cnl&amp;u=http://en.wikipedia.org/wiki/Manchester_Town_Hall&amp;rurl=translate.google.nl&amp;usg=ALkJrhiP6UWYeRpEkXQMOsekVWthOx6SwA" TargetMode="External"/><Relationship Id="rId37" Type="http://schemas.openxmlformats.org/officeDocument/2006/relationships/hyperlink" Target="http://translate.googleusercontent.com/translate_c?hl=nl&amp;langpair=en%7Cnl&amp;u=http://en.wikipedia.org/wiki/Manchester_Central_Library&amp;rurl=translate.google.nl&amp;usg=ALkJrhgKW_ZfGQFk2A6_pjqFsMN56CGvqQ" TargetMode="External"/><Relationship Id="rId40" Type="http://schemas.openxmlformats.org/officeDocument/2006/relationships/header" Target="head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River_Tib&amp;rurl=translate.google.nl&amp;usg=ALkJrhiLhCECIL58jC_wEY1NqUdwc1ILvw" TargetMode="External"/><Relationship Id="rId23" Type="http://schemas.openxmlformats.org/officeDocument/2006/relationships/hyperlink" Target="http://translate.googleusercontent.com/translate_c?hl=nl&amp;langpair=en%7Cnl&amp;u=http://en.wikipedia.org/wiki/River_Tiber&amp;rurl=translate.google.nl&amp;usg=ALkJrhiUGXXswPHE7FySuA7Y5IWE3irTiw" TargetMode="External"/><Relationship Id="rId28" Type="http://schemas.openxmlformats.org/officeDocument/2006/relationships/hyperlink" Target="http://translate.googleusercontent.com/translate_c?hl=nl&amp;langpair=en%7Cnl&amp;u=http://en.wikipedia.org/wiki/Celtic_languages&amp;rurl=translate.google.nl&amp;usg=ALkJrhgJ3Q-xs-ot9UgbPGI-O7ptoM-QhA" TargetMode="External"/><Relationship Id="rId36" Type="http://schemas.openxmlformats.org/officeDocument/2006/relationships/hyperlink" Target="http://translate.googleusercontent.com/translate_c?hl=nl&amp;langpair=en%7Cnl&amp;u=http://en.wikipedia.org/wiki/Manchester_Town_Hall&amp;rurl=translate.google.nl&amp;usg=ALkJrhiP6UWYeRpEkXQMOsekVWthOx6SwA" TargetMode="Externa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9" Type="http://schemas.openxmlformats.org/officeDocument/2006/relationships/hyperlink" Target="http://translate.googleusercontent.com/translate_c?hl=nl&amp;langpair=en%7Cnl&amp;u=http://en.wikipedia.org/wiki/Roman_Empire&amp;rurl=translate.google.nl&amp;usg=ALkJrhiQ8FACIipAt2lCd9k3Kus-D1lXgw" TargetMode="External"/><Relationship Id="rId31" Type="http://schemas.openxmlformats.org/officeDocument/2006/relationships/hyperlink" Target="http://translate.googleusercontent.com/translate_c?hl=nl&amp;langpair=en%7Cnl&amp;u=http://en.wikipedia.org/wiki/Miles_Platting&amp;rurl=translate.google.nl&amp;usg=ALkJrhirzk7q-m_e8n6wzBNp4iUxowA6Fw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Greater_Manchester&amp;rurl=translate.google.nl&amp;usg=ALkJrhhcKiL36klj_eXBfCvkOOHspyiP3Q" TargetMode="External"/><Relationship Id="rId14" Type="http://schemas.openxmlformats.org/officeDocument/2006/relationships/hyperlink" Target="http://translate.googleusercontent.com/translate_c?hl=nl&amp;langpair=en%7Cnl&amp;u=http://en.wikipedia.org/wiki/Culvert&amp;rurl=translate.google.nl&amp;usg=ALkJrhiML9BRtu7Grfzgc2ngSSOqE4tWmw" TargetMode="External"/><Relationship Id="rId22" Type="http://schemas.openxmlformats.org/officeDocument/2006/relationships/hyperlink" Target="http://translate.googleusercontent.com/translate_c?hl=nl&amp;langpair=en%7Cnl&amp;u=http://en.wikipedia.org/wiki/River_Tib&amp;rurl=translate.google.nl&amp;usg=ALkJrhiLhCECIL58jC_wEY1NqUdwc1ILvw" TargetMode="External"/><Relationship Id="rId27" Type="http://schemas.openxmlformats.org/officeDocument/2006/relationships/hyperlink" Target="http://translate.googleusercontent.com/translate_c?hl=nl&amp;langpair=en%7Cnl&amp;u=http://en.wikipedia.org/wiki/River_Tiber&amp;rurl=translate.google.nl&amp;usg=ALkJrhiUGXXswPHE7FySuA7Y5IWE3irTiw" TargetMode="External"/><Relationship Id="rId30" Type="http://schemas.openxmlformats.org/officeDocument/2006/relationships/hyperlink" Target="http://translate.googleusercontent.com/translate_c?hl=nl&amp;langpair=en%7Cnl&amp;u=http://en.wikipedia.org/wiki/Celtic_languages&amp;rurl=translate.google.nl&amp;usg=ALkJrhgJ3Q-xs-ot9UgbPGI-O7ptoM-QhA" TargetMode="External"/><Relationship Id="rId35" Type="http://schemas.openxmlformats.org/officeDocument/2006/relationships/hyperlink" Target="http://translate.googleusercontent.com/translate_c?hl=nl&amp;langpair=en%7Cnl&amp;u=http://en.wikipedia.org/wiki/Deansgate_railway_station&amp;rurl=translate.google.nl&amp;usg=ALkJrhgQvnKaU2tNE7UyNnurRRS9CBuzJw" TargetMode="External"/><Relationship Id="rId43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1415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9184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2010-08-25T10:11:00Z</dcterms:created>
  <dcterms:modified xsi:type="dcterms:W3CDTF">2010-11-05T12:56:00Z</dcterms:modified>
  <cp:category>2010</cp:category>
</cp:coreProperties>
</file>