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E8" w:rsidRPr="00D73CE8" w:rsidRDefault="002C1F71" w:rsidP="002C1F71">
      <w:pPr>
        <w:rPr>
          <w:rFonts w:ascii="Comic Sans MS" w:hAnsi="Comic Sans MS"/>
          <w:b/>
          <w:sz w:val="24"/>
          <w:szCs w:val="24"/>
          <w:bdr w:val="single" w:sz="4" w:space="0" w:color="auto"/>
          <w:shd w:val="clear" w:color="auto" w:fill="FFFF00"/>
          <w:lang/>
        </w:rPr>
      </w:pPr>
      <w:bookmarkStart w:id="0" w:name="_GoBack"/>
      <w:r w:rsidRPr="00D73CE8"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/>
        </w:rPr>
        <w:t xml:space="preserve">River </w:t>
      </w:r>
      <w:proofErr w:type="spellStart"/>
      <w:r w:rsidRPr="00D73CE8"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/>
        </w:rPr>
        <w:t>Roddlesworth</w:t>
      </w:r>
      <w:proofErr w:type="spellEnd"/>
      <w:r w:rsidRPr="00D73CE8"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/>
        </w:rPr>
        <w:t xml:space="preserve"> </w:t>
      </w:r>
      <w:bookmarkEnd w:id="0"/>
      <w:r w:rsidRPr="00D73CE8">
        <w:rPr>
          <w:rFonts w:ascii="Comic Sans MS" w:hAnsi="Comic Sans MS"/>
          <w:b/>
          <w:vanish/>
          <w:sz w:val="24"/>
          <w:szCs w:val="24"/>
          <w:bdr w:val="single" w:sz="4" w:space="0" w:color="auto"/>
          <w:shd w:val="clear" w:color="auto" w:fill="FFFF00"/>
          <w:lang/>
        </w:rPr>
        <w:t xml:space="preserve">The </w:t>
      </w:r>
      <w:r w:rsidRPr="00D73CE8">
        <w:rPr>
          <w:rFonts w:ascii="Comic Sans MS" w:hAnsi="Comic Sans MS"/>
          <w:b/>
          <w:bCs/>
          <w:vanish/>
          <w:sz w:val="24"/>
          <w:szCs w:val="24"/>
          <w:bdr w:val="single" w:sz="4" w:space="0" w:color="auto"/>
          <w:shd w:val="clear" w:color="auto" w:fill="FFFF00"/>
          <w:lang/>
        </w:rPr>
        <w:t>River Roddlesworth</w:t>
      </w:r>
      <w:r w:rsidRPr="00D73CE8">
        <w:rPr>
          <w:rFonts w:ascii="Comic Sans MS" w:hAnsi="Comic Sans MS"/>
          <w:b/>
          <w:vanish/>
          <w:sz w:val="24"/>
          <w:szCs w:val="24"/>
          <w:bdr w:val="single" w:sz="4" w:space="0" w:color="auto"/>
          <w:shd w:val="clear" w:color="auto" w:fill="FFFF00"/>
          <w:lang/>
        </w:rPr>
        <w:t xml:space="preserve"> (also known as </w:t>
      </w:r>
      <w:r w:rsidRPr="00D73CE8">
        <w:rPr>
          <w:rFonts w:ascii="Comic Sans MS" w:hAnsi="Comic Sans MS"/>
          <w:b/>
          <w:bCs/>
          <w:vanish/>
          <w:sz w:val="24"/>
          <w:szCs w:val="24"/>
          <w:bdr w:val="single" w:sz="4" w:space="0" w:color="auto"/>
          <w:shd w:val="clear" w:color="auto" w:fill="FFFF00"/>
          <w:lang/>
        </w:rPr>
        <w:t>Rocky Brook</w:t>
      </w:r>
      <w:r w:rsidRPr="00D73CE8">
        <w:rPr>
          <w:rFonts w:ascii="Comic Sans MS" w:hAnsi="Comic Sans MS"/>
          <w:b/>
          <w:vanish/>
          <w:sz w:val="24"/>
          <w:szCs w:val="24"/>
          <w:bdr w:val="single" w:sz="4" w:space="0" w:color="auto"/>
          <w:shd w:val="clear" w:color="auto" w:fill="FFFF00"/>
          <w:lang/>
        </w:rPr>
        <w:t xml:space="preserve"> ) is a river of </w:t>
      </w:r>
      <w:hyperlink r:id="rId7" w:tooltip="Lancashire" w:history="1">
        <w:r w:rsidRPr="00D73CE8">
          <w:rPr>
            <w:rStyle w:val="Hyperlink"/>
            <w:rFonts w:ascii="Comic Sans MS" w:hAnsi="Comic Sans MS"/>
            <w:b/>
            <w:vanish/>
            <w:sz w:val="24"/>
            <w:szCs w:val="24"/>
            <w:bdr w:val="single" w:sz="4" w:space="0" w:color="auto"/>
            <w:shd w:val="clear" w:color="auto" w:fill="FFFF00"/>
            <w:lang/>
          </w:rPr>
          <w:t>Lancashire</w:t>
        </w:r>
      </w:hyperlink>
      <w:r w:rsidRPr="00D73CE8">
        <w:rPr>
          <w:rFonts w:ascii="Comic Sans MS" w:hAnsi="Comic Sans MS"/>
          <w:b/>
          <w:vanish/>
          <w:sz w:val="24"/>
          <w:szCs w:val="24"/>
          <w:bdr w:val="single" w:sz="4" w:space="0" w:color="auto"/>
          <w:shd w:val="clear" w:color="auto" w:fill="FFFF00"/>
          <w:lang/>
        </w:rPr>
        <w:t xml:space="preserve"> .</w:t>
      </w:r>
    </w:p>
    <w:p w:rsidR="002C1F71" w:rsidRPr="00D73CE8" w:rsidRDefault="002C1F71" w:rsidP="00D73CE8">
      <w:pPr>
        <w:pStyle w:val="Lijstalinea"/>
        <w:numPr>
          <w:ilvl w:val="0"/>
          <w:numId w:val="26"/>
        </w:numPr>
        <w:tabs>
          <w:tab w:val="left" w:pos="426"/>
        </w:tabs>
        <w:spacing w:before="120" w:after="120"/>
        <w:ind w:left="425"/>
        <w:contextualSpacing w:val="0"/>
        <w:rPr>
          <w:rFonts w:ascii="Comic Sans MS" w:hAnsi="Comic Sans MS"/>
          <w:bCs/>
          <w:color w:val="000000" w:themeColor="text1"/>
          <w:sz w:val="24"/>
          <w:szCs w:val="24"/>
          <w:lang/>
        </w:rPr>
      </w:pPr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De </w:t>
      </w:r>
      <w:proofErr w:type="spellStart"/>
      <w:r w:rsidRPr="00D73CE8">
        <w:rPr>
          <w:rFonts w:ascii="Comic Sans MS" w:hAnsi="Comic Sans MS"/>
          <w:bCs/>
          <w:color w:val="000000" w:themeColor="text1"/>
          <w:sz w:val="24"/>
          <w:szCs w:val="24"/>
          <w:lang/>
        </w:rPr>
        <w:t>rivier</w:t>
      </w:r>
      <w:proofErr w:type="spellEnd"/>
      <w:r w:rsidRPr="00D73CE8">
        <w:rPr>
          <w:rFonts w:ascii="Comic Sans MS" w:hAnsi="Comic Sans MS"/>
          <w:bCs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bCs/>
          <w:color w:val="000000" w:themeColor="text1"/>
          <w:sz w:val="24"/>
          <w:szCs w:val="24"/>
          <w:lang/>
        </w:rPr>
        <w:t>Roddlesworth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(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ook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bekend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als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r w:rsidRPr="00D73CE8">
        <w:rPr>
          <w:rFonts w:ascii="Comic Sans MS" w:hAnsi="Comic Sans MS"/>
          <w:bCs/>
          <w:color w:val="000000" w:themeColor="text1"/>
          <w:sz w:val="24"/>
          <w:szCs w:val="24"/>
          <w:lang/>
        </w:rPr>
        <w:t>Rocky Brook)</w:t>
      </w:r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is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</w:t>
      </w:r>
      <w:hyperlink r:id="rId8" w:tooltip="Lancashire" w:history="1">
        <w:r w:rsidRPr="00D73CE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Lancashire</w:t>
        </w:r>
      </w:hyperlink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. </w:t>
      </w:r>
    </w:p>
    <w:p w:rsidR="002C1F71" w:rsidRPr="00D73CE8" w:rsidRDefault="002C1F71" w:rsidP="00D73CE8">
      <w:pPr>
        <w:pStyle w:val="Lijstalinea"/>
        <w:numPr>
          <w:ilvl w:val="0"/>
          <w:numId w:val="26"/>
        </w:numPr>
        <w:tabs>
          <w:tab w:val="left" w:pos="426"/>
        </w:tabs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The source of the river is on the slopes of </w:t>
      </w:r>
      <w:hyperlink r:id="rId9" w:tooltip="Groot-Hill" w:history="1">
        <w:r w:rsidRPr="00D73CE8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Great Hill</w:t>
        </w:r>
      </w:hyperlink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, just above the ruins known as </w:t>
      </w:r>
      <w:r w:rsidRPr="00D73CE8">
        <w:rPr>
          <w:rFonts w:ascii="Comic Sans MS" w:hAnsi="Comic Sans MS"/>
          <w:i/>
          <w:iCs/>
          <w:vanish/>
          <w:color w:val="000000" w:themeColor="text1"/>
          <w:sz w:val="24"/>
          <w:szCs w:val="24"/>
          <w:lang/>
        </w:rPr>
        <w:t>Pimm's</w:t>
      </w:r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, where the infant river is known as </w:t>
      </w:r>
      <w:r w:rsidRPr="00D73CE8">
        <w:rPr>
          <w:rFonts w:ascii="Comic Sans MS" w:hAnsi="Comic Sans MS"/>
          <w:bCs/>
          <w:vanish/>
          <w:color w:val="000000" w:themeColor="text1"/>
          <w:sz w:val="24"/>
          <w:szCs w:val="24"/>
          <w:lang/>
        </w:rPr>
        <w:t>Calf Hey Brook</w:t>
      </w:r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.</w:t>
      </w:r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bron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de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ligt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op de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hellingen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de </w:t>
      </w:r>
      <w:hyperlink r:id="rId10" w:tooltip="Groot-Hill" w:history="1">
        <w:r w:rsidRPr="00D73CE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Great Hill</w:t>
        </w:r>
      </w:hyperlink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, net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boven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ruïnes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bekend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als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i/>
          <w:iCs/>
          <w:color w:val="000000" w:themeColor="text1"/>
          <w:sz w:val="24"/>
          <w:szCs w:val="24"/>
          <w:lang/>
        </w:rPr>
        <w:t>Pimm's</w:t>
      </w:r>
      <w:proofErr w:type="spellEnd"/>
      <w:r w:rsidRPr="00D73CE8">
        <w:rPr>
          <w:rFonts w:ascii="Comic Sans MS" w:hAnsi="Comic Sans MS"/>
          <w:i/>
          <w:iCs/>
          <w:color w:val="000000" w:themeColor="text1"/>
          <w:sz w:val="24"/>
          <w:szCs w:val="24"/>
          <w:lang/>
        </w:rPr>
        <w:t>,</w:t>
      </w:r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waar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het kind de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staat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bekend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als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bCs/>
          <w:color w:val="000000" w:themeColor="text1"/>
          <w:sz w:val="24"/>
          <w:szCs w:val="24"/>
          <w:lang/>
        </w:rPr>
        <w:t>Kalf</w:t>
      </w:r>
      <w:proofErr w:type="spellEnd"/>
      <w:r w:rsidRPr="00D73CE8">
        <w:rPr>
          <w:rFonts w:ascii="Comic Sans MS" w:hAnsi="Comic Sans MS"/>
          <w:bCs/>
          <w:color w:val="000000" w:themeColor="text1"/>
          <w:sz w:val="24"/>
          <w:szCs w:val="24"/>
          <w:lang/>
        </w:rPr>
        <w:t xml:space="preserve"> Hey Brook.</w:t>
      </w:r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Calf Hey Brook is joined by another stream occasionally termed Roddlesworth - which rises beneath Cartridge Hill and runs past the ruins of </w:t>
      </w:r>
      <w:hyperlink r:id="rId11" w:tooltip="Hollinshead Hall" w:history="1">
        <w:r w:rsidRPr="00D73CE8">
          <w:rPr>
            <w:rStyle w:val="Hyperlink"/>
            <w:rFonts w:ascii="Comic Sans MS" w:hAnsi="Comic Sans MS"/>
            <w:i/>
            <w:iCs/>
            <w:vanish/>
            <w:color w:val="000000" w:themeColor="text1"/>
            <w:sz w:val="24"/>
            <w:szCs w:val="24"/>
            <w:u w:val="none"/>
            <w:lang/>
          </w:rPr>
          <w:t>Hollinshead Hall</w:t>
        </w:r>
      </w:hyperlink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- beneath </w:t>
      </w:r>
      <w:r w:rsidRPr="00D73CE8">
        <w:rPr>
          <w:rFonts w:ascii="Comic Sans MS" w:hAnsi="Comic Sans MS"/>
          <w:i/>
          <w:iCs/>
          <w:vanish/>
          <w:color w:val="000000" w:themeColor="text1"/>
          <w:sz w:val="24"/>
          <w:szCs w:val="24"/>
          <w:lang/>
        </w:rPr>
        <w:t>Slipper Lowe</w:t>
      </w:r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.</w:t>
      </w:r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Kalf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Hey Brook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wordt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vergezeld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door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andere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stroom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af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toe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genoemd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Roddlesworth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- die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ontspringt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onder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Cartridge Hill en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loopt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langs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ruïnes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</w:t>
      </w:r>
      <w:hyperlink r:id="rId12" w:tooltip="Hollinshead Hall" w:history="1">
        <w:proofErr w:type="spellStart"/>
        <w:r w:rsidRPr="00D73CE8">
          <w:rPr>
            <w:rStyle w:val="Hyperlink"/>
            <w:rFonts w:ascii="Comic Sans MS" w:hAnsi="Comic Sans MS"/>
            <w:i/>
            <w:iCs/>
            <w:color w:val="000000" w:themeColor="text1"/>
            <w:sz w:val="24"/>
            <w:szCs w:val="24"/>
            <w:u w:val="none"/>
            <w:lang/>
          </w:rPr>
          <w:t>Hollinshead</w:t>
        </w:r>
        <w:proofErr w:type="spellEnd"/>
        <w:r w:rsidRPr="00D73CE8">
          <w:rPr>
            <w:rStyle w:val="Hyperlink"/>
            <w:rFonts w:ascii="Comic Sans MS" w:hAnsi="Comic Sans MS"/>
            <w:i/>
            <w:iCs/>
            <w:color w:val="000000" w:themeColor="text1"/>
            <w:sz w:val="24"/>
            <w:szCs w:val="24"/>
            <w:u w:val="none"/>
            <w:lang/>
          </w:rPr>
          <w:t xml:space="preserve"> Hall</w:t>
        </w:r>
      </w:hyperlink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-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onder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r w:rsidRPr="00D73CE8">
        <w:rPr>
          <w:rFonts w:ascii="Comic Sans MS" w:hAnsi="Comic Sans MS"/>
          <w:i/>
          <w:iCs/>
          <w:color w:val="000000" w:themeColor="text1"/>
          <w:sz w:val="24"/>
          <w:szCs w:val="24"/>
          <w:lang/>
        </w:rPr>
        <w:t>Slipper Lowe.</w:t>
      </w:r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</w:p>
    <w:p w:rsidR="00D73CE8" w:rsidRDefault="002C1F71" w:rsidP="00D73CE8">
      <w:pPr>
        <w:pStyle w:val="Lijstalinea"/>
        <w:numPr>
          <w:ilvl w:val="0"/>
          <w:numId w:val="26"/>
        </w:numPr>
        <w:tabs>
          <w:tab w:val="left" w:pos="426"/>
        </w:tabs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From there, it follows a northerly course through Roddlesworth Plantations, around the two </w:t>
      </w:r>
      <w:hyperlink r:id="rId13" w:anchor="Reservoirs" w:tooltip="River Roddlesworth" w:history="1">
        <w:r w:rsidRPr="00D73CE8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Reservoirs</w:t>
        </w:r>
      </w:hyperlink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fed by the river and past Red Lees.</w:t>
      </w:r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daaruit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volgt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noordelijke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koers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door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middel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Roddlesworth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beplantingen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,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rond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twee </w:t>
      </w:r>
      <w:hyperlink r:id="rId14" w:anchor="Reservoirs" w:tooltip="River Roddlesworth" w:history="1">
        <w:r w:rsidRPr="00D73CE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reservoirs</w:t>
        </w:r>
      </w:hyperlink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gevoed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door de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langs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het Rode Lees. </w:t>
      </w:r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The river continues through the Stanworth Valley in </w:t>
      </w:r>
      <w:hyperlink r:id="rId15" w:tooltip="Livesey" w:history="1">
        <w:r w:rsidRPr="00D73CE8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Livesey</w:t>
        </w:r>
      </w:hyperlink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, where it is met by Stockclough Brook, and under the </w:t>
      </w:r>
      <w:hyperlink r:id="rId16" w:tooltip="M65 snelweg" w:history="1">
        <w:r w:rsidRPr="00D73CE8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M65 motorway</w:t>
        </w:r>
      </w:hyperlink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and </w:t>
      </w:r>
      <w:hyperlink r:id="rId17" w:tooltip="Leeds &amp; Liverpool-kanaal" w:history="1">
        <w:r w:rsidRPr="00D73CE8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Leeds &amp; Liverpool Canal</w:t>
        </w:r>
      </w:hyperlink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.</w:t>
      </w:r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</w:p>
    <w:p w:rsidR="00D73CE8" w:rsidRDefault="002C1F71" w:rsidP="00D73CE8">
      <w:pPr>
        <w:pStyle w:val="Lijstalinea"/>
        <w:numPr>
          <w:ilvl w:val="0"/>
          <w:numId w:val="26"/>
        </w:numPr>
        <w:tabs>
          <w:tab w:val="left" w:pos="426"/>
        </w:tabs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De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loopt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door de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vallei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in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Stanworth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hyperlink r:id="rId18" w:tooltip="Livesey" w:history="1">
        <w:proofErr w:type="spellStart"/>
        <w:r w:rsidRPr="00D73CE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Livesey</w:t>
        </w:r>
        <w:proofErr w:type="spellEnd"/>
      </w:hyperlink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,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waar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het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wordt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voldaan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door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Stockclough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Brook, en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onder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hyperlink r:id="rId19" w:tooltip="M65 snelweg" w:history="1">
        <w:r w:rsidRPr="00D73CE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 xml:space="preserve">M65 </w:t>
        </w:r>
        <w:proofErr w:type="spellStart"/>
        <w:r w:rsidRPr="00D73CE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snelweg</w:t>
        </w:r>
        <w:proofErr w:type="spellEnd"/>
      </w:hyperlink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</w:t>
      </w:r>
      <w:hyperlink r:id="rId20" w:tooltip="Leeds &amp; Liverpool-kanaal" w:history="1">
        <w:r w:rsidRPr="00D73CE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Leeds &amp; Liverpool-</w:t>
        </w:r>
        <w:proofErr w:type="spellStart"/>
        <w:r w:rsidRPr="00D73CE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kanaal</w:t>
        </w:r>
        <w:proofErr w:type="spellEnd"/>
      </w:hyperlink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. </w:t>
      </w:r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Stanworth Valley was the location for some of the </w:t>
      </w:r>
      <w:hyperlink r:id="rId21" w:anchor="Road_protest_camps" w:tooltip="Milieu directe actie in het Verenigd Koninkrijk" w:history="1">
        <w:r w:rsidRPr="00D73CE8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No M65 Road Protest camps</w:t>
        </w:r>
      </w:hyperlink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.</w:t>
      </w:r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</w:p>
    <w:p w:rsidR="00D73CE8" w:rsidRDefault="002C1F71" w:rsidP="00D73CE8">
      <w:pPr>
        <w:pStyle w:val="Lijstalinea"/>
        <w:numPr>
          <w:ilvl w:val="0"/>
          <w:numId w:val="26"/>
        </w:numPr>
        <w:tabs>
          <w:tab w:val="left" w:pos="426"/>
        </w:tabs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Stanworth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Valley was de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locatie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voor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aantal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de </w:t>
      </w:r>
      <w:hyperlink r:id="rId22" w:anchor="Road_protest_camps" w:tooltip="Milieu directe actie in het Verenigd Koninkrijk" w:history="1">
        <w:r w:rsidRPr="00D73CE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 xml:space="preserve">nr. M65 Road Protest </w:t>
        </w:r>
        <w:proofErr w:type="spellStart"/>
        <w:r w:rsidRPr="00D73CE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kampen</w:t>
        </w:r>
        <w:proofErr w:type="spellEnd"/>
      </w:hyperlink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. </w:t>
      </w:r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>This was the site of a 5 day eviction in 1995, between environmentalists and road builders.</w:t>
      </w:r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</w:p>
    <w:p w:rsidR="00D73CE8" w:rsidRDefault="002C1F71" w:rsidP="00D73CE8">
      <w:pPr>
        <w:pStyle w:val="Lijstalinea"/>
        <w:numPr>
          <w:ilvl w:val="0"/>
          <w:numId w:val="26"/>
        </w:numPr>
        <w:tabs>
          <w:tab w:val="left" w:pos="426"/>
        </w:tabs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Dit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was de site van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5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daagse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ontruiming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in 1995,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tussen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milieuactivisten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wegenbouwers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. </w:t>
      </w:r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At stake was the ecologically valuable river system and diverse woodland. </w:t>
      </w:r>
      <w:hyperlink r:id="rId23" w:history="1">
        <w:r w:rsidRPr="00D73CE8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M65 motorway archive</w:t>
        </w:r>
      </w:hyperlink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</w:p>
    <w:p w:rsidR="002C1F71" w:rsidRPr="00D73CE8" w:rsidRDefault="002C1F71" w:rsidP="00D73CE8">
      <w:pPr>
        <w:pStyle w:val="Lijstalinea"/>
        <w:numPr>
          <w:ilvl w:val="0"/>
          <w:numId w:val="26"/>
        </w:numPr>
        <w:tabs>
          <w:tab w:val="left" w:pos="426"/>
        </w:tabs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Op het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spel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was de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ecologisch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waardevolle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rivier-systeem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diverse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bos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. </w:t>
      </w:r>
      <w:hyperlink r:id="rId24" w:history="1">
        <w:r w:rsidRPr="00D73CE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 xml:space="preserve">M65 </w:t>
        </w:r>
        <w:proofErr w:type="spellStart"/>
        <w:r w:rsidRPr="00D73CE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snelweg</w:t>
        </w:r>
        <w:proofErr w:type="spellEnd"/>
        <w:r w:rsidRPr="00D73CE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 xml:space="preserve"> </w:t>
        </w:r>
        <w:proofErr w:type="spellStart"/>
        <w:r w:rsidRPr="00D73CE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archief</w:t>
        </w:r>
        <w:proofErr w:type="spellEnd"/>
      </w:hyperlink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</w:p>
    <w:p w:rsidR="002C1F71" w:rsidRPr="00D73CE8" w:rsidRDefault="002C1F71" w:rsidP="00D73CE8">
      <w:pPr>
        <w:pStyle w:val="Lijstalinea"/>
        <w:numPr>
          <w:ilvl w:val="0"/>
          <w:numId w:val="26"/>
        </w:numPr>
        <w:tabs>
          <w:tab w:val="left" w:pos="426"/>
        </w:tabs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Soon after this, the Roddlesworth enters a culvert close to the </w:t>
      </w:r>
      <w:r w:rsidRPr="00D73CE8">
        <w:rPr>
          <w:rFonts w:ascii="Comic Sans MS" w:hAnsi="Comic Sans MS"/>
          <w:i/>
          <w:iCs/>
          <w:vanish/>
          <w:color w:val="000000" w:themeColor="text1"/>
          <w:sz w:val="24"/>
          <w:szCs w:val="24"/>
          <w:lang/>
        </w:rPr>
        <w:t>Star Paper Mill</w:t>
      </w:r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.</w:t>
      </w:r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Kort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na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deze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, de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Roddlesworth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komt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duiker in de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buurt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de </w:t>
      </w:r>
      <w:r w:rsidRPr="00D73CE8">
        <w:rPr>
          <w:rFonts w:ascii="Comic Sans MS" w:hAnsi="Comic Sans MS"/>
          <w:i/>
          <w:iCs/>
          <w:color w:val="000000" w:themeColor="text1"/>
          <w:sz w:val="24"/>
          <w:szCs w:val="24"/>
          <w:lang/>
        </w:rPr>
        <w:t>Star Paper Mill.</w:t>
      </w:r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</w:p>
    <w:p w:rsidR="00D73CE8" w:rsidRDefault="002C1F71" w:rsidP="00D73CE8">
      <w:pPr>
        <w:pStyle w:val="Lijstalinea"/>
        <w:numPr>
          <w:ilvl w:val="0"/>
          <w:numId w:val="26"/>
        </w:numPr>
        <w:tabs>
          <w:tab w:val="left" w:pos="426"/>
        </w:tabs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The Roddlesworth flows into the </w:t>
      </w:r>
      <w:hyperlink r:id="rId25" w:tooltip="River Darwin" w:history="1">
        <w:r w:rsidRPr="00D73CE8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River Darwen</w:t>
        </w:r>
      </w:hyperlink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at Moulden Brow.</w:t>
      </w:r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Roddlesworth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uitmondt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in de </w:t>
      </w:r>
      <w:hyperlink r:id="rId26" w:tooltip="River Darwin" w:history="1">
        <w:proofErr w:type="spellStart"/>
        <w:r w:rsidRPr="00D73CE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rivier</w:t>
        </w:r>
        <w:proofErr w:type="spellEnd"/>
        <w:r w:rsidRPr="00D73CE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 xml:space="preserve"> </w:t>
        </w:r>
        <w:proofErr w:type="spellStart"/>
        <w:r w:rsidRPr="00D73CE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Darwen</w:t>
        </w:r>
        <w:proofErr w:type="spellEnd"/>
      </w:hyperlink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op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Moulden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Brow. </w:t>
      </w:r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Between the confluence with Stockclough Brook and the Darwen, the river is known locally as </w:t>
      </w:r>
      <w:r w:rsidRPr="00D73CE8">
        <w:rPr>
          <w:rFonts w:ascii="Comic Sans MS" w:hAnsi="Comic Sans MS"/>
          <w:bCs/>
          <w:vanish/>
          <w:color w:val="000000" w:themeColor="text1"/>
          <w:sz w:val="24"/>
          <w:szCs w:val="24"/>
          <w:lang/>
        </w:rPr>
        <w:t>Moulden</w:t>
      </w:r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(or </w:t>
      </w:r>
      <w:r w:rsidRPr="00D73CE8">
        <w:rPr>
          <w:rFonts w:ascii="Comic Sans MS" w:hAnsi="Comic Sans MS"/>
          <w:bCs/>
          <w:vanish/>
          <w:color w:val="000000" w:themeColor="text1"/>
          <w:sz w:val="24"/>
          <w:szCs w:val="24"/>
          <w:lang/>
        </w:rPr>
        <w:t>Moulding</w:t>
      </w:r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) </w:t>
      </w:r>
      <w:r w:rsidRPr="00D73CE8">
        <w:rPr>
          <w:rFonts w:ascii="Comic Sans MS" w:hAnsi="Comic Sans MS"/>
          <w:bCs/>
          <w:vanish/>
          <w:color w:val="000000" w:themeColor="text1"/>
          <w:sz w:val="24"/>
          <w:szCs w:val="24"/>
          <w:lang/>
        </w:rPr>
        <w:t>Water</w:t>
      </w:r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.</w:t>
      </w:r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</w:p>
    <w:p w:rsidR="002C1F71" w:rsidRPr="00D73CE8" w:rsidRDefault="002C1F71" w:rsidP="00D73CE8">
      <w:pPr>
        <w:pStyle w:val="Lijstalinea"/>
        <w:numPr>
          <w:ilvl w:val="0"/>
          <w:numId w:val="26"/>
        </w:numPr>
        <w:tabs>
          <w:tab w:val="left" w:pos="426"/>
        </w:tabs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Tussen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samenvloeiing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met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Stockclough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Brook en de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Darwen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, de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is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lokaal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bekend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als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bCs/>
          <w:color w:val="000000" w:themeColor="text1"/>
          <w:sz w:val="24"/>
          <w:szCs w:val="24"/>
          <w:lang/>
        </w:rPr>
        <w:t>Moulden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(of </w:t>
      </w:r>
      <w:proofErr w:type="spellStart"/>
      <w:r w:rsidRPr="00D73CE8">
        <w:rPr>
          <w:rFonts w:ascii="Comic Sans MS" w:hAnsi="Comic Sans MS"/>
          <w:bCs/>
          <w:color w:val="000000" w:themeColor="text1"/>
          <w:sz w:val="24"/>
          <w:szCs w:val="24"/>
          <w:lang/>
        </w:rPr>
        <w:t>Moulding</w:t>
      </w:r>
      <w:proofErr w:type="spellEnd"/>
      <w:r w:rsidRPr="00D73CE8">
        <w:rPr>
          <w:rFonts w:ascii="Comic Sans MS" w:hAnsi="Comic Sans MS"/>
          <w:bCs/>
          <w:color w:val="000000" w:themeColor="text1"/>
          <w:sz w:val="24"/>
          <w:szCs w:val="24"/>
          <w:lang/>
        </w:rPr>
        <w:t>) water.</w:t>
      </w:r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</w:p>
    <w:p w:rsidR="002C1F71" w:rsidRPr="00D73CE8" w:rsidRDefault="002C1F71" w:rsidP="00D73CE8">
      <w:pPr>
        <w:pStyle w:val="Lijstalinea"/>
        <w:numPr>
          <w:ilvl w:val="0"/>
          <w:numId w:val="26"/>
        </w:numPr>
        <w:tabs>
          <w:tab w:val="left" w:pos="426"/>
        </w:tabs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For virtually its entire course, the Roddlesworth marks the boundary between </w:t>
      </w:r>
      <w:hyperlink r:id="rId27" w:tooltip="Chorley (borough)" w:history="1">
        <w:r w:rsidRPr="00D73CE8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Chorley Borough</w:t>
        </w:r>
      </w:hyperlink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and the </w:t>
      </w:r>
      <w:hyperlink r:id="rId28" w:tooltip="Graafschap" w:history="1">
        <w:r w:rsidRPr="00D73CE8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unitary authority</w:t>
        </w:r>
      </w:hyperlink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of </w:t>
      </w:r>
      <w:hyperlink r:id="rId29" w:tooltip="Blackburn with Darwin" w:history="1">
        <w:r w:rsidRPr="00D73CE8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Blackburn with Darwen</w:t>
        </w:r>
      </w:hyperlink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.</w:t>
      </w:r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Voor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vrijwel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hele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cursus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, de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Roddlesworth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markeert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grens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tussen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hyperlink r:id="rId30" w:tooltip="Chorley (borough)" w:history="1">
        <w:r w:rsidRPr="00D73CE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 xml:space="preserve">Chorley </w:t>
        </w:r>
        <w:proofErr w:type="spellStart"/>
        <w:r w:rsidRPr="00D73CE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stadsdeel</w:t>
        </w:r>
        <w:proofErr w:type="spellEnd"/>
      </w:hyperlink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de </w:t>
      </w:r>
      <w:hyperlink r:id="rId31" w:tooltip="Graafschap" w:history="1">
        <w:proofErr w:type="spellStart"/>
        <w:r w:rsidRPr="00D73CE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unitaire</w:t>
        </w:r>
        <w:proofErr w:type="spellEnd"/>
        <w:r w:rsidRPr="00D73CE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 xml:space="preserve"> </w:t>
        </w:r>
        <w:proofErr w:type="spellStart"/>
        <w:r w:rsidRPr="00D73CE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autoriteit</w:t>
        </w:r>
        <w:proofErr w:type="spellEnd"/>
      </w:hyperlink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</w:t>
      </w:r>
      <w:hyperlink r:id="rId32" w:tooltip="Blackburn with Darwin" w:history="1">
        <w:r w:rsidRPr="00D73CE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Blackburn with Darwin</w:t>
        </w:r>
      </w:hyperlink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. </w:t>
      </w:r>
    </w:p>
    <w:p w:rsidR="002C1F71" w:rsidRPr="00D73CE8" w:rsidRDefault="002C1F71" w:rsidP="00D73CE8">
      <w:pPr>
        <w:pStyle w:val="Lijstalinea"/>
        <w:numPr>
          <w:ilvl w:val="0"/>
          <w:numId w:val="26"/>
        </w:numPr>
        <w:tabs>
          <w:tab w:val="left" w:pos="426"/>
        </w:tabs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This border was preceded by that between the </w:t>
      </w:r>
      <w:hyperlink r:id="rId33" w:tooltip="Honderd (afdeling)" w:history="1">
        <w:r w:rsidRPr="00D73CE8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Hundreds</w:t>
        </w:r>
      </w:hyperlink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of </w:t>
      </w:r>
      <w:hyperlink r:id="rId34" w:tooltip="Blackburn (honderd)" w:history="1">
        <w:r w:rsidRPr="00D73CE8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Blackburn</w:t>
        </w:r>
      </w:hyperlink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and </w:t>
      </w:r>
      <w:hyperlink r:id="rId35" w:tooltip="Leyland (honderd)" w:history="1">
        <w:r w:rsidRPr="00D73CE8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Leyland</w:t>
        </w:r>
      </w:hyperlink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.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Deze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grens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werd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voorafgegaan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door die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tussen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hyperlink r:id="rId36" w:tooltip="Honderd (afdeling)" w:history="1">
        <w:proofErr w:type="spellStart"/>
        <w:r w:rsidRPr="00D73CE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honderden</w:t>
        </w:r>
        <w:proofErr w:type="spellEnd"/>
      </w:hyperlink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</w:t>
      </w:r>
      <w:hyperlink r:id="rId37" w:tooltip="Blackburn (honderd)" w:history="1">
        <w:r w:rsidRPr="00D73CE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Blackburn</w:t>
        </w:r>
      </w:hyperlink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</w:t>
      </w:r>
      <w:hyperlink r:id="rId38" w:tooltip="Leyland (honderd)" w:history="1">
        <w:r w:rsidRPr="00D73CE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Leyland</w:t>
        </w:r>
      </w:hyperlink>
      <w:r w:rsid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</w:p>
    <w:p w:rsidR="002C1F71" w:rsidRPr="00D73CE8" w:rsidRDefault="002C1F71" w:rsidP="00D73CE8">
      <w:pPr>
        <w:pStyle w:val="Lijstalinea"/>
        <w:numPr>
          <w:ilvl w:val="0"/>
          <w:numId w:val="26"/>
        </w:numPr>
        <w:tabs>
          <w:tab w:val="left" w:pos="426"/>
        </w:tabs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The river also demarcated the eastern edge of the region of </w:t>
      </w:r>
      <w:r w:rsidRPr="00D73CE8">
        <w:rPr>
          <w:rFonts w:ascii="Comic Sans MS" w:hAnsi="Comic Sans MS"/>
          <w:i/>
          <w:iCs/>
          <w:vanish/>
          <w:color w:val="000000" w:themeColor="text1"/>
          <w:sz w:val="24"/>
          <w:szCs w:val="24"/>
          <w:lang/>
        </w:rPr>
        <w:t>Gunolfesmores</w:t>
      </w:r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in the </w:t>
      </w:r>
      <w:hyperlink r:id="rId39" w:tooltip="Middeleeuwen" w:history="1">
        <w:r w:rsidRPr="00D73CE8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Middle Ages</w:t>
        </w:r>
      </w:hyperlink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and, later, the </w:t>
      </w:r>
      <w:hyperlink r:id="rId40" w:tooltip="Manorialism" w:history="1">
        <w:r w:rsidRPr="00D73CE8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Manor</w:t>
        </w:r>
      </w:hyperlink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of </w:t>
      </w:r>
      <w:hyperlink r:id="rId41" w:tooltip="Hoghton Toren" w:history="1">
        <w:r w:rsidRPr="00D73CE8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Hoghton</w:t>
        </w:r>
      </w:hyperlink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</w:t>
      </w:r>
      <w:hyperlink r:id="rId42" w:anchor="cite_note-0" w:history="1">
        <w:r w:rsidRPr="00D73CE8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vertAlign w:val="superscript"/>
            <w:lang/>
          </w:rPr>
          <w:t>[ 1 ]</w:t>
        </w:r>
      </w:hyperlink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.</w:t>
      </w:r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De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ook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afgebakende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oostelijke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rand van de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regio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i/>
          <w:iCs/>
          <w:color w:val="000000" w:themeColor="text1"/>
          <w:sz w:val="24"/>
          <w:szCs w:val="24"/>
          <w:lang/>
        </w:rPr>
        <w:t>Gunolfesmores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in de </w:t>
      </w:r>
      <w:hyperlink r:id="rId43" w:tooltip="Middeleeuwen" w:history="1">
        <w:proofErr w:type="spellStart"/>
        <w:r w:rsidRPr="00D73CE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middeleeuwen</w:t>
        </w:r>
        <w:proofErr w:type="spellEnd"/>
      </w:hyperlink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later, de </w:t>
      </w:r>
      <w:hyperlink r:id="rId44" w:tooltip="Manorialism" w:history="1">
        <w:r w:rsidRPr="00D73CE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Manor</w:t>
        </w:r>
      </w:hyperlink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</w:t>
      </w:r>
      <w:hyperlink r:id="rId45" w:tooltip="Hoghton Toren" w:history="1">
        <w:proofErr w:type="spellStart"/>
        <w:r w:rsidRPr="00D73CE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Hoghton</w:t>
        </w:r>
        <w:proofErr w:type="spellEnd"/>
      </w:hyperlink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hyperlink r:id="rId46" w:anchor="cite_note-0" w:history="1">
        <w:r w:rsidRPr="00D73CE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vertAlign w:val="superscript"/>
            <w:lang/>
          </w:rPr>
          <w:t>[1]</w:t>
        </w:r>
      </w:hyperlink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. </w:t>
      </w:r>
    </w:p>
    <w:p w:rsidR="002C1F71" w:rsidRPr="00D73CE8" w:rsidRDefault="002C1F71" w:rsidP="00D73CE8">
      <w:pPr>
        <w:pStyle w:val="Lijstalinea"/>
        <w:numPr>
          <w:ilvl w:val="0"/>
          <w:numId w:val="26"/>
        </w:numPr>
        <w:tabs>
          <w:tab w:val="left" w:pos="426"/>
        </w:tabs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The name is first recorded in about 1160 as </w:t>
      </w:r>
      <w:r w:rsidRPr="00D73CE8">
        <w:rPr>
          <w:rFonts w:ascii="Comic Sans MS" w:hAnsi="Comic Sans MS"/>
          <w:i/>
          <w:iCs/>
          <w:vanish/>
          <w:color w:val="000000" w:themeColor="text1"/>
          <w:sz w:val="24"/>
          <w:szCs w:val="24"/>
          <w:lang/>
        </w:rPr>
        <w:t>Rodtholfeswrtha</w:t>
      </w:r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, suggesting a derivation meaning "the homestead of </w:t>
      </w:r>
      <w:hyperlink r:id="rId47" w:tooltip="Hrothwulf" w:history="1">
        <w:r w:rsidRPr="00D73CE8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Hrothwulf</w:t>
        </w:r>
      </w:hyperlink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" </w:t>
      </w:r>
      <w:hyperlink r:id="rId48" w:anchor="cite_note-1" w:history="1">
        <w:r w:rsidRPr="00D73CE8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vertAlign w:val="superscript"/>
            <w:lang/>
          </w:rPr>
          <w:t>[ 2 ]</w:t>
        </w:r>
      </w:hyperlink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.</w:t>
      </w:r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naam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wordt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eerst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opgenomen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in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ongeveer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1160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als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i/>
          <w:iCs/>
          <w:color w:val="000000" w:themeColor="text1"/>
          <w:sz w:val="24"/>
          <w:szCs w:val="24"/>
          <w:lang/>
        </w:rPr>
        <w:t>Rodtholfeswrtha</w:t>
      </w:r>
      <w:proofErr w:type="spellEnd"/>
      <w:r w:rsidRPr="00D73CE8">
        <w:rPr>
          <w:rFonts w:ascii="Comic Sans MS" w:hAnsi="Comic Sans MS"/>
          <w:i/>
          <w:iCs/>
          <w:color w:val="000000" w:themeColor="text1"/>
          <w:sz w:val="24"/>
          <w:szCs w:val="24"/>
          <w:lang/>
        </w:rPr>
        <w:t>,</w:t>
      </w:r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hetgeen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duidt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op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afleiding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betekenis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"de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hofstede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</w:t>
      </w:r>
      <w:hyperlink r:id="rId49" w:tooltip="Hrothwulf" w:history="1">
        <w:proofErr w:type="spellStart"/>
        <w:r w:rsidRPr="00D73CE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Hrothwulf</w:t>
        </w:r>
        <w:proofErr w:type="spellEnd"/>
      </w:hyperlink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" </w:t>
      </w:r>
      <w:hyperlink r:id="rId50" w:anchor="cite_note-1" w:history="1">
        <w:r w:rsidRPr="00D73CE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vertAlign w:val="superscript"/>
            <w:lang/>
          </w:rPr>
          <w:t>[2]</w:t>
        </w:r>
      </w:hyperlink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. </w:t>
      </w:r>
    </w:p>
    <w:p w:rsidR="002C1F71" w:rsidRPr="00D73CE8" w:rsidRDefault="002C1F71" w:rsidP="00D73CE8">
      <w:pPr>
        <w:tabs>
          <w:tab w:val="left" w:pos="426"/>
        </w:tabs>
        <w:spacing w:before="120" w:after="120"/>
        <w:rPr>
          <w:rFonts w:ascii="Comic Sans MS" w:hAnsi="Comic Sans MS"/>
          <w:b/>
          <w:bCs/>
          <w:color w:val="000000" w:themeColor="text1"/>
          <w:sz w:val="24"/>
          <w:szCs w:val="24"/>
          <w:bdr w:val="single" w:sz="4" w:space="0" w:color="auto"/>
          <w:shd w:val="clear" w:color="auto" w:fill="FFFF00"/>
          <w:lang/>
        </w:rPr>
      </w:pPr>
      <w:r w:rsidRPr="00D73CE8">
        <w:rPr>
          <w:rFonts w:ascii="Comic Sans MS" w:hAnsi="Comic Sans MS"/>
          <w:b/>
          <w:bCs/>
          <w:vanish/>
          <w:color w:val="000000" w:themeColor="text1"/>
          <w:sz w:val="24"/>
          <w:szCs w:val="24"/>
          <w:bdr w:val="single" w:sz="4" w:space="0" w:color="auto"/>
          <w:shd w:val="clear" w:color="auto" w:fill="FFFF00"/>
          <w:lang/>
        </w:rPr>
        <w:t xml:space="preserve">[ </w:t>
      </w:r>
      <w:hyperlink r:id="rId51" w:tooltip="Bewerk sectie: Settlements" w:history="1">
        <w:r w:rsidRPr="00D73CE8">
          <w:rPr>
            <w:rStyle w:val="Hyperlink"/>
            <w:rFonts w:ascii="Comic Sans MS" w:hAnsi="Comic Sans MS"/>
            <w:b/>
            <w:bCs/>
            <w:vanish/>
            <w:color w:val="000000" w:themeColor="text1"/>
            <w:sz w:val="24"/>
            <w:szCs w:val="24"/>
            <w:u w:val="none"/>
            <w:bdr w:val="single" w:sz="4" w:space="0" w:color="auto"/>
            <w:shd w:val="clear" w:color="auto" w:fill="FFFF00"/>
            <w:lang/>
          </w:rPr>
          <w:t>edit</w:t>
        </w:r>
      </w:hyperlink>
      <w:r w:rsidRPr="00D73CE8">
        <w:rPr>
          <w:rFonts w:ascii="Comic Sans MS" w:hAnsi="Comic Sans MS"/>
          <w:b/>
          <w:bCs/>
          <w:vanish/>
          <w:color w:val="000000" w:themeColor="text1"/>
          <w:sz w:val="24"/>
          <w:szCs w:val="24"/>
          <w:bdr w:val="single" w:sz="4" w:space="0" w:color="auto"/>
          <w:shd w:val="clear" w:color="auto" w:fill="FFFF00"/>
          <w:lang/>
        </w:rPr>
        <w:t xml:space="preserve"> ] Settlements</w:t>
      </w:r>
      <w:proofErr w:type="spellStart"/>
      <w:r w:rsidRPr="00D73CE8">
        <w:rPr>
          <w:rFonts w:ascii="Comic Sans MS" w:hAnsi="Comic Sans MS"/>
          <w:b/>
          <w:bCs/>
          <w:color w:val="000000" w:themeColor="text1"/>
          <w:sz w:val="24"/>
          <w:szCs w:val="24"/>
          <w:bdr w:val="single" w:sz="4" w:space="0" w:color="auto"/>
          <w:shd w:val="clear" w:color="auto" w:fill="FFFF00"/>
          <w:lang/>
        </w:rPr>
        <w:t>Nederzettingen</w:t>
      </w:r>
      <w:proofErr w:type="spellEnd"/>
      <w:r w:rsidRPr="00D73CE8">
        <w:rPr>
          <w:rFonts w:ascii="Comic Sans MS" w:hAnsi="Comic Sans MS"/>
          <w:b/>
          <w:bCs/>
          <w:color w:val="000000" w:themeColor="text1"/>
          <w:sz w:val="24"/>
          <w:szCs w:val="24"/>
          <w:bdr w:val="single" w:sz="4" w:space="0" w:color="auto"/>
          <w:shd w:val="clear" w:color="auto" w:fill="FFFF00"/>
          <w:lang/>
        </w:rPr>
        <w:t xml:space="preserve"> </w:t>
      </w:r>
    </w:p>
    <w:p w:rsidR="002C1F71" w:rsidRPr="00D73CE8" w:rsidRDefault="002C1F71" w:rsidP="00D73CE8">
      <w:pPr>
        <w:pStyle w:val="Lijstalinea"/>
        <w:numPr>
          <w:ilvl w:val="0"/>
          <w:numId w:val="26"/>
        </w:numPr>
        <w:tabs>
          <w:tab w:val="left" w:pos="426"/>
        </w:tabs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The Roddlesworth runs through a wooded </w:t>
      </w:r>
      <w:hyperlink r:id="rId52" w:tooltip="Vallei" w:history="1">
        <w:r w:rsidRPr="00D73CE8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valley</w:t>
        </w:r>
      </w:hyperlink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close to the settlements of </w:t>
      </w:r>
      <w:hyperlink r:id="rId53" w:tooltip="Tockholes" w:history="1">
        <w:r w:rsidRPr="00D73CE8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Tockholes</w:t>
        </w:r>
      </w:hyperlink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, </w:t>
      </w:r>
      <w:hyperlink r:id="rId54" w:tooltip="Roddlesworth" w:history="1">
        <w:r w:rsidRPr="00D73CE8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Roddlesworth</w:t>
        </w:r>
      </w:hyperlink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, </w:t>
      </w:r>
      <w:hyperlink r:id="rId55" w:tooltip="Abdij Village" w:history="1">
        <w:r w:rsidRPr="00D73CE8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Abbey Village</w:t>
        </w:r>
      </w:hyperlink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and Stanworth before joining the River Darwen close to </w:t>
      </w:r>
      <w:hyperlink r:id="rId56" w:tooltip="Feniscowles" w:history="1">
        <w:r w:rsidRPr="00D73CE8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Feniscowles</w:t>
        </w:r>
      </w:hyperlink>
      <w:r w:rsidRPr="00D73CE8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.</w:t>
      </w:r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Roddlesworth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loopt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door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beboste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hyperlink r:id="rId57" w:tooltip="Vallei" w:history="1">
        <w:proofErr w:type="spellStart"/>
        <w:r w:rsidRPr="00D73CE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vallei</w:t>
        </w:r>
        <w:proofErr w:type="spellEnd"/>
      </w:hyperlink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in de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buurt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de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nederzettingen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</w:t>
      </w:r>
      <w:hyperlink r:id="rId58" w:tooltip="Tockholes" w:history="1">
        <w:proofErr w:type="spellStart"/>
        <w:r w:rsidRPr="00D73CE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Tockholes</w:t>
        </w:r>
        <w:proofErr w:type="spellEnd"/>
      </w:hyperlink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, </w:t>
      </w:r>
      <w:hyperlink r:id="rId59" w:tooltip="Roddlesworth" w:history="1">
        <w:proofErr w:type="spellStart"/>
        <w:r w:rsidRPr="00D73CE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Roddlesworth</w:t>
        </w:r>
        <w:proofErr w:type="spellEnd"/>
      </w:hyperlink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, </w:t>
      </w:r>
      <w:hyperlink r:id="rId60" w:tooltip="Abdij Village" w:history="1">
        <w:proofErr w:type="spellStart"/>
        <w:r w:rsidRPr="00D73CE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Abdij</w:t>
        </w:r>
        <w:proofErr w:type="spellEnd"/>
        <w:r w:rsidRPr="00D73CE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 xml:space="preserve"> Village</w:t>
        </w:r>
      </w:hyperlink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Stanworth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voordat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hij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in de </w:t>
      </w:r>
      <w:proofErr w:type="spellStart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>buurt</w:t>
      </w:r>
      <w:proofErr w:type="spellEnd"/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Darwin </w:t>
      </w:r>
      <w:hyperlink r:id="rId61" w:tooltip="Feniscowles" w:history="1">
        <w:proofErr w:type="spellStart"/>
        <w:r w:rsidRPr="00D73CE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Feniscowles</w:t>
        </w:r>
        <w:proofErr w:type="spellEnd"/>
      </w:hyperlink>
      <w:r w:rsidRPr="00D73CE8">
        <w:rPr>
          <w:rFonts w:ascii="Comic Sans MS" w:hAnsi="Comic Sans MS"/>
          <w:color w:val="000000" w:themeColor="text1"/>
          <w:sz w:val="24"/>
          <w:szCs w:val="24"/>
          <w:lang/>
        </w:rPr>
        <w:t xml:space="preserve"> . </w:t>
      </w:r>
    </w:p>
    <w:p w:rsidR="00861648" w:rsidRPr="00D73CE8" w:rsidRDefault="00861648" w:rsidP="00D73CE8">
      <w:pPr>
        <w:tabs>
          <w:tab w:val="left" w:pos="426"/>
        </w:tabs>
        <w:spacing w:before="120" w:after="120"/>
        <w:ind w:left="425"/>
        <w:rPr>
          <w:rFonts w:ascii="Comic Sans MS" w:hAnsi="Comic Sans MS"/>
          <w:color w:val="000000" w:themeColor="text1"/>
          <w:sz w:val="24"/>
          <w:szCs w:val="24"/>
        </w:rPr>
      </w:pPr>
    </w:p>
    <w:sectPr w:rsidR="00861648" w:rsidRPr="00D73CE8" w:rsidSect="00CD4559">
      <w:headerReference w:type="even" r:id="rId62"/>
      <w:headerReference w:type="default" r:id="rId63"/>
      <w:footerReference w:type="even" r:id="rId64"/>
      <w:footerReference w:type="default" r:id="rId65"/>
      <w:headerReference w:type="first" r:id="rId66"/>
      <w:footerReference w:type="first" r:id="rId6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7F0" w:rsidRDefault="00FE27F0" w:rsidP="00A64884">
      <w:r>
        <w:separator/>
      </w:r>
    </w:p>
  </w:endnote>
  <w:endnote w:type="continuationSeparator" w:id="0">
    <w:p w:rsidR="00FE27F0" w:rsidRDefault="00FE27F0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02D" w:rsidRDefault="00D7302D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D73CE8">
    <w:pPr>
      <w:pStyle w:val="Voettekst"/>
      <w:jc w:val="right"/>
      <w:rPr>
        <w:rFonts w:asciiTheme="majorHAnsi" w:hAnsiTheme="majorHAnsi"/>
        <w:b/>
      </w:rPr>
    </w:pPr>
    <w:r w:rsidRPr="009551DD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9551DD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9551DD" w:rsidRPr="00A64884">
          <w:rPr>
            <w:rFonts w:asciiTheme="majorHAnsi" w:hAnsiTheme="majorHAnsi"/>
            <w:b/>
          </w:rPr>
          <w:fldChar w:fldCharType="separate"/>
        </w:r>
        <w:r w:rsidR="00D73CE8">
          <w:rPr>
            <w:rFonts w:asciiTheme="majorHAnsi" w:hAnsiTheme="majorHAnsi"/>
            <w:b/>
            <w:noProof/>
          </w:rPr>
          <w:t>1</w:t>
        </w:r>
        <w:r w:rsidR="009551DD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02D" w:rsidRDefault="00D7302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7F0" w:rsidRDefault="00FE27F0" w:rsidP="00A64884">
      <w:r>
        <w:separator/>
      </w:r>
    </w:p>
  </w:footnote>
  <w:footnote w:type="continuationSeparator" w:id="0">
    <w:p w:rsidR="00FE27F0" w:rsidRDefault="00FE27F0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9551D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9551DD" w:rsidP="00A64884">
    <w:pPr>
      <w:pStyle w:val="Koptekst"/>
      <w:jc w:val="center"/>
    </w:pPr>
    <w:r w:rsidRPr="009551DD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9551D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638C0"/>
    <w:multiLevelType w:val="multilevel"/>
    <w:tmpl w:val="9A0E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2B449E"/>
    <w:multiLevelType w:val="hybridMultilevel"/>
    <w:tmpl w:val="42DAF076"/>
    <w:lvl w:ilvl="0" w:tplc="0EE6D62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5"/>
  </w:num>
  <w:num w:numId="4">
    <w:abstractNumId w:val="9"/>
  </w:num>
  <w:num w:numId="5">
    <w:abstractNumId w:val="4"/>
  </w:num>
  <w:num w:numId="6">
    <w:abstractNumId w:val="10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1"/>
  </w:num>
  <w:num w:numId="15">
    <w:abstractNumId w:val="11"/>
  </w:num>
  <w:num w:numId="16">
    <w:abstractNumId w:val="11"/>
  </w:num>
  <w:num w:numId="17">
    <w:abstractNumId w:val="14"/>
  </w:num>
  <w:num w:numId="18">
    <w:abstractNumId w:val="7"/>
  </w:num>
  <w:num w:numId="19">
    <w:abstractNumId w:val="2"/>
  </w:num>
  <w:num w:numId="20">
    <w:abstractNumId w:val="5"/>
  </w:num>
  <w:num w:numId="21">
    <w:abstractNumId w:val="8"/>
  </w:num>
  <w:num w:numId="22">
    <w:abstractNumId w:val="12"/>
  </w:num>
  <w:num w:numId="23">
    <w:abstractNumId w:val="3"/>
  </w:num>
  <w:num w:numId="24">
    <w:abstractNumId w:val="0"/>
  </w:num>
  <w:num w:numId="25">
    <w:abstractNumId w:val="1"/>
  </w:num>
  <w:num w:numId="26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81CF0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1F71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551DD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CE8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27F0"/>
    <w:rsid w:val="00FE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6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River_Roddlesworth&amp;rurl=translate.google.nl&amp;usg=ALkJrhga9HRbrx4ZrBldXY4wVDNcfAvuIg" TargetMode="External"/><Relationship Id="rId18" Type="http://schemas.openxmlformats.org/officeDocument/2006/relationships/hyperlink" Target="http://translate.googleusercontent.com/translate_c?hl=nl&amp;langpair=en%7Cnl&amp;u=http://en.wikipedia.org/wiki/Livesey&amp;rurl=translate.google.nl&amp;usg=ALkJrhhGNktSuIi-EgozXhbviKtEadqxTA" TargetMode="External"/><Relationship Id="rId26" Type="http://schemas.openxmlformats.org/officeDocument/2006/relationships/hyperlink" Target="http://translate.googleusercontent.com/translate_c?hl=nl&amp;langpair=en%7Cnl&amp;u=http://en.wikipedia.org/wiki/River_Darwen&amp;rurl=translate.google.nl&amp;usg=ALkJrhgr1CA8NOwrsqwhHykU1zxc8LBcrg" TargetMode="External"/><Relationship Id="rId39" Type="http://schemas.openxmlformats.org/officeDocument/2006/relationships/hyperlink" Target="http://translate.googleusercontent.com/translate_c?hl=nl&amp;langpair=en%7Cnl&amp;u=http://en.wikipedia.org/wiki/Middle_Ages&amp;rurl=translate.google.nl&amp;usg=ALkJrhj9zszBQJscp_ktELX6mxzLYTNHrA" TargetMode="External"/><Relationship Id="rId21" Type="http://schemas.openxmlformats.org/officeDocument/2006/relationships/hyperlink" Target="http://translate.googleusercontent.com/translate_c?hl=nl&amp;langpair=en%7Cnl&amp;u=http://en.wikipedia.org/wiki/Environmental_direct_action_in_the_United_Kingdom&amp;rurl=translate.google.nl&amp;usg=ALkJrhim8DRDJx3Bt60p-bA8avM4j95bNQ" TargetMode="External"/><Relationship Id="rId34" Type="http://schemas.openxmlformats.org/officeDocument/2006/relationships/hyperlink" Target="http://translate.googleusercontent.com/translate_c?hl=nl&amp;langpair=en%7Cnl&amp;u=http://en.wikipedia.org/wiki/Blackburn_(hundred)&amp;rurl=translate.google.nl&amp;usg=ALkJrhge4Zw9qrx1rJ6p6PYhfnw1a_urKA" TargetMode="External"/><Relationship Id="rId42" Type="http://schemas.openxmlformats.org/officeDocument/2006/relationships/hyperlink" Target="http://translate.googleusercontent.com/translate_c?hl=nl&amp;langpair=en%7Cnl&amp;u=http://en.wikipedia.org/wiki/River_Roddlesworth&amp;rurl=translate.google.nl&amp;usg=ALkJrhga9HRbrx4ZrBldXY4wVDNcfAvuIg" TargetMode="External"/><Relationship Id="rId47" Type="http://schemas.openxmlformats.org/officeDocument/2006/relationships/hyperlink" Target="http://translate.googleusercontent.com/translate_c?hl=nl&amp;langpair=en%7Cnl&amp;u=http://en.wikipedia.org/wiki/Hrothwulf&amp;rurl=translate.google.nl&amp;usg=ALkJrhhMtRITUoecbJjMN8I5CD83J26Nxg" TargetMode="External"/><Relationship Id="rId50" Type="http://schemas.openxmlformats.org/officeDocument/2006/relationships/hyperlink" Target="http://translate.googleusercontent.com/translate_c?hl=nl&amp;langpair=en%7Cnl&amp;u=http://en.wikipedia.org/wiki/River_Roddlesworth&amp;rurl=translate.google.nl&amp;usg=ALkJrhga9HRbrx4ZrBldXY4wVDNcfAvuIg" TargetMode="External"/><Relationship Id="rId55" Type="http://schemas.openxmlformats.org/officeDocument/2006/relationships/hyperlink" Target="http://translate.googleusercontent.com/translate_c?hl=nl&amp;langpair=en%7Cnl&amp;u=http://en.wikipedia.org/wiki/Abbey_Village&amp;rurl=translate.google.nl&amp;usg=ALkJrhh7D485A27e55o5Me7Tpm2e21GADg" TargetMode="External"/><Relationship Id="rId63" Type="http://schemas.openxmlformats.org/officeDocument/2006/relationships/header" Target="header2.xml"/><Relationship Id="rId68" Type="http://schemas.openxmlformats.org/officeDocument/2006/relationships/fontTable" Target="fontTable.xml"/><Relationship Id="rId7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M65_motorway&amp;rurl=translate.google.nl&amp;usg=ALkJrhjdZSlrG9prV1Ea5MUFxo1wPNn5tA" TargetMode="External"/><Relationship Id="rId29" Type="http://schemas.openxmlformats.org/officeDocument/2006/relationships/hyperlink" Target="http://translate.googleusercontent.com/translate_c?hl=nl&amp;langpair=en%7Cnl&amp;u=http://en.wikipedia.org/wiki/Blackburn_with_Darwen&amp;rurl=translate.google.nl&amp;usg=ALkJrhhlA7FCoxj0PervYORHqH0yGUzP_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ranslate.googleusercontent.com/translate_c?hl=nl&amp;langpair=en%7Cnl&amp;u=http://en.wikipedia.org/wiki/Hollinshead_Hall&amp;rurl=translate.google.nl&amp;usg=ALkJrhjhA8eQRSdE_dzYhUTGILjZT941wA" TargetMode="External"/><Relationship Id="rId24" Type="http://schemas.openxmlformats.org/officeDocument/2006/relationships/hyperlink" Target="http://translate.googleusercontent.com/translate_c?hl=nl&amp;langpair=en%7Cnl&amp;u=http://www.motorwayarchive.ihtservices.co.uk/m65m6whi.htm&amp;rurl=translate.google.nl&amp;usg=ALkJrhidfKCqxUAPIbfMe0f9a1I3IcwupA" TargetMode="External"/><Relationship Id="rId32" Type="http://schemas.openxmlformats.org/officeDocument/2006/relationships/hyperlink" Target="http://translate.googleusercontent.com/translate_c?hl=nl&amp;langpair=en%7Cnl&amp;u=http://en.wikipedia.org/wiki/Blackburn_with_Darwen&amp;rurl=translate.google.nl&amp;usg=ALkJrhhlA7FCoxj0PervYORHqH0yGUzP_w" TargetMode="External"/><Relationship Id="rId37" Type="http://schemas.openxmlformats.org/officeDocument/2006/relationships/hyperlink" Target="http://translate.googleusercontent.com/translate_c?hl=nl&amp;langpair=en%7Cnl&amp;u=http://en.wikipedia.org/wiki/Blackburn_(hundred)&amp;rurl=translate.google.nl&amp;usg=ALkJrhge4Zw9qrx1rJ6p6PYhfnw1a_urKA" TargetMode="External"/><Relationship Id="rId40" Type="http://schemas.openxmlformats.org/officeDocument/2006/relationships/hyperlink" Target="http://translate.googleusercontent.com/translate_c?hl=nl&amp;langpair=en%7Cnl&amp;u=http://en.wikipedia.org/wiki/Manorialism&amp;rurl=translate.google.nl&amp;usg=ALkJrhj8yC-BKO8smjj-BBw3XDvECM6Frw" TargetMode="External"/><Relationship Id="rId45" Type="http://schemas.openxmlformats.org/officeDocument/2006/relationships/hyperlink" Target="http://translate.googleusercontent.com/translate_c?hl=nl&amp;langpair=en%7Cnl&amp;u=http://en.wikipedia.org/wiki/Hoghton_Tower&amp;rurl=translate.google.nl&amp;usg=ALkJrhho9BZ_y5HRrUaSa72kbUoKBboZXA" TargetMode="External"/><Relationship Id="rId53" Type="http://schemas.openxmlformats.org/officeDocument/2006/relationships/hyperlink" Target="http://translate.googleusercontent.com/translate_c?hl=nl&amp;langpair=en%7Cnl&amp;u=http://en.wikipedia.org/wiki/Tockholes&amp;rurl=translate.google.nl&amp;usg=ALkJrhi7R4b1WFwryOGxMqmCxuMKoImeLg" TargetMode="External"/><Relationship Id="rId58" Type="http://schemas.openxmlformats.org/officeDocument/2006/relationships/hyperlink" Target="http://translate.googleusercontent.com/translate_c?hl=nl&amp;langpair=en%7Cnl&amp;u=http://en.wikipedia.org/wiki/Tockholes&amp;rurl=translate.google.nl&amp;usg=ALkJrhi7R4b1WFwryOGxMqmCxuMKoImeLg" TargetMode="External"/><Relationship Id="rId66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translate.googleusercontent.com/translate_c?hl=nl&amp;langpair=en%7Cnl&amp;u=http://en.wikipedia.org/wiki/Livesey&amp;rurl=translate.google.nl&amp;usg=ALkJrhhGNktSuIi-EgozXhbviKtEadqxTA" TargetMode="External"/><Relationship Id="rId23" Type="http://schemas.openxmlformats.org/officeDocument/2006/relationships/hyperlink" Target="http://translate.googleusercontent.com/translate_c?hl=nl&amp;langpair=en%7Cnl&amp;u=http://www.motorwayarchive.ihtservices.co.uk/m65m6whi.htm&amp;rurl=translate.google.nl&amp;usg=ALkJrhidfKCqxUAPIbfMe0f9a1I3IcwupA" TargetMode="External"/><Relationship Id="rId28" Type="http://schemas.openxmlformats.org/officeDocument/2006/relationships/hyperlink" Target="http://translate.googleusercontent.com/translate_c?hl=nl&amp;langpair=en%7Cnl&amp;u=http://en.wikipedia.org/wiki/Unitary_authority&amp;rurl=translate.google.nl&amp;usg=ALkJrhjDvQcpjnJ1_ztPN5ax_w-eKySSGg" TargetMode="External"/><Relationship Id="rId36" Type="http://schemas.openxmlformats.org/officeDocument/2006/relationships/hyperlink" Target="http://translate.googleusercontent.com/translate_c?hl=nl&amp;langpair=en%7Cnl&amp;u=http://en.wikipedia.org/wiki/Hundred_(division)&amp;rurl=translate.google.nl&amp;usg=ALkJrhgYqgoaFCbYJ-Y9y2zeUhwgsRtINg" TargetMode="External"/><Relationship Id="rId49" Type="http://schemas.openxmlformats.org/officeDocument/2006/relationships/hyperlink" Target="http://translate.googleusercontent.com/translate_c?hl=nl&amp;langpair=en%7Cnl&amp;u=http://en.wikipedia.org/wiki/Hrothwulf&amp;rurl=translate.google.nl&amp;usg=ALkJrhhMtRITUoecbJjMN8I5CD83J26Nxg" TargetMode="External"/><Relationship Id="rId57" Type="http://schemas.openxmlformats.org/officeDocument/2006/relationships/hyperlink" Target="http://translate.googleusercontent.com/translate_c?hl=nl&amp;langpair=en%7Cnl&amp;u=http://en.wikipedia.org/wiki/Valley&amp;rurl=translate.google.nl&amp;usg=ALkJrhjqH7ovstnokQkdgwr-s6et6NWBVQ" TargetMode="External"/><Relationship Id="rId61" Type="http://schemas.openxmlformats.org/officeDocument/2006/relationships/hyperlink" Target="http://translate.googleusercontent.com/translate_c?hl=nl&amp;langpair=en%7Cnl&amp;u=http://en.wikipedia.org/wiki/Feniscowles&amp;rurl=translate.google.nl&amp;usg=ALkJrhihKncpC9ZMmLOD0poJxrtso0Rohg" TargetMode="External"/><Relationship Id="rId10" Type="http://schemas.openxmlformats.org/officeDocument/2006/relationships/hyperlink" Target="http://translate.googleusercontent.com/translate_c?hl=nl&amp;langpair=en%7Cnl&amp;u=http://en.wikipedia.org/wiki/Great_Hill&amp;rurl=translate.google.nl&amp;usg=ALkJrhghOYwzba0rxB___AKs1g6lSe-chQ" TargetMode="External"/><Relationship Id="rId19" Type="http://schemas.openxmlformats.org/officeDocument/2006/relationships/hyperlink" Target="http://translate.googleusercontent.com/translate_c?hl=nl&amp;langpair=en%7Cnl&amp;u=http://en.wikipedia.org/wiki/M65_motorway&amp;rurl=translate.google.nl&amp;usg=ALkJrhjdZSlrG9prV1Ea5MUFxo1wPNn5tA" TargetMode="External"/><Relationship Id="rId31" Type="http://schemas.openxmlformats.org/officeDocument/2006/relationships/hyperlink" Target="http://translate.googleusercontent.com/translate_c?hl=nl&amp;langpair=en%7Cnl&amp;u=http://en.wikipedia.org/wiki/Unitary_authority&amp;rurl=translate.google.nl&amp;usg=ALkJrhjDvQcpjnJ1_ztPN5ax_w-eKySSGg" TargetMode="External"/><Relationship Id="rId44" Type="http://schemas.openxmlformats.org/officeDocument/2006/relationships/hyperlink" Target="http://translate.googleusercontent.com/translate_c?hl=nl&amp;langpair=en%7Cnl&amp;u=http://en.wikipedia.org/wiki/Manorialism&amp;rurl=translate.google.nl&amp;usg=ALkJrhj8yC-BKO8smjj-BBw3XDvECM6Frw" TargetMode="External"/><Relationship Id="rId52" Type="http://schemas.openxmlformats.org/officeDocument/2006/relationships/hyperlink" Target="http://translate.googleusercontent.com/translate_c?hl=nl&amp;langpair=en%7Cnl&amp;u=http://en.wikipedia.org/wiki/Valley&amp;rurl=translate.google.nl&amp;usg=ALkJrhjqH7ovstnokQkdgwr-s6et6NWBVQ" TargetMode="External"/><Relationship Id="rId60" Type="http://schemas.openxmlformats.org/officeDocument/2006/relationships/hyperlink" Target="http://translate.googleusercontent.com/translate_c?hl=nl&amp;langpair=en%7Cnl&amp;u=http://en.wikipedia.org/wiki/Abbey_Village&amp;rurl=translate.google.nl&amp;usg=ALkJrhh7D485A27e55o5Me7Tpm2e21GADg" TargetMode="External"/><Relationship Id="rId65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translate.googleusercontent.com/translate_c?hl=nl&amp;langpair=en%7Cnl&amp;u=http://en.wikipedia.org/wiki/Great_Hill&amp;rurl=translate.google.nl&amp;usg=ALkJrhghOYwzba0rxB___AKs1g6lSe-chQ" TargetMode="External"/><Relationship Id="rId14" Type="http://schemas.openxmlformats.org/officeDocument/2006/relationships/hyperlink" Target="http://translate.googleusercontent.com/translate_c?hl=nl&amp;langpair=en%7Cnl&amp;u=http://en.wikipedia.org/wiki/River_Roddlesworth&amp;rurl=translate.google.nl&amp;usg=ALkJrhga9HRbrx4ZrBldXY4wVDNcfAvuIg" TargetMode="External"/><Relationship Id="rId22" Type="http://schemas.openxmlformats.org/officeDocument/2006/relationships/hyperlink" Target="http://translate.googleusercontent.com/translate_c?hl=nl&amp;langpair=en%7Cnl&amp;u=http://en.wikipedia.org/wiki/Environmental_direct_action_in_the_United_Kingdom&amp;rurl=translate.google.nl&amp;usg=ALkJrhim8DRDJx3Bt60p-bA8avM4j95bNQ" TargetMode="External"/><Relationship Id="rId27" Type="http://schemas.openxmlformats.org/officeDocument/2006/relationships/hyperlink" Target="http://translate.googleusercontent.com/translate_c?hl=nl&amp;langpair=en%7Cnl&amp;u=http://en.wikipedia.org/wiki/Chorley_(borough)&amp;rurl=translate.google.nl&amp;usg=ALkJrhgHOg62RZ29z_jO6da7oBr1-XGlvA" TargetMode="External"/><Relationship Id="rId30" Type="http://schemas.openxmlformats.org/officeDocument/2006/relationships/hyperlink" Target="http://translate.googleusercontent.com/translate_c?hl=nl&amp;langpair=en%7Cnl&amp;u=http://en.wikipedia.org/wiki/Chorley_(borough)&amp;rurl=translate.google.nl&amp;usg=ALkJrhgHOg62RZ29z_jO6da7oBr1-XGlvA" TargetMode="External"/><Relationship Id="rId35" Type="http://schemas.openxmlformats.org/officeDocument/2006/relationships/hyperlink" Target="http://translate.googleusercontent.com/translate_c?hl=nl&amp;langpair=en%7Cnl&amp;u=http://en.wikipedia.org/wiki/Leyland_(hundred)&amp;rurl=translate.google.nl&amp;usg=ALkJrhhlgcL97j0lIpMTR3iBywXrHx4dOQ" TargetMode="External"/><Relationship Id="rId43" Type="http://schemas.openxmlformats.org/officeDocument/2006/relationships/hyperlink" Target="http://translate.googleusercontent.com/translate_c?hl=nl&amp;langpair=en%7Cnl&amp;u=http://en.wikipedia.org/wiki/Middle_Ages&amp;rurl=translate.google.nl&amp;usg=ALkJrhj9zszBQJscp_ktELX6mxzLYTNHrA" TargetMode="External"/><Relationship Id="rId48" Type="http://schemas.openxmlformats.org/officeDocument/2006/relationships/hyperlink" Target="http://translate.googleusercontent.com/translate_c?hl=nl&amp;langpair=en%7Cnl&amp;u=http://en.wikipedia.org/wiki/River_Roddlesworth&amp;rurl=translate.google.nl&amp;usg=ALkJrhga9HRbrx4ZrBldXY4wVDNcfAvuIg" TargetMode="External"/><Relationship Id="rId56" Type="http://schemas.openxmlformats.org/officeDocument/2006/relationships/hyperlink" Target="http://translate.googleusercontent.com/translate_c?hl=nl&amp;langpair=en%7Cnl&amp;u=http://en.wikipedia.org/wiki/Feniscowles&amp;rurl=translate.google.nl&amp;usg=ALkJrhihKncpC9ZMmLOD0poJxrtso0Rohg" TargetMode="External"/><Relationship Id="rId64" Type="http://schemas.openxmlformats.org/officeDocument/2006/relationships/footer" Target="footer1.xml"/><Relationship Id="rId69" Type="http://schemas.openxmlformats.org/officeDocument/2006/relationships/theme" Target="theme/theme1.xml"/><Relationship Id="rId8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51" Type="http://schemas.openxmlformats.org/officeDocument/2006/relationships/hyperlink" Target="http://translate.googleusercontent.com/translate_c?hl=nl&amp;langpair=en%7Cnl&amp;u=http://en.wikipedia.org/w/index.php%3Ftitle%3DRiver_Roddlesworth%26action%3Dedit%26section%3D2&amp;rurl=translate.google.nl&amp;usg=ALkJrhg6HWgoPq1NQ9bMUn1Zgf_bPXQbLw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translate.googleusercontent.com/translate_c?hl=nl&amp;langpair=en%7Cnl&amp;u=http://en.wikipedia.org/wiki/Hollinshead_Hall&amp;rurl=translate.google.nl&amp;usg=ALkJrhjhA8eQRSdE_dzYhUTGILjZT941wA" TargetMode="External"/><Relationship Id="rId17" Type="http://schemas.openxmlformats.org/officeDocument/2006/relationships/hyperlink" Target="http://translate.googleusercontent.com/translate_c?hl=nl&amp;langpair=en%7Cnl&amp;u=http://en.wikipedia.org/wiki/Leeds_%2526_Liverpool_Canal&amp;rurl=translate.google.nl&amp;usg=ALkJrhi8fOAEGy1w_Ps6rrO1tIAPqPwjyQ" TargetMode="External"/><Relationship Id="rId25" Type="http://schemas.openxmlformats.org/officeDocument/2006/relationships/hyperlink" Target="http://translate.googleusercontent.com/translate_c?hl=nl&amp;langpair=en%7Cnl&amp;u=http://en.wikipedia.org/wiki/River_Darwen&amp;rurl=translate.google.nl&amp;usg=ALkJrhgr1CA8NOwrsqwhHykU1zxc8LBcrg" TargetMode="External"/><Relationship Id="rId33" Type="http://schemas.openxmlformats.org/officeDocument/2006/relationships/hyperlink" Target="http://translate.googleusercontent.com/translate_c?hl=nl&amp;langpair=en%7Cnl&amp;u=http://en.wikipedia.org/wiki/Hundred_(division)&amp;rurl=translate.google.nl&amp;usg=ALkJrhgYqgoaFCbYJ-Y9y2zeUhwgsRtINg" TargetMode="External"/><Relationship Id="rId38" Type="http://schemas.openxmlformats.org/officeDocument/2006/relationships/hyperlink" Target="http://translate.googleusercontent.com/translate_c?hl=nl&amp;langpair=en%7Cnl&amp;u=http://en.wikipedia.org/wiki/Leyland_(hundred)&amp;rurl=translate.google.nl&amp;usg=ALkJrhhlgcL97j0lIpMTR3iBywXrHx4dOQ" TargetMode="External"/><Relationship Id="rId46" Type="http://schemas.openxmlformats.org/officeDocument/2006/relationships/hyperlink" Target="http://translate.googleusercontent.com/translate_c?hl=nl&amp;langpair=en%7Cnl&amp;u=http://en.wikipedia.org/wiki/River_Roddlesworth&amp;rurl=translate.google.nl&amp;usg=ALkJrhga9HRbrx4ZrBldXY4wVDNcfAvuIg" TargetMode="External"/><Relationship Id="rId59" Type="http://schemas.openxmlformats.org/officeDocument/2006/relationships/hyperlink" Target="http://translate.googleusercontent.com/translate_c?hl=nl&amp;langpair=en%7Cnl&amp;u=http://en.wikipedia.org/wiki/Roddlesworth&amp;rurl=translate.google.nl&amp;usg=ALkJrhgGqFCAR6mFhwA42NPk9V0mbU1OyQ" TargetMode="External"/><Relationship Id="rId67" Type="http://schemas.openxmlformats.org/officeDocument/2006/relationships/footer" Target="footer3.xml"/><Relationship Id="rId20" Type="http://schemas.openxmlformats.org/officeDocument/2006/relationships/hyperlink" Target="http://translate.googleusercontent.com/translate_c?hl=nl&amp;langpair=en%7Cnl&amp;u=http://en.wikipedia.org/wiki/Leeds_%2526_Liverpool_Canal&amp;rurl=translate.google.nl&amp;usg=ALkJrhi8fOAEGy1w_Ps6rrO1tIAPqPwjyQ" TargetMode="External"/><Relationship Id="rId41" Type="http://schemas.openxmlformats.org/officeDocument/2006/relationships/hyperlink" Target="http://translate.googleusercontent.com/translate_c?hl=nl&amp;langpair=en%7Cnl&amp;u=http://en.wikipedia.org/wiki/Hoghton_Tower&amp;rurl=translate.google.nl&amp;usg=ALkJrhho9BZ_y5HRrUaSa72kbUoKBboZXA" TargetMode="External"/><Relationship Id="rId54" Type="http://schemas.openxmlformats.org/officeDocument/2006/relationships/hyperlink" Target="http://translate.googleusercontent.com/translate_c?hl=nl&amp;langpair=en%7Cnl&amp;u=http://en.wikipedia.org/wiki/Roddlesworth&amp;rurl=translate.google.nl&amp;usg=ALkJrhgGqFCAR6mFhwA42NPk9V0mbU1OyQ" TargetMode="External"/><Relationship Id="rId62" Type="http://schemas.openxmlformats.org/officeDocument/2006/relationships/header" Target="header1.xml"/><Relationship Id="rId70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2488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Enne</cp:lastModifiedBy>
  <cp:revision>3</cp:revision>
  <dcterms:created xsi:type="dcterms:W3CDTF">2010-08-25T09:51:00Z</dcterms:created>
  <dcterms:modified xsi:type="dcterms:W3CDTF">2010-12-06T20:21:00Z</dcterms:modified>
  <cp:category>2010</cp:category>
</cp:coreProperties>
</file>