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4B" w:rsidRPr="006F7F4B" w:rsidRDefault="005B38C2" w:rsidP="006F7F4B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6F7F4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2F374B" wp14:editId="27690CD8">
            <wp:simplePos x="0" y="0"/>
            <wp:positionH relativeFrom="column">
              <wp:posOffset>4476115</wp:posOffset>
            </wp:positionH>
            <wp:positionV relativeFrom="paragraph">
              <wp:posOffset>73025</wp:posOffset>
            </wp:positionV>
            <wp:extent cx="1905000" cy="1250950"/>
            <wp:effectExtent l="0" t="0" r="0" b="6350"/>
            <wp:wrapSquare wrapText="bothSides"/>
            <wp:docPr id="2" name="Afbeelding 2" descr="http://upload.wikimedia.org/wikipedia/commons/thumb/a/af/Ouse_near_Beningbrough.JPG/200px-Ouse_near_Beningbr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f/Ouse_near_Beningbrough.JPG/200px-Ouse_near_Beningbroug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7F4B" w:rsidRPr="006F7F4B">
        <w:rPr>
          <w:rFonts w:ascii="Comic Sans MS" w:hAnsi="Comic Sans MS"/>
          <w:b/>
          <w:bCs/>
          <w:sz w:val="24"/>
          <w:szCs w:val="24"/>
        </w:rPr>
        <w:t>Ouse</w:t>
      </w:r>
    </w:p>
    <w:p w:rsidR="005B38C2" w:rsidRDefault="006F7F4B" w:rsidP="005B38C2">
      <w:pPr>
        <w:pStyle w:val="BusTic"/>
        <w:rPr>
          <w:szCs w:val="24"/>
        </w:rPr>
      </w:pPr>
      <w:r w:rsidRPr="005B38C2">
        <w:rPr>
          <w:szCs w:val="24"/>
        </w:rPr>
        <w:t xml:space="preserve">De </w:t>
      </w:r>
      <w:r w:rsidRPr="005B38C2">
        <w:rPr>
          <w:bCs/>
          <w:szCs w:val="24"/>
        </w:rPr>
        <w:t>Ouse</w:t>
      </w:r>
      <w:r w:rsidRPr="005B38C2">
        <w:rPr>
          <w:szCs w:val="24"/>
        </w:rPr>
        <w:t xml:space="preserve"> is een </w:t>
      </w:r>
      <w:hyperlink r:id="rId10" w:tooltip="Rivier" w:history="1">
        <w:r w:rsidRPr="005B38C2">
          <w:rPr>
            <w:rStyle w:val="Hyperlink"/>
            <w:color w:val="auto"/>
            <w:szCs w:val="24"/>
            <w:u w:val="none"/>
          </w:rPr>
          <w:t>rivier</w:t>
        </w:r>
      </w:hyperlink>
      <w:r w:rsidRPr="005B38C2">
        <w:rPr>
          <w:szCs w:val="24"/>
        </w:rPr>
        <w:t xml:space="preserve"> in het </w:t>
      </w:r>
      <w:hyperlink r:id="rId11" w:tooltip="Engeland" w:history="1">
        <w:r w:rsidRPr="005B38C2">
          <w:rPr>
            <w:rStyle w:val="Hyperlink"/>
            <w:color w:val="auto"/>
            <w:szCs w:val="24"/>
            <w:u w:val="none"/>
          </w:rPr>
          <w:t>Engelse</w:t>
        </w:r>
      </w:hyperlink>
      <w:r w:rsidRPr="005B38C2">
        <w:rPr>
          <w:szCs w:val="24"/>
        </w:rPr>
        <w:t xml:space="preserve"> graafschap </w:t>
      </w:r>
      <w:hyperlink r:id="rId12" w:tooltip="North Yorkshire" w:history="1">
        <w:r w:rsidRPr="005B38C2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5B38C2">
        <w:rPr>
          <w:szCs w:val="24"/>
        </w:rPr>
        <w:t xml:space="preserve">. </w:t>
      </w:r>
    </w:p>
    <w:p w:rsidR="005B38C2" w:rsidRDefault="006F7F4B" w:rsidP="005B38C2">
      <w:pPr>
        <w:pStyle w:val="BusTic"/>
        <w:rPr>
          <w:szCs w:val="24"/>
        </w:rPr>
      </w:pPr>
      <w:r w:rsidRPr="005B38C2">
        <w:rPr>
          <w:szCs w:val="24"/>
        </w:rPr>
        <w:t xml:space="preserve">De rivier komt uit de </w:t>
      </w:r>
      <w:hyperlink r:id="rId13" w:tooltip="Ure" w:history="1">
        <w:r w:rsidRPr="005B38C2">
          <w:rPr>
            <w:rStyle w:val="Hyperlink"/>
            <w:color w:val="auto"/>
            <w:szCs w:val="24"/>
            <w:u w:val="none"/>
          </w:rPr>
          <w:t>Ure</w:t>
        </w:r>
      </w:hyperlink>
      <w:r w:rsidRPr="005B38C2">
        <w:rPr>
          <w:szCs w:val="24"/>
        </w:rPr>
        <w:t xml:space="preserve"> in </w:t>
      </w:r>
      <w:proofErr w:type="spellStart"/>
      <w:r w:rsidRPr="005B38C2">
        <w:rPr>
          <w:szCs w:val="24"/>
        </w:rPr>
        <w:t>Cuddy</w:t>
      </w:r>
      <w:proofErr w:type="spellEnd"/>
      <w:r w:rsidRPr="005B38C2">
        <w:rPr>
          <w:szCs w:val="24"/>
        </w:rPr>
        <w:t xml:space="preserve"> Shaw Reach bij </w:t>
      </w:r>
      <w:hyperlink r:id="rId14" w:tooltip="Linton-on-Ouse" w:history="1">
        <w:proofErr w:type="spellStart"/>
        <w:r w:rsidRPr="005B38C2">
          <w:rPr>
            <w:rStyle w:val="Hyperlink"/>
            <w:color w:val="auto"/>
            <w:szCs w:val="24"/>
            <w:u w:val="none"/>
          </w:rPr>
          <w:t>Linton</w:t>
        </w:r>
        <w:proofErr w:type="spellEnd"/>
        <w:r w:rsidRPr="005B38C2">
          <w:rPr>
            <w:rStyle w:val="Hyperlink"/>
            <w:color w:val="auto"/>
            <w:szCs w:val="24"/>
            <w:u w:val="none"/>
          </w:rPr>
          <w:t>-on-Ouse</w:t>
        </w:r>
      </w:hyperlink>
      <w:r w:rsidRPr="005B38C2">
        <w:rPr>
          <w:szCs w:val="24"/>
        </w:rPr>
        <w:t xml:space="preserve"> op ongeveer 6 mijl stroomafwaarts van de samenvloeiing van de </w:t>
      </w:r>
      <w:hyperlink r:id="rId15" w:tooltip="Swale" w:history="1">
        <w:proofErr w:type="spellStart"/>
        <w:r w:rsidRPr="005B38C2">
          <w:rPr>
            <w:rStyle w:val="Hyperlink"/>
            <w:color w:val="auto"/>
            <w:szCs w:val="24"/>
            <w:u w:val="none"/>
          </w:rPr>
          <w:t>Swale</w:t>
        </w:r>
        <w:proofErr w:type="spellEnd"/>
      </w:hyperlink>
      <w:r w:rsidRPr="005B38C2">
        <w:rPr>
          <w:szCs w:val="24"/>
        </w:rPr>
        <w:t xml:space="preserve"> en de </w:t>
      </w:r>
      <w:hyperlink r:id="rId16" w:tooltip="Ure" w:history="1">
        <w:r w:rsidRPr="005B38C2">
          <w:rPr>
            <w:rStyle w:val="Hyperlink"/>
            <w:color w:val="auto"/>
            <w:szCs w:val="24"/>
            <w:u w:val="none"/>
          </w:rPr>
          <w:t>Ure</w:t>
        </w:r>
      </w:hyperlink>
      <w:r w:rsidRPr="005B38C2">
        <w:rPr>
          <w:szCs w:val="24"/>
        </w:rPr>
        <w:t xml:space="preserve">. </w:t>
      </w:r>
    </w:p>
    <w:p w:rsidR="006F7F4B" w:rsidRPr="005B38C2" w:rsidRDefault="006F7F4B" w:rsidP="005B38C2">
      <w:pPr>
        <w:pStyle w:val="BusTic"/>
        <w:rPr>
          <w:szCs w:val="24"/>
        </w:rPr>
      </w:pPr>
      <w:r w:rsidRPr="005B38C2">
        <w:rPr>
          <w:szCs w:val="24"/>
        </w:rPr>
        <w:t xml:space="preserve">Vervolgens stroomt zij door </w:t>
      </w:r>
      <w:hyperlink r:id="rId17" w:tooltip="York (Engeland)" w:history="1">
        <w:r w:rsidRPr="005B38C2">
          <w:rPr>
            <w:rStyle w:val="Hyperlink"/>
            <w:color w:val="auto"/>
            <w:szCs w:val="24"/>
            <w:u w:val="none"/>
          </w:rPr>
          <w:t>York</w:t>
        </w:r>
      </w:hyperlink>
      <w:r w:rsidRPr="005B38C2">
        <w:rPr>
          <w:szCs w:val="24"/>
        </w:rPr>
        <w:t xml:space="preserve"> en door </w:t>
      </w:r>
      <w:hyperlink r:id="rId18" w:tooltip="Selby (North Yorkshire)" w:history="1">
        <w:proofErr w:type="spellStart"/>
        <w:r w:rsidRPr="005B38C2">
          <w:rPr>
            <w:rStyle w:val="Hyperlink"/>
            <w:color w:val="auto"/>
            <w:szCs w:val="24"/>
            <w:u w:val="none"/>
          </w:rPr>
          <w:t>Selby</w:t>
        </w:r>
        <w:proofErr w:type="spellEnd"/>
      </w:hyperlink>
      <w:r w:rsidRPr="005B38C2">
        <w:rPr>
          <w:szCs w:val="24"/>
        </w:rPr>
        <w:t xml:space="preserve"> en </w:t>
      </w:r>
      <w:hyperlink r:id="rId19" w:tooltip="Goole" w:history="1">
        <w:proofErr w:type="spellStart"/>
        <w:r w:rsidRPr="005B38C2">
          <w:rPr>
            <w:rStyle w:val="Hyperlink"/>
            <w:color w:val="auto"/>
            <w:szCs w:val="24"/>
            <w:u w:val="none"/>
          </w:rPr>
          <w:t>Goole</w:t>
        </w:r>
        <w:proofErr w:type="spellEnd"/>
      </w:hyperlink>
      <w:r w:rsidRPr="005B38C2">
        <w:rPr>
          <w:szCs w:val="24"/>
        </w:rPr>
        <w:t xml:space="preserve"> en vloeit dan samen met de </w:t>
      </w:r>
      <w:hyperlink r:id="rId20" w:tooltip="Trent (rivier)" w:history="1">
        <w:r w:rsidRPr="005B38C2">
          <w:rPr>
            <w:rStyle w:val="Hyperlink"/>
            <w:color w:val="auto"/>
            <w:szCs w:val="24"/>
            <w:u w:val="none"/>
          </w:rPr>
          <w:t>Trent</w:t>
        </w:r>
      </w:hyperlink>
      <w:r w:rsidRPr="005B38C2">
        <w:rPr>
          <w:szCs w:val="24"/>
        </w:rPr>
        <w:t xml:space="preserve"> in </w:t>
      </w:r>
      <w:hyperlink r:id="rId21" w:tooltip="Trent Falls" w:history="1">
        <w:r w:rsidRPr="005B38C2">
          <w:rPr>
            <w:rStyle w:val="Hyperlink"/>
            <w:color w:val="auto"/>
            <w:szCs w:val="24"/>
            <w:u w:val="none"/>
          </w:rPr>
          <w:t>Trent Falls</w:t>
        </w:r>
      </w:hyperlink>
      <w:r w:rsidRPr="005B38C2">
        <w:rPr>
          <w:szCs w:val="24"/>
        </w:rPr>
        <w:t xml:space="preserve">, nabij het dorpje </w:t>
      </w:r>
      <w:proofErr w:type="spellStart"/>
      <w:r w:rsidRPr="005B38C2">
        <w:rPr>
          <w:szCs w:val="24"/>
        </w:rPr>
        <w:t>Faxfleet</w:t>
      </w:r>
      <w:proofErr w:type="spellEnd"/>
      <w:r w:rsidRPr="005B38C2">
        <w:rPr>
          <w:szCs w:val="24"/>
        </w:rPr>
        <w:t xml:space="preserve">, en vormt zo het </w:t>
      </w:r>
      <w:hyperlink r:id="rId22" w:tooltip="Estuarium" w:history="1">
        <w:r w:rsidRPr="005B38C2">
          <w:rPr>
            <w:rStyle w:val="Hyperlink"/>
            <w:color w:val="auto"/>
            <w:szCs w:val="24"/>
            <w:u w:val="none"/>
          </w:rPr>
          <w:t>estuarium</w:t>
        </w:r>
      </w:hyperlink>
      <w:r w:rsidRPr="005B38C2">
        <w:rPr>
          <w:szCs w:val="24"/>
        </w:rPr>
        <w:t xml:space="preserve"> van de </w:t>
      </w:r>
      <w:hyperlink r:id="rId23" w:tooltip="Humber (rivier)" w:history="1">
        <w:r w:rsidRPr="005B38C2">
          <w:rPr>
            <w:rStyle w:val="Hyperlink"/>
            <w:color w:val="auto"/>
            <w:szCs w:val="24"/>
            <w:u w:val="none"/>
          </w:rPr>
          <w:t>Humber</w:t>
        </w:r>
      </w:hyperlink>
      <w:r w:rsidRPr="005B38C2">
        <w:rPr>
          <w:szCs w:val="24"/>
        </w:rPr>
        <w:t>.</w:t>
      </w:r>
    </w:p>
    <w:p w:rsidR="00861648" w:rsidRPr="005B38C2" w:rsidRDefault="006F7F4B" w:rsidP="00C57984">
      <w:pPr>
        <w:pStyle w:val="BusTic"/>
        <w:rPr>
          <w:szCs w:val="24"/>
        </w:rPr>
      </w:pPr>
      <w:r w:rsidRPr="005B38C2">
        <w:rPr>
          <w:szCs w:val="24"/>
        </w:rPr>
        <w:t xml:space="preserve">Op </w:t>
      </w:r>
      <w:hyperlink r:id="rId24" w:tooltip="28 maart" w:history="1">
        <w:r w:rsidRPr="005B38C2">
          <w:rPr>
            <w:rStyle w:val="Hyperlink"/>
            <w:color w:val="auto"/>
            <w:szCs w:val="24"/>
            <w:u w:val="none"/>
          </w:rPr>
          <w:t>28 maart</w:t>
        </w:r>
      </w:hyperlink>
      <w:r w:rsidRPr="005B38C2">
        <w:rPr>
          <w:szCs w:val="24"/>
        </w:rPr>
        <w:t xml:space="preserve"> </w:t>
      </w:r>
      <w:hyperlink r:id="rId25" w:tooltip="1941" w:history="1">
        <w:r w:rsidRPr="005B38C2">
          <w:rPr>
            <w:rStyle w:val="Hyperlink"/>
            <w:color w:val="auto"/>
            <w:szCs w:val="24"/>
            <w:u w:val="none"/>
          </w:rPr>
          <w:t>1941</w:t>
        </w:r>
      </w:hyperlink>
      <w:r w:rsidRPr="005B38C2">
        <w:rPr>
          <w:szCs w:val="24"/>
        </w:rPr>
        <w:t xml:space="preserve"> stapte </w:t>
      </w:r>
      <w:hyperlink r:id="rId26" w:tooltip="Virginia Woolf" w:history="1">
        <w:r w:rsidRPr="005B38C2">
          <w:rPr>
            <w:rStyle w:val="Hyperlink"/>
            <w:color w:val="auto"/>
            <w:szCs w:val="24"/>
            <w:u w:val="none"/>
          </w:rPr>
          <w:t xml:space="preserve">Virginia </w:t>
        </w:r>
        <w:proofErr w:type="spellStart"/>
        <w:r w:rsidRPr="005B38C2">
          <w:rPr>
            <w:rStyle w:val="Hyperlink"/>
            <w:color w:val="auto"/>
            <w:szCs w:val="24"/>
            <w:u w:val="none"/>
          </w:rPr>
          <w:t>Woolf</w:t>
        </w:r>
        <w:proofErr w:type="spellEnd"/>
      </w:hyperlink>
      <w:r w:rsidRPr="005B38C2">
        <w:rPr>
          <w:szCs w:val="24"/>
        </w:rPr>
        <w:t>, haar zakken verzwaard met stenen, in de Ouse en verdronk.</w:t>
      </w:r>
    </w:p>
    <w:sectPr w:rsidR="00861648" w:rsidRPr="005B38C2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E7" w:rsidRDefault="002717E7" w:rsidP="00A64884">
      <w:r>
        <w:separator/>
      </w:r>
    </w:p>
  </w:endnote>
  <w:endnote w:type="continuationSeparator" w:id="0">
    <w:p w:rsidR="002717E7" w:rsidRDefault="002717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17E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38C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E7" w:rsidRDefault="002717E7" w:rsidP="00A64884">
      <w:r>
        <w:separator/>
      </w:r>
    </w:p>
  </w:footnote>
  <w:footnote w:type="continuationSeparator" w:id="0">
    <w:p w:rsidR="002717E7" w:rsidRDefault="002717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17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BF1D27" wp14:editId="5DCE228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C2">
      <w:rPr>
        <w:rFonts w:asciiTheme="majorHAnsi" w:hAnsiTheme="majorHAnsi"/>
        <w:b/>
        <w:sz w:val="24"/>
        <w:szCs w:val="24"/>
      </w:rPr>
      <w:t xml:space="preserve">De Ouse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717E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17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4A64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17E7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8C2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F7F4B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Ouse_near_Beningbrough.JPG" TargetMode="External"/><Relationship Id="rId13" Type="http://schemas.openxmlformats.org/officeDocument/2006/relationships/hyperlink" Target="http://nl.wikipedia.org/wiki/Ure" TargetMode="External"/><Relationship Id="rId18" Type="http://schemas.openxmlformats.org/officeDocument/2006/relationships/hyperlink" Target="http://nl.wikipedia.org/wiki/Selby_(North_Yorkshire)" TargetMode="External"/><Relationship Id="rId26" Type="http://schemas.openxmlformats.org/officeDocument/2006/relationships/hyperlink" Target="http://nl.wikipedia.org/wiki/Virginia_Wool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rent_Fal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th_Yorkshire" TargetMode="External"/><Relationship Id="rId17" Type="http://schemas.openxmlformats.org/officeDocument/2006/relationships/hyperlink" Target="http://nl.wikipedia.org/wiki/York_(Engeland)" TargetMode="External"/><Relationship Id="rId25" Type="http://schemas.openxmlformats.org/officeDocument/2006/relationships/hyperlink" Target="http://nl.wikipedia.org/wiki/194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Ure" TargetMode="External"/><Relationship Id="rId20" Type="http://schemas.openxmlformats.org/officeDocument/2006/relationships/hyperlink" Target="http://nl.wikipedia.org/wiki/Trent_(rivier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and" TargetMode="External"/><Relationship Id="rId24" Type="http://schemas.openxmlformats.org/officeDocument/2006/relationships/hyperlink" Target="http://nl.wikipedia.org/wiki/28_maar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wale" TargetMode="External"/><Relationship Id="rId23" Type="http://schemas.openxmlformats.org/officeDocument/2006/relationships/hyperlink" Target="http://nl.wikipedia.org/wiki/Humber_(rivier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Gool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inton-on-Ouse" TargetMode="External"/><Relationship Id="rId22" Type="http://schemas.openxmlformats.org/officeDocument/2006/relationships/hyperlink" Target="http://nl.wikipedia.org/wiki/Estuarium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2010-10-11T10:48:00Z</dcterms:created>
  <dcterms:modified xsi:type="dcterms:W3CDTF">2010-10-11T12:35:00Z</dcterms:modified>
  <cp:category>2010</cp:category>
</cp:coreProperties>
</file>