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85" w:rsidRPr="00372285" w:rsidRDefault="00372285" w:rsidP="0037228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372285">
        <w:rPr>
          <w:rFonts w:ascii="Comic Sans MS" w:hAnsi="Comic Sans MS"/>
          <w:b/>
          <w:bCs/>
          <w:sz w:val="24"/>
          <w:szCs w:val="24"/>
          <w:lang w:val="en"/>
        </w:rPr>
        <w:t xml:space="preserve">Rivier Ock, Surrey </w:t>
      </w:r>
    </w:p>
    <w:p w:rsidR="00372285" w:rsidRPr="00255583" w:rsidRDefault="00372285" w:rsidP="00255583">
      <w:pPr>
        <w:pStyle w:val="BusTic"/>
        <w:rPr>
          <w:szCs w:val="24"/>
        </w:rPr>
      </w:pPr>
      <w:r w:rsidRPr="00255583">
        <w:rPr>
          <w:szCs w:val="24"/>
        </w:rPr>
        <w:t xml:space="preserve">De </w:t>
      </w:r>
      <w:r w:rsidRPr="00255583">
        <w:rPr>
          <w:bCs/>
          <w:szCs w:val="24"/>
        </w:rPr>
        <w:t>rivier Ock</w:t>
      </w:r>
      <w:r w:rsidRPr="00255583">
        <w:rPr>
          <w:szCs w:val="24"/>
        </w:rPr>
        <w:t xml:space="preserve"> is een </w:t>
      </w:r>
      <w:hyperlink r:id="rId8" w:tooltip="Zijrivier" w:history="1">
        <w:r w:rsidRPr="00255583">
          <w:rPr>
            <w:rStyle w:val="Hyperlink"/>
            <w:color w:val="auto"/>
            <w:szCs w:val="24"/>
            <w:u w:val="none"/>
          </w:rPr>
          <w:t>zijrivier</w:t>
        </w:r>
      </w:hyperlink>
      <w:r w:rsidRPr="00255583">
        <w:rPr>
          <w:szCs w:val="24"/>
        </w:rPr>
        <w:t xml:space="preserve"> van de </w:t>
      </w:r>
      <w:hyperlink r:id="rId9" w:tooltip="River Wey" w:history="1">
        <w:r w:rsidRPr="00255583">
          <w:rPr>
            <w:rStyle w:val="Hyperlink"/>
            <w:color w:val="auto"/>
            <w:szCs w:val="24"/>
            <w:u w:val="none"/>
          </w:rPr>
          <w:t>rivier de Wey</w:t>
        </w:r>
      </w:hyperlink>
      <w:r w:rsidRPr="00255583">
        <w:rPr>
          <w:szCs w:val="24"/>
        </w:rPr>
        <w:t xml:space="preserve"> in </w:t>
      </w:r>
      <w:hyperlink r:id="rId10" w:tooltip="Surrey" w:history="1">
        <w:r w:rsidRPr="00255583">
          <w:rPr>
            <w:rStyle w:val="Hyperlink"/>
            <w:color w:val="auto"/>
            <w:szCs w:val="24"/>
            <w:u w:val="none"/>
          </w:rPr>
          <w:t>Surrey</w:t>
        </w:r>
      </w:hyperlink>
      <w:r w:rsidRPr="00255583">
        <w:rPr>
          <w:szCs w:val="24"/>
        </w:rPr>
        <w:t xml:space="preserve"> , </w:t>
      </w:r>
      <w:hyperlink r:id="rId11" w:tooltip="Engeland" w:history="1">
        <w:r w:rsidRPr="00255583">
          <w:rPr>
            <w:rStyle w:val="Hyperlink"/>
            <w:color w:val="auto"/>
            <w:szCs w:val="24"/>
            <w:u w:val="none"/>
          </w:rPr>
          <w:t>Engeland</w:t>
        </w:r>
      </w:hyperlink>
      <w:r w:rsidRPr="00255583">
        <w:rPr>
          <w:szCs w:val="24"/>
        </w:rPr>
        <w:t xml:space="preserve"> . </w:t>
      </w:r>
    </w:p>
    <w:p w:rsidR="00255583" w:rsidRDefault="00372285" w:rsidP="00255583">
      <w:pPr>
        <w:pStyle w:val="BusTic"/>
        <w:rPr>
          <w:szCs w:val="24"/>
        </w:rPr>
      </w:pPr>
      <w:r w:rsidRPr="00255583">
        <w:rPr>
          <w:vanish/>
          <w:szCs w:val="24"/>
        </w:rPr>
        <w:t xml:space="preserve">The river rises near </w:t>
      </w:r>
      <w:hyperlink r:id="rId12" w:tooltip="Hambledon, Surrey" w:history="1">
        <w:r w:rsidRPr="00255583">
          <w:rPr>
            <w:rStyle w:val="Hyperlink"/>
            <w:vanish/>
            <w:color w:val="auto"/>
            <w:szCs w:val="24"/>
            <w:u w:val="none"/>
          </w:rPr>
          <w:t>Hambledon</w:t>
        </w:r>
      </w:hyperlink>
      <w:r w:rsidRPr="00255583">
        <w:rPr>
          <w:vanish/>
          <w:szCs w:val="24"/>
        </w:rPr>
        <w:t xml:space="preserve"> and then flows north between </w:t>
      </w:r>
      <w:hyperlink r:id="rId13" w:tooltip="Enton (pagina bestaat niet)" w:history="1">
        <w:r w:rsidRPr="00255583">
          <w:rPr>
            <w:rStyle w:val="Hyperlink"/>
            <w:vanish/>
            <w:color w:val="auto"/>
            <w:szCs w:val="24"/>
            <w:u w:val="none"/>
          </w:rPr>
          <w:t>Enton</w:t>
        </w:r>
      </w:hyperlink>
      <w:r w:rsidRPr="00255583">
        <w:rPr>
          <w:vanish/>
          <w:szCs w:val="24"/>
        </w:rPr>
        <w:t xml:space="preserve"> and </w:t>
      </w:r>
      <w:hyperlink r:id="rId14" w:tooltip="Witley" w:history="1">
        <w:r w:rsidRPr="00255583">
          <w:rPr>
            <w:rStyle w:val="Hyperlink"/>
            <w:vanish/>
            <w:color w:val="auto"/>
            <w:szCs w:val="24"/>
            <w:u w:val="none"/>
          </w:rPr>
          <w:t>Witley</w:t>
        </w:r>
      </w:hyperlink>
      <w:r w:rsidRPr="00255583">
        <w:rPr>
          <w:vanish/>
          <w:szCs w:val="24"/>
        </w:rPr>
        <w:t xml:space="preserve"> , then past </w:t>
      </w:r>
      <w:hyperlink r:id="rId15" w:tooltip="Wheelerstreet (pagina bestaat niet)" w:history="1">
        <w:r w:rsidRPr="00255583">
          <w:rPr>
            <w:rStyle w:val="Hyperlink"/>
            <w:vanish/>
            <w:color w:val="auto"/>
            <w:szCs w:val="24"/>
            <w:u w:val="none"/>
          </w:rPr>
          <w:t>Wheelerstreet</w:t>
        </w:r>
      </w:hyperlink>
      <w:r w:rsidRPr="00255583">
        <w:rPr>
          <w:vanish/>
          <w:szCs w:val="24"/>
        </w:rPr>
        <w:t xml:space="preserve"> and </w:t>
      </w:r>
      <w:hyperlink r:id="rId16" w:tooltip="Milford, Surrey" w:history="1">
        <w:r w:rsidRPr="00255583">
          <w:rPr>
            <w:rStyle w:val="Hyperlink"/>
            <w:vanish/>
            <w:color w:val="auto"/>
            <w:szCs w:val="24"/>
            <w:u w:val="none"/>
          </w:rPr>
          <w:t>Milford</w:t>
        </w:r>
      </w:hyperlink>
      <w:r w:rsidRPr="00255583">
        <w:rPr>
          <w:vanish/>
          <w:szCs w:val="24"/>
        </w:rPr>
        <w:t xml:space="preserve"> .</w:t>
      </w:r>
      <w:r w:rsidRPr="00255583">
        <w:rPr>
          <w:szCs w:val="24"/>
        </w:rPr>
        <w:t xml:space="preserve">De rivier ontspringt in de buurt </w:t>
      </w:r>
      <w:hyperlink r:id="rId17" w:tooltip="Hambledon, Surrey" w:history="1">
        <w:r w:rsidRPr="00255583">
          <w:rPr>
            <w:rStyle w:val="Hyperlink"/>
            <w:color w:val="auto"/>
            <w:szCs w:val="24"/>
            <w:u w:val="none"/>
          </w:rPr>
          <w:t>Hambledon</w:t>
        </w:r>
      </w:hyperlink>
      <w:r w:rsidRPr="00255583">
        <w:rPr>
          <w:szCs w:val="24"/>
        </w:rPr>
        <w:t xml:space="preserve"> en dan stroomt noordwaarts tussen </w:t>
      </w:r>
      <w:hyperlink r:id="rId18" w:tooltip="Enton (pagina bestaat niet)" w:history="1">
        <w:r w:rsidRPr="00255583">
          <w:rPr>
            <w:rStyle w:val="Hyperlink"/>
            <w:color w:val="auto"/>
            <w:szCs w:val="24"/>
            <w:u w:val="none"/>
          </w:rPr>
          <w:t>Enton</w:t>
        </w:r>
      </w:hyperlink>
      <w:r w:rsidRPr="00255583">
        <w:rPr>
          <w:szCs w:val="24"/>
        </w:rPr>
        <w:t xml:space="preserve"> en </w:t>
      </w:r>
      <w:hyperlink r:id="rId19" w:tooltip="Witley" w:history="1">
        <w:r w:rsidRPr="00255583">
          <w:rPr>
            <w:rStyle w:val="Hyperlink"/>
            <w:color w:val="auto"/>
            <w:szCs w:val="24"/>
            <w:u w:val="none"/>
          </w:rPr>
          <w:t>Witley</w:t>
        </w:r>
      </w:hyperlink>
      <w:r w:rsidRPr="00255583">
        <w:rPr>
          <w:szCs w:val="24"/>
        </w:rPr>
        <w:t xml:space="preserve"> , dan verleden </w:t>
      </w:r>
      <w:hyperlink r:id="rId20" w:tooltip="Wheelerstreet (pagina bestaat niet)" w:history="1">
        <w:r w:rsidRPr="00255583">
          <w:rPr>
            <w:rStyle w:val="Hyperlink"/>
            <w:color w:val="auto"/>
            <w:szCs w:val="24"/>
            <w:u w:val="none"/>
          </w:rPr>
          <w:t>Wheelerstreet</w:t>
        </w:r>
      </w:hyperlink>
      <w:r w:rsidRPr="00255583">
        <w:rPr>
          <w:szCs w:val="24"/>
        </w:rPr>
        <w:t xml:space="preserve"> en </w:t>
      </w:r>
      <w:hyperlink r:id="rId21" w:tooltip="Milford, Surrey" w:history="1">
        <w:r w:rsidRPr="00255583">
          <w:rPr>
            <w:rStyle w:val="Hyperlink"/>
            <w:color w:val="auto"/>
            <w:szCs w:val="24"/>
            <w:u w:val="none"/>
          </w:rPr>
          <w:t>Milford</w:t>
        </w:r>
      </w:hyperlink>
      <w:r w:rsidRPr="00255583">
        <w:rPr>
          <w:szCs w:val="24"/>
        </w:rPr>
        <w:t xml:space="preserve"> . </w:t>
      </w:r>
      <w:r w:rsidRPr="00255583">
        <w:rPr>
          <w:vanish/>
          <w:szCs w:val="24"/>
        </w:rPr>
        <w:t xml:space="preserve">It is then joined by a tributary which flows through </w:t>
      </w:r>
      <w:hyperlink r:id="rId22" w:tooltip="Busbridge Meren (pagina bestaat niet)" w:history="1">
        <w:r w:rsidRPr="00255583">
          <w:rPr>
            <w:rStyle w:val="Hyperlink"/>
            <w:vanish/>
            <w:color w:val="auto"/>
            <w:szCs w:val="24"/>
            <w:u w:val="none"/>
          </w:rPr>
          <w:t>Busbridge Lakes</w:t>
        </w:r>
      </w:hyperlink>
      <w:r w:rsidRPr="00255583">
        <w:rPr>
          <w:vanish/>
          <w:szCs w:val="24"/>
        </w:rPr>
        <w:t xml:space="preserve"> .</w:t>
      </w:r>
      <w:r w:rsidRPr="00255583">
        <w:rPr>
          <w:szCs w:val="24"/>
        </w:rPr>
        <w:t xml:space="preserve"> </w:t>
      </w:r>
    </w:p>
    <w:p w:rsidR="00255583" w:rsidRDefault="00372285" w:rsidP="00255583">
      <w:pPr>
        <w:pStyle w:val="BusTic"/>
        <w:rPr>
          <w:szCs w:val="24"/>
        </w:rPr>
      </w:pPr>
      <w:r w:rsidRPr="00255583">
        <w:rPr>
          <w:szCs w:val="24"/>
        </w:rPr>
        <w:t xml:space="preserve">Vervolgens is het gezelschap van een zijrivier, die stroomt door </w:t>
      </w:r>
      <w:hyperlink r:id="rId23" w:tooltip="Busbridge Meren (pagina bestaat niet)" w:history="1">
        <w:r w:rsidRPr="00255583">
          <w:rPr>
            <w:rStyle w:val="Hyperlink"/>
            <w:color w:val="auto"/>
            <w:szCs w:val="24"/>
            <w:u w:val="none"/>
          </w:rPr>
          <w:t>Busbridge Meren</w:t>
        </w:r>
      </w:hyperlink>
      <w:r w:rsidRPr="00255583">
        <w:rPr>
          <w:szCs w:val="24"/>
        </w:rPr>
        <w:t xml:space="preserve"> . </w:t>
      </w:r>
      <w:r w:rsidRPr="00255583">
        <w:rPr>
          <w:vanish/>
          <w:szCs w:val="24"/>
        </w:rPr>
        <w:t xml:space="preserve">It then passes through </w:t>
      </w:r>
      <w:hyperlink r:id="rId24" w:tooltip="Ockford (pagina bestaat niet)" w:history="1">
        <w:r w:rsidRPr="00255583">
          <w:rPr>
            <w:rStyle w:val="Hyperlink"/>
            <w:vanish/>
            <w:color w:val="auto"/>
            <w:szCs w:val="24"/>
            <w:u w:val="none"/>
          </w:rPr>
          <w:t>Ockford</w:t>
        </w:r>
      </w:hyperlink>
      <w:r w:rsidRPr="00255583">
        <w:rPr>
          <w:vanish/>
          <w:szCs w:val="24"/>
        </w:rPr>
        <w:t xml:space="preserve"> , named for the stream, before flowing into the Wey at </w:t>
      </w:r>
      <w:hyperlink r:id="rId25" w:tooltip="Godalming" w:history="1">
        <w:r w:rsidRPr="00255583">
          <w:rPr>
            <w:rStyle w:val="Hyperlink"/>
            <w:vanish/>
            <w:color w:val="auto"/>
            <w:szCs w:val="24"/>
            <w:u w:val="none"/>
          </w:rPr>
          <w:t>Godalming</w:t>
        </w:r>
      </w:hyperlink>
      <w:r w:rsidRPr="00255583">
        <w:rPr>
          <w:vanish/>
          <w:szCs w:val="24"/>
        </w:rPr>
        <w:t xml:space="preserve"> .</w:t>
      </w:r>
      <w:r w:rsidRPr="00255583">
        <w:rPr>
          <w:szCs w:val="24"/>
        </w:rPr>
        <w:t xml:space="preserve"> </w:t>
      </w:r>
    </w:p>
    <w:p w:rsidR="00255583" w:rsidRDefault="00372285" w:rsidP="00255583">
      <w:pPr>
        <w:pStyle w:val="BusTic"/>
        <w:rPr>
          <w:szCs w:val="24"/>
        </w:rPr>
      </w:pPr>
      <w:r w:rsidRPr="00255583">
        <w:rPr>
          <w:szCs w:val="24"/>
        </w:rPr>
        <w:t xml:space="preserve">Het loopt dan door </w:t>
      </w:r>
      <w:hyperlink r:id="rId26" w:tooltip="Ockford (pagina bestaat niet)" w:history="1">
        <w:r w:rsidRPr="00255583">
          <w:rPr>
            <w:rStyle w:val="Hyperlink"/>
            <w:color w:val="auto"/>
            <w:szCs w:val="24"/>
            <w:u w:val="none"/>
          </w:rPr>
          <w:t>Ockford</w:t>
        </w:r>
      </w:hyperlink>
      <w:r w:rsidRPr="00255583">
        <w:rPr>
          <w:szCs w:val="24"/>
        </w:rPr>
        <w:t xml:space="preserve"> , genoemd naar de beek, voordat uitmondt in de Wey op </w:t>
      </w:r>
      <w:hyperlink r:id="rId27" w:tooltip="Godalming" w:history="1">
        <w:r w:rsidRPr="00255583">
          <w:rPr>
            <w:rStyle w:val="Hyperlink"/>
            <w:color w:val="auto"/>
            <w:szCs w:val="24"/>
            <w:u w:val="none"/>
          </w:rPr>
          <w:t>Godalming</w:t>
        </w:r>
      </w:hyperlink>
      <w:r w:rsidRPr="00255583">
        <w:rPr>
          <w:szCs w:val="24"/>
        </w:rPr>
        <w:t xml:space="preserve"> . </w:t>
      </w:r>
      <w:r w:rsidRPr="00255583">
        <w:rPr>
          <w:vanish/>
          <w:szCs w:val="24"/>
        </w:rPr>
        <w:t xml:space="preserve">In Godalming, the </w:t>
      </w:r>
      <w:hyperlink r:id="rId28" w:tooltip="Westbrook Mill (pagina bestaat niet)" w:history="1">
        <w:r w:rsidRPr="00255583">
          <w:rPr>
            <w:rStyle w:val="Hyperlink"/>
            <w:vanish/>
            <w:color w:val="auto"/>
            <w:szCs w:val="24"/>
            <w:u w:val="none"/>
          </w:rPr>
          <w:t>Westbrook Mill</w:t>
        </w:r>
      </w:hyperlink>
      <w:r w:rsidRPr="00255583">
        <w:rPr>
          <w:vanish/>
          <w:szCs w:val="24"/>
        </w:rPr>
        <w:t xml:space="preserve"> lies on the river.</w:t>
      </w:r>
      <w:r w:rsidRPr="00255583">
        <w:rPr>
          <w:szCs w:val="24"/>
        </w:rPr>
        <w:t xml:space="preserve"> </w:t>
      </w:r>
    </w:p>
    <w:p w:rsidR="00372285" w:rsidRPr="00255583" w:rsidRDefault="00372285" w:rsidP="00255583">
      <w:pPr>
        <w:pStyle w:val="BusTic"/>
        <w:rPr>
          <w:szCs w:val="24"/>
        </w:rPr>
      </w:pPr>
      <w:bookmarkStart w:id="0" w:name="_GoBack"/>
      <w:bookmarkEnd w:id="0"/>
      <w:r w:rsidRPr="00255583">
        <w:rPr>
          <w:szCs w:val="24"/>
        </w:rPr>
        <w:t xml:space="preserve">In Godalming, de </w:t>
      </w:r>
      <w:hyperlink r:id="rId29" w:tooltip="Westbrook Mill (pagina bestaat niet)" w:history="1">
        <w:r w:rsidRPr="00255583">
          <w:rPr>
            <w:rStyle w:val="Hyperlink"/>
            <w:color w:val="auto"/>
            <w:szCs w:val="24"/>
            <w:u w:val="none"/>
          </w:rPr>
          <w:t>Westbrook Mill</w:t>
        </w:r>
      </w:hyperlink>
      <w:r w:rsidRPr="00255583">
        <w:rPr>
          <w:szCs w:val="24"/>
        </w:rPr>
        <w:t xml:space="preserve"> ligt aan de rivier. </w:t>
      </w:r>
    </w:p>
    <w:p w:rsidR="00372285" w:rsidRPr="00255583" w:rsidRDefault="00372285" w:rsidP="00255583">
      <w:pPr>
        <w:pStyle w:val="BusTic"/>
        <w:rPr>
          <w:szCs w:val="24"/>
        </w:rPr>
      </w:pPr>
      <w:r w:rsidRPr="00255583">
        <w:rPr>
          <w:vanish/>
          <w:szCs w:val="24"/>
        </w:rPr>
        <w:t xml:space="preserve">For much of its length, the </w:t>
      </w:r>
      <w:hyperlink r:id="rId30" w:tooltip="Portsmouth Main Line" w:history="1">
        <w:r w:rsidRPr="00255583">
          <w:rPr>
            <w:rStyle w:val="Hyperlink"/>
            <w:vanish/>
            <w:color w:val="auto"/>
            <w:szCs w:val="24"/>
            <w:u w:val="none"/>
          </w:rPr>
          <w:t>Portsmouth Main Line</w:t>
        </w:r>
      </w:hyperlink>
      <w:r w:rsidRPr="00255583">
        <w:rPr>
          <w:vanish/>
          <w:szCs w:val="24"/>
        </w:rPr>
        <w:t xml:space="preserve"> follows the river.</w:t>
      </w:r>
      <w:r w:rsidRPr="00255583">
        <w:rPr>
          <w:szCs w:val="24"/>
        </w:rPr>
        <w:t xml:space="preserve"> Voor een groot deel van haar lengte, de </w:t>
      </w:r>
      <w:hyperlink r:id="rId31" w:tooltip="Portsmouth Main Line" w:history="1">
        <w:r w:rsidRPr="00255583">
          <w:rPr>
            <w:rStyle w:val="Hyperlink"/>
            <w:color w:val="auto"/>
            <w:szCs w:val="24"/>
            <w:u w:val="none"/>
          </w:rPr>
          <w:t>Main Line Portsmouth</w:t>
        </w:r>
      </w:hyperlink>
      <w:r w:rsidRPr="00255583">
        <w:rPr>
          <w:szCs w:val="24"/>
        </w:rPr>
        <w:t xml:space="preserve"> volgt de rivier.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65" w:rsidRDefault="00847C65" w:rsidP="00A64884">
      <w:r>
        <w:separator/>
      </w:r>
    </w:p>
  </w:endnote>
  <w:endnote w:type="continuationSeparator" w:id="0">
    <w:p w:rsidR="00847C65" w:rsidRDefault="00847C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47C6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5558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65" w:rsidRDefault="00847C65" w:rsidP="00A64884">
      <w:r>
        <w:separator/>
      </w:r>
    </w:p>
  </w:footnote>
  <w:footnote w:type="continuationSeparator" w:id="0">
    <w:p w:rsidR="00847C65" w:rsidRDefault="00847C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47C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32CF5DA" wp14:editId="2EE084FD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583">
      <w:rPr>
        <w:rFonts w:asciiTheme="majorHAnsi" w:hAnsiTheme="majorHAnsi"/>
        <w:b/>
        <w:sz w:val="24"/>
        <w:szCs w:val="24"/>
      </w:rPr>
      <w:t xml:space="preserve">De River Ock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47C6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47C6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55583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72285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C65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5F42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3" Type="http://schemas.openxmlformats.org/officeDocument/2006/relationships/hyperlink" Target="http://translate.googleusercontent.com/translate_c?hl=nl&amp;langpair=en%7Cnl&amp;u=http://en.wikipedia.org/w/index.php%3Ftitle%3DEnton%26action%3Dedit%26redlink%3D1&amp;rurl=translate.google.nl&amp;usg=ALkJrhhkZfwVl3W0RnqbNh0UzMSnUDNIkg" TargetMode="External"/><Relationship Id="rId18" Type="http://schemas.openxmlformats.org/officeDocument/2006/relationships/hyperlink" Target="http://translate.googleusercontent.com/translate_c?hl=nl&amp;langpair=en%7Cnl&amp;u=http://en.wikipedia.org/w/index.php%3Ftitle%3DEnton%26action%3Dedit%26redlink%3D1&amp;rurl=translate.google.nl&amp;usg=ALkJrhhkZfwVl3W0RnqbNh0UzMSnUDNIkg" TargetMode="External"/><Relationship Id="rId26" Type="http://schemas.openxmlformats.org/officeDocument/2006/relationships/hyperlink" Target="http://translate.googleusercontent.com/translate_c?hl=nl&amp;langpair=en%7Cnl&amp;u=http://en.wikipedia.org/w/index.php%3Ftitle%3DOckford%26action%3Dedit%26redlink%3D1&amp;rurl=translate.google.nl&amp;usg=ALkJrhizMWllM_VwhiDCeM9gsTYc0Bi-H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ilford,_Surrey&amp;rurl=translate.google.nl&amp;usg=ALkJrhidBUKh0e51CaceWjJ7Cx7UclxYKw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Hambledon,_Surrey&amp;rurl=translate.google.nl&amp;usg=ALkJrhia7mAw-lIs_vzVAzN1bpl28i41nA" TargetMode="External"/><Relationship Id="rId17" Type="http://schemas.openxmlformats.org/officeDocument/2006/relationships/hyperlink" Target="http://translate.googleusercontent.com/translate_c?hl=nl&amp;langpair=en%7Cnl&amp;u=http://en.wikipedia.org/wiki/Hambledon,_Surrey&amp;rurl=translate.google.nl&amp;usg=ALkJrhia7mAw-lIs_vzVAzN1bpl28i41nA" TargetMode="External"/><Relationship Id="rId25" Type="http://schemas.openxmlformats.org/officeDocument/2006/relationships/hyperlink" Target="http://translate.googleusercontent.com/translate_c?hl=nl&amp;langpair=en%7Cnl&amp;u=http://en.wikipedia.org/wiki/Godalming&amp;rurl=translate.google.nl&amp;usg=ALkJrhg0iC39JvwH6obbo_VxCdh1UeqGlg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ilford,_Surrey&amp;rurl=translate.google.nl&amp;usg=ALkJrhidBUKh0e51CaceWjJ7Cx7UclxYKw" TargetMode="External"/><Relationship Id="rId20" Type="http://schemas.openxmlformats.org/officeDocument/2006/relationships/hyperlink" Target="http://translate.googleusercontent.com/translate_c?hl=nl&amp;langpair=en%7Cnl&amp;u=http://en.wikipedia.org/w/index.php%3Ftitle%3DWheelerstreet%26action%3Dedit%26redlink%3D1&amp;rurl=translate.google.nl&amp;usg=ALkJrhgYd6Zfpr39btSILtWnMlPyHu_jOQ" TargetMode="External"/><Relationship Id="rId29" Type="http://schemas.openxmlformats.org/officeDocument/2006/relationships/hyperlink" Target="http://translate.googleusercontent.com/translate_c?hl=nl&amp;langpair=en%7Cnl&amp;u=http://en.wikipedia.org/w/index.php%3Ftitle%3DWestbrook_Mill%26action%3Dedit%26redlink%3D1&amp;rurl=translate.google.nl&amp;usg=ALkJrhjFU2zyiAIYTSteWUBP3ZeJxQYdi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/index.php%3Ftitle%3DOckford%26action%3Dedit%26redlink%3D1&amp;rurl=translate.google.nl&amp;usg=ALkJrhizMWllM_VwhiDCeM9gsTYc0Bi-Hw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/index.php%3Ftitle%3DWheelerstreet%26action%3Dedit%26redlink%3D1&amp;rurl=translate.google.nl&amp;usg=ALkJrhgYd6Zfpr39btSILtWnMlPyHu_jOQ" TargetMode="External"/><Relationship Id="rId23" Type="http://schemas.openxmlformats.org/officeDocument/2006/relationships/hyperlink" Target="http://translate.googleusercontent.com/translate_c?hl=nl&amp;langpair=en%7Cnl&amp;u=http://en.wikipedia.org/w/index.php%3Ftitle%3DBusbridge_Lakes%26action%3Dedit%26redlink%3D1&amp;rurl=translate.google.nl&amp;usg=ALkJrhjR21WlPbVOjLVaEV9VfKlqM28koQ" TargetMode="External"/><Relationship Id="rId28" Type="http://schemas.openxmlformats.org/officeDocument/2006/relationships/hyperlink" Target="http://translate.googleusercontent.com/translate_c?hl=nl&amp;langpair=en%7Cnl&amp;u=http://en.wikipedia.org/w/index.php%3Ftitle%3DWestbrook_Mill%26action%3Dedit%26redlink%3D1&amp;rurl=translate.google.nl&amp;usg=ALkJrhjFU2zyiAIYTSteWUBP3ZeJxQYdi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Surrey&amp;rurl=translate.google.nl&amp;usg=ALkJrhg1Ev5eGMM80kwaSZCsWYH52cdwtA" TargetMode="External"/><Relationship Id="rId19" Type="http://schemas.openxmlformats.org/officeDocument/2006/relationships/hyperlink" Target="http://translate.googleusercontent.com/translate_c?hl=nl&amp;langpair=en%7Cnl&amp;u=http://en.wikipedia.org/wiki/Witley&amp;rurl=translate.google.nl&amp;usg=ALkJrhi09Swv5gFkDwi8b5YHq9vmN5Qg0Q" TargetMode="External"/><Relationship Id="rId31" Type="http://schemas.openxmlformats.org/officeDocument/2006/relationships/hyperlink" Target="http://translate.googleusercontent.com/translate_c?hl=nl&amp;langpair=en%7Cnl&amp;u=http://en.wikipedia.org/wiki/Portsmouth_Main_Line&amp;rurl=translate.google.nl&amp;usg=ALkJrhi8g2zRdcCvgEGuVtZqvDNf8gWsO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Wey&amp;rurl=translate.google.nl&amp;usg=ALkJrhh9wbupeOUyCOv4ZUTGyjQy8eb9Ow" TargetMode="External"/><Relationship Id="rId14" Type="http://schemas.openxmlformats.org/officeDocument/2006/relationships/hyperlink" Target="http://translate.googleusercontent.com/translate_c?hl=nl&amp;langpair=en%7Cnl&amp;u=http://en.wikipedia.org/wiki/Witley&amp;rurl=translate.google.nl&amp;usg=ALkJrhi09Swv5gFkDwi8b5YHq9vmN5Qg0Q" TargetMode="External"/><Relationship Id="rId22" Type="http://schemas.openxmlformats.org/officeDocument/2006/relationships/hyperlink" Target="http://translate.googleusercontent.com/translate_c?hl=nl&amp;langpair=en%7Cnl&amp;u=http://en.wikipedia.org/w/index.php%3Ftitle%3DBusbridge_Lakes%26action%3Dedit%26redlink%3D1&amp;rurl=translate.google.nl&amp;usg=ALkJrhjR21WlPbVOjLVaEV9VfKlqM28koQ" TargetMode="External"/><Relationship Id="rId27" Type="http://schemas.openxmlformats.org/officeDocument/2006/relationships/hyperlink" Target="http://translate.googleusercontent.com/translate_c?hl=nl&amp;langpair=en%7Cnl&amp;u=http://en.wikipedia.org/wiki/Godalming&amp;rurl=translate.google.nl&amp;usg=ALkJrhg0iC39JvwH6obbo_VxCdh1UeqGlg" TargetMode="External"/><Relationship Id="rId30" Type="http://schemas.openxmlformats.org/officeDocument/2006/relationships/hyperlink" Target="http://translate.googleusercontent.com/translate_c?hl=nl&amp;langpair=en%7Cnl&amp;u=http://en.wikipedia.org/wiki/Portsmouth_Main_Line&amp;rurl=translate.google.nl&amp;usg=ALkJrhi8g2zRdcCvgEGuVtZqvDNf8gWsOw" TargetMode="External"/><Relationship Id="rId35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2010-08-18T14:59:00Z</dcterms:created>
  <dcterms:modified xsi:type="dcterms:W3CDTF">2010-11-06T10:42:00Z</dcterms:modified>
  <cp:category>2010</cp:category>
</cp:coreProperties>
</file>