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FD8" w:rsidRPr="00C17FD8" w:rsidRDefault="00A755C2" w:rsidP="00C17FD8">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33CCC25C" wp14:editId="51491252">
            <wp:simplePos x="0" y="0"/>
            <wp:positionH relativeFrom="column">
              <wp:posOffset>3705225</wp:posOffset>
            </wp:positionH>
            <wp:positionV relativeFrom="paragraph">
              <wp:posOffset>73660</wp:posOffset>
            </wp:positionV>
            <wp:extent cx="2713990" cy="1550035"/>
            <wp:effectExtent l="0" t="0" r="0" b="0"/>
            <wp:wrapSquare wrapText="bothSides"/>
            <wp:docPr id="1" name="Afbeelding 1" descr="http://upload.wikimedia.org/wikipedia/commons/thumb/e/ed/Mimram_River_Near_Tewin_-_geograph.org.uk_-_130244.jpg/285px-Mimram_River_Near_Tewin_-_geograph.org.uk_-_130244.jpg"/>
            <wp:cNvGraphicFramePr/>
            <a:graphic xmlns:a="http://schemas.openxmlformats.org/drawingml/2006/main">
              <a:graphicData uri="http://schemas.openxmlformats.org/drawingml/2006/picture">
                <pic:pic xmlns:pic="http://schemas.openxmlformats.org/drawingml/2006/picture">
                  <pic:nvPicPr>
                    <pic:cNvPr id="1" name="Afbeelding 1" descr="http://upload.wikimedia.org/wikipedia/commons/thumb/e/ed/Mimram_River_Near_Tewin_-_geograph.org.uk_-_130244.jpg/285px-Mimram_River_Near_Tewin_-_geograph.org.uk_-_130244.jpg">
                      <a:hlinkClick r:id="rId8" tooltip="&quot;De rivier in de buurt Tewin&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990" cy="15500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17FD8" w:rsidRPr="00C17FD8">
        <w:rPr>
          <w:rFonts w:ascii="Comic Sans MS" w:hAnsi="Comic Sans MS"/>
          <w:b/>
          <w:bCs/>
          <w:sz w:val="24"/>
          <w:szCs w:val="24"/>
          <w:lang w:val="en"/>
        </w:rPr>
        <w:t xml:space="preserve">River Mimram </w:t>
      </w:r>
    </w:p>
    <w:p w:rsidR="00A755C2" w:rsidRDefault="00C17FD8" w:rsidP="00A755C2">
      <w:pPr>
        <w:pStyle w:val="BusTic"/>
        <w:rPr>
          <w:szCs w:val="24"/>
        </w:rPr>
      </w:pPr>
      <w:r w:rsidRPr="00A755C2">
        <w:rPr>
          <w:vanish/>
          <w:szCs w:val="24"/>
        </w:rPr>
        <w:t xml:space="preserve">The Mimram Valley is named after the </w:t>
      </w:r>
      <w:r w:rsidRPr="00A755C2">
        <w:rPr>
          <w:bCs/>
          <w:vanish/>
          <w:szCs w:val="24"/>
        </w:rPr>
        <w:t>River Mimram</w:t>
      </w:r>
      <w:r w:rsidRPr="00A755C2">
        <w:rPr>
          <w:vanish/>
          <w:szCs w:val="24"/>
        </w:rPr>
        <w:t xml:space="preserve"> , which rises from a spring to the north of </w:t>
      </w:r>
      <w:hyperlink r:id="rId10" w:tooltip="Whitwell, Hertfordshire" w:history="1">
        <w:r w:rsidRPr="00A755C2">
          <w:rPr>
            <w:rStyle w:val="Hyperlink"/>
            <w:vanish/>
            <w:color w:val="auto"/>
            <w:szCs w:val="24"/>
            <w:u w:val="none"/>
          </w:rPr>
          <w:t>Whitwell</w:t>
        </w:r>
      </w:hyperlink>
      <w:r w:rsidRPr="00A755C2">
        <w:rPr>
          <w:vanish/>
          <w:szCs w:val="24"/>
        </w:rPr>
        <w:t xml:space="preserve"> , in North </w:t>
      </w:r>
      <w:hyperlink r:id="rId11" w:tooltip="Hertfordshire" w:history="1">
        <w:r w:rsidRPr="00A755C2">
          <w:rPr>
            <w:rStyle w:val="Hyperlink"/>
            <w:vanish/>
            <w:color w:val="auto"/>
            <w:szCs w:val="24"/>
            <w:u w:val="none"/>
          </w:rPr>
          <w:t>Hertfordshire</w:t>
        </w:r>
      </w:hyperlink>
      <w:r w:rsidRPr="00A755C2">
        <w:rPr>
          <w:vanish/>
          <w:szCs w:val="24"/>
        </w:rPr>
        <w:t xml:space="preserve"> , </w:t>
      </w:r>
      <w:hyperlink r:id="rId12" w:tooltip="Verenigd Koninkrijk" w:history="1">
        <w:r w:rsidRPr="00A755C2">
          <w:rPr>
            <w:rStyle w:val="Hyperlink"/>
            <w:vanish/>
            <w:color w:val="auto"/>
            <w:szCs w:val="24"/>
            <w:u w:val="none"/>
          </w:rPr>
          <w:t>UK</w:t>
        </w:r>
      </w:hyperlink>
      <w:r w:rsidRPr="00A755C2">
        <w:rPr>
          <w:vanish/>
          <w:szCs w:val="24"/>
        </w:rPr>
        <w:t xml:space="preserve"> , and makes its confluence with the </w:t>
      </w:r>
      <w:hyperlink r:id="rId13" w:tooltip="River Lea" w:history="1">
        <w:r w:rsidRPr="00A755C2">
          <w:rPr>
            <w:rStyle w:val="Hyperlink"/>
            <w:vanish/>
            <w:color w:val="auto"/>
            <w:szCs w:val="24"/>
            <w:u w:val="none"/>
          </w:rPr>
          <w:t>River Lea</w:t>
        </w:r>
      </w:hyperlink>
      <w:r w:rsidRPr="00A755C2">
        <w:rPr>
          <w:vanish/>
          <w:szCs w:val="24"/>
        </w:rPr>
        <w:t xml:space="preserve"> near Horn's Mill in </w:t>
      </w:r>
      <w:hyperlink r:id="rId14" w:tooltip="Hertford" w:history="1">
        <w:r w:rsidRPr="00A755C2">
          <w:rPr>
            <w:rStyle w:val="Hyperlink"/>
            <w:vanish/>
            <w:color w:val="auto"/>
            <w:szCs w:val="24"/>
            <w:u w:val="none"/>
          </w:rPr>
          <w:t>Hertford</w:t>
        </w:r>
      </w:hyperlink>
      <w:r w:rsidRPr="00A755C2">
        <w:rPr>
          <w:vanish/>
          <w:szCs w:val="24"/>
        </w:rPr>
        <w:t xml:space="preserve"> .</w:t>
      </w:r>
      <w:r w:rsidRPr="00A755C2">
        <w:rPr>
          <w:szCs w:val="24"/>
        </w:rPr>
        <w:t xml:space="preserve">De Vallei Mimram is vernoemd naar de </w:t>
      </w:r>
      <w:r w:rsidRPr="00A755C2">
        <w:rPr>
          <w:bCs/>
          <w:szCs w:val="24"/>
        </w:rPr>
        <w:t>rivier</w:t>
      </w:r>
      <w:r w:rsidRPr="00A755C2">
        <w:rPr>
          <w:szCs w:val="24"/>
        </w:rPr>
        <w:t xml:space="preserve"> de </w:t>
      </w:r>
      <w:r w:rsidRPr="00A755C2">
        <w:rPr>
          <w:bCs/>
          <w:szCs w:val="24"/>
        </w:rPr>
        <w:t>Mimram,</w:t>
      </w:r>
      <w:r w:rsidRPr="00A755C2">
        <w:rPr>
          <w:szCs w:val="24"/>
        </w:rPr>
        <w:t xml:space="preserve"> die het voorjaar stijgt van een naar het noorden van </w:t>
      </w:r>
      <w:hyperlink r:id="rId15" w:tooltip="Whitwell, Hertfordshire" w:history="1">
        <w:proofErr w:type="spellStart"/>
        <w:r w:rsidRPr="00A755C2">
          <w:rPr>
            <w:rStyle w:val="Hyperlink"/>
            <w:color w:val="auto"/>
            <w:szCs w:val="24"/>
            <w:u w:val="none"/>
          </w:rPr>
          <w:t>Whitwell</w:t>
        </w:r>
        <w:proofErr w:type="spellEnd"/>
      </w:hyperlink>
      <w:r w:rsidRPr="00A755C2">
        <w:rPr>
          <w:szCs w:val="24"/>
        </w:rPr>
        <w:t xml:space="preserve">, in Noord- </w:t>
      </w:r>
      <w:hyperlink r:id="rId16" w:tooltip="Hertfordshire" w:history="1">
        <w:proofErr w:type="spellStart"/>
        <w:r w:rsidRPr="00A755C2">
          <w:rPr>
            <w:rStyle w:val="Hyperlink"/>
            <w:color w:val="auto"/>
            <w:szCs w:val="24"/>
            <w:u w:val="none"/>
          </w:rPr>
          <w:t>Hertfordshire</w:t>
        </w:r>
        <w:proofErr w:type="spellEnd"/>
      </w:hyperlink>
      <w:r w:rsidRPr="00A755C2">
        <w:rPr>
          <w:szCs w:val="24"/>
        </w:rPr>
        <w:t xml:space="preserve">, </w:t>
      </w:r>
      <w:hyperlink r:id="rId17" w:tooltip="Verenigd Koninkrijk" w:history="1">
        <w:r w:rsidRPr="00A755C2">
          <w:rPr>
            <w:rStyle w:val="Hyperlink"/>
            <w:color w:val="auto"/>
            <w:szCs w:val="24"/>
            <w:u w:val="none"/>
          </w:rPr>
          <w:t>Verenigd Koninkrijk</w:t>
        </w:r>
      </w:hyperlink>
      <w:r w:rsidRPr="00A755C2">
        <w:rPr>
          <w:szCs w:val="24"/>
        </w:rPr>
        <w:t xml:space="preserve"> , en maakt haar samenvloeiing met de </w:t>
      </w:r>
      <w:hyperlink r:id="rId18" w:tooltip="River Lea" w:history="1">
        <w:r w:rsidRPr="00A755C2">
          <w:rPr>
            <w:rStyle w:val="Hyperlink"/>
            <w:color w:val="auto"/>
            <w:szCs w:val="24"/>
            <w:u w:val="none"/>
          </w:rPr>
          <w:t>rivier de Lea</w:t>
        </w:r>
      </w:hyperlink>
      <w:r w:rsidRPr="00A755C2">
        <w:rPr>
          <w:szCs w:val="24"/>
        </w:rPr>
        <w:t xml:space="preserve"> in</w:t>
      </w:r>
      <w:bookmarkStart w:id="0" w:name="_GoBack"/>
      <w:bookmarkEnd w:id="0"/>
      <w:r w:rsidRPr="00A755C2">
        <w:rPr>
          <w:szCs w:val="24"/>
        </w:rPr>
        <w:t xml:space="preserve"> de buurt van </w:t>
      </w:r>
      <w:proofErr w:type="spellStart"/>
      <w:r w:rsidRPr="00A755C2">
        <w:rPr>
          <w:szCs w:val="24"/>
        </w:rPr>
        <w:t>Hoorn's</w:t>
      </w:r>
      <w:proofErr w:type="spellEnd"/>
      <w:r w:rsidRPr="00A755C2">
        <w:rPr>
          <w:szCs w:val="24"/>
        </w:rPr>
        <w:t xml:space="preserve"> Mill in </w:t>
      </w:r>
      <w:hyperlink r:id="rId19" w:tooltip="Hertford" w:history="1">
        <w:proofErr w:type="spellStart"/>
        <w:r w:rsidRPr="00A755C2">
          <w:rPr>
            <w:rStyle w:val="Hyperlink"/>
            <w:color w:val="auto"/>
            <w:szCs w:val="24"/>
            <w:u w:val="none"/>
          </w:rPr>
          <w:t>Hertford</w:t>
        </w:r>
        <w:proofErr w:type="spellEnd"/>
      </w:hyperlink>
      <w:r w:rsidRPr="00A755C2">
        <w:rPr>
          <w:szCs w:val="24"/>
        </w:rPr>
        <w:t xml:space="preserve"> . </w:t>
      </w:r>
      <w:r w:rsidRPr="00A755C2">
        <w:rPr>
          <w:vanish/>
          <w:szCs w:val="24"/>
        </w:rPr>
        <w:t>At Whitwell there are Cress beds which have existed since Roman times and these are fed by the same springs.</w:t>
      </w:r>
      <w:r w:rsidRPr="00A755C2">
        <w:rPr>
          <w:szCs w:val="24"/>
        </w:rPr>
        <w:t xml:space="preserve"> </w:t>
      </w:r>
    </w:p>
    <w:p w:rsidR="00A755C2" w:rsidRDefault="00C17FD8" w:rsidP="00A755C2">
      <w:pPr>
        <w:pStyle w:val="BusTic"/>
        <w:rPr>
          <w:szCs w:val="24"/>
        </w:rPr>
      </w:pPr>
      <w:r w:rsidRPr="00A755C2">
        <w:rPr>
          <w:szCs w:val="24"/>
        </w:rPr>
        <w:t xml:space="preserve">Op </w:t>
      </w:r>
      <w:proofErr w:type="spellStart"/>
      <w:r w:rsidRPr="00A755C2">
        <w:rPr>
          <w:szCs w:val="24"/>
        </w:rPr>
        <w:t>Whitwell</w:t>
      </w:r>
      <w:proofErr w:type="spellEnd"/>
      <w:r w:rsidRPr="00A755C2">
        <w:rPr>
          <w:szCs w:val="24"/>
        </w:rPr>
        <w:t xml:space="preserve"> </w:t>
      </w:r>
      <w:proofErr w:type="spellStart"/>
      <w:r w:rsidRPr="00A755C2">
        <w:rPr>
          <w:szCs w:val="24"/>
        </w:rPr>
        <w:t>Cress</w:t>
      </w:r>
      <w:proofErr w:type="spellEnd"/>
      <w:r w:rsidRPr="00A755C2">
        <w:rPr>
          <w:szCs w:val="24"/>
        </w:rPr>
        <w:t xml:space="preserve"> zijn er bedden die al sinds de Romeinse tijd en deze worden gevoed door dezelfde bronnen. </w:t>
      </w:r>
      <w:r w:rsidRPr="00A755C2">
        <w:rPr>
          <w:vanish/>
          <w:szCs w:val="24"/>
        </w:rPr>
        <w:t xml:space="preserve">The Valley extends northwards where it becomes know as </w:t>
      </w:r>
      <w:hyperlink r:id="rId20" w:tooltip="Lilley Bottom (pagina bestaat niet)" w:history="1">
        <w:r w:rsidRPr="00A755C2">
          <w:rPr>
            <w:rStyle w:val="Hyperlink"/>
            <w:vanish/>
            <w:color w:val="auto"/>
            <w:szCs w:val="24"/>
            <w:u w:val="none"/>
          </w:rPr>
          <w:t>Lilley Bottom</w:t>
        </w:r>
      </w:hyperlink>
      <w:r w:rsidRPr="00A755C2">
        <w:rPr>
          <w:vanish/>
          <w:szCs w:val="24"/>
        </w:rPr>
        <w:t xml:space="preserve"> .</w:t>
      </w:r>
      <w:r w:rsidRPr="00A755C2">
        <w:rPr>
          <w:szCs w:val="24"/>
        </w:rPr>
        <w:t xml:space="preserve"> </w:t>
      </w:r>
    </w:p>
    <w:p w:rsidR="00A755C2" w:rsidRDefault="00C17FD8" w:rsidP="00A755C2">
      <w:pPr>
        <w:pStyle w:val="BusTic"/>
        <w:rPr>
          <w:szCs w:val="24"/>
        </w:rPr>
      </w:pPr>
      <w:r w:rsidRPr="00A755C2">
        <w:rPr>
          <w:szCs w:val="24"/>
        </w:rPr>
        <w:t xml:space="preserve">De vallei strekt zich uit het noorden, waar het wordt bekend als </w:t>
      </w:r>
      <w:hyperlink r:id="rId21" w:tooltip="Lilley Bottom (pagina bestaat niet)" w:history="1">
        <w:proofErr w:type="spellStart"/>
        <w:r w:rsidRPr="00A755C2">
          <w:rPr>
            <w:rStyle w:val="Hyperlink"/>
            <w:color w:val="auto"/>
            <w:szCs w:val="24"/>
            <w:u w:val="none"/>
          </w:rPr>
          <w:t>Lilley</w:t>
        </w:r>
        <w:proofErr w:type="spellEnd"/>
        <w:r w:rsidRPr="00A755C2">
          <w:rPr>
            <w:rStyle w:val="Hyperlink"/>
            <w:color w:val="auto"/>
            <w:szCs w:val="24"/>
            <w:u w:val="none"/>
          </w:rPr>
          <w:t xml:space="preserve"> </w:t>
        </w:r>
        <w:proofErr w:type="spellStart"/>
        <w:r w:rsidRPr="00A755C2">
          <w:rPr>
            <w:rStyle w:val="Hyperlink"/>
            <w:color w:val="auto"/>
            <w:szCs w:val="24"/>
            <w:u w:val="none"/>
          </w:rPr>
          <w:t>Bottom</w:t>
        </w:r>
        <w:proofErr w:type="spellEnd"/>
      </w:hyperlink>
      <w:r w:rsidRPr="00A755C2">
        <w:rPr>
          <w:szCs w:val="24"/>
        </w:rPr>
        <w:t xml:space="preserve"> . </w:t>
      </w:r>
      <w:r w:rsidRPr="00A755C2">
        <w:rPr>
          <w:vanish/>
          <w:szCs w:val="24"/>
        </w:rPr>
        <w:t xml:space="preserve">Other sections of the valley are known as </w:t>
      </w:r>
      <w:hyperlink r:id="rId22" w:tooltip="Kimpton, Hertfordshire" w:history="1">
        <w:r w:rsidRPr="00A755C2">
          <w:rPr>
            <w:rStyle w:val="Hyperlink"/>
            <w:vanish/>
            <w:color w:val="auto"/>
            <w:szCs w:val="24"/>
            <w:u w:val="none"/>
          </w:rPr>
          <w:t>Kimpton</w:t>
        </w:r>
      </w:hyperlink>
      <w:r w:rsidRPr="00A755C2">
        <w:rPr>
          <w:vanish/>
          <w:szCs w:val="24"/>
        </w:rPr>
        <w:t xml:space="preserve"> Bottom and </w:t>
      </w:r>
      <w:hyperlink r:id="rId23" w:tooltip="Codicote" w:history="1">
        <w:r w:rsidRPr="00A755C2">
          <w:rPr>
            <w:rStyle w:val="Hyperlink"/>
            <w:vanish/>
            <w:color w:val="auto"/>
            <w:szCs w:val="24"/>
            <w:u w:val="none"/>
          </w:rPr>
          <w:t>Codicote</w:t>
        </w:r>
      </w:hyperlink>
      <w:r w:rsidRPr="00A755C2">
        <w:rPr>
          <w:vanish/>
          <w:szCs w:val="24"/>
        </w:rPr>
        <w:t xml:space="preserve"> Bottom.</w:t>
      </w:r>
      <w:r w:rsidRPr="00A755C2">
        <w:rPr>
          <w:szCs w:val="24"/>
        </w:rPr>
        <w:t xml:space="preserve"> </w:t>
      </w:r>
    </w:p>
    <w:p w:rsidR="00C17FD8" w:rsidRPr="00A755C2" w:rsidRDefault="00C17FD8" w:rsidP="00A755C2">
      <w:pPr>
        <w:pStyle w:val="BusTic"/>
        <w:rPr>
          <w:szCs w:val="24"/>
        </w:rPr>
      </w:pPr>
      <w:r w:rsidRPr="00A755C2">
        <w:rPr>
          <w:szCs w:val="24"/>
        </w:rPr>
        <w:t xml:space="preserve">Andere delen van de vallei zijn bekend als </w:t>
      </w:r>
      <w:hyperlink r:id="rId24" w:tooltip="Kimpton, Hertfordshire" w:history="1">
        <w:proofErr w:type="spellStart"/>
        <w:r w:rsidRPr="00A755C2">
          <w:rPr>
            <w:rStyle w:val="Hyperlink"/>
            <w:color w:val="auto"/>
            <w:szCs w:val="24"/>
            <w:u w:val="none"/>
          </w:rPr>
          <w:t>Kimpton</w:t>
        </w:r>
        <w:proofErr w:type="spellEnd"/>
      </w:hyperlink>
      <w:r w:rsidRPr="00A755C2">
        <w:rPr>
          <w:szCs w:val="24"/>
        </w:rPr>
        <w:t xml:space="preserve"> Bodem en </w:t>
      </w:r>
      <w:hyperlink r:id="rId25" w:tooltip="Codicote" w:history="1">
        <w:proofErr w:type="spellStart"/>
        <w:r w:rsidRPr="00A755C2">
          <w:rPr>
            <w:rStyle w:val="Hyperlink"/>
            <w:color w:val="auto"/>
            <w:szCs w:val="24"/>
            <w:u w:val="none"/>
          </w:rPr>
          <w:t>Codicote</w:t>
        </w:r>
        <w:proofErr w:type="spellEnd"/>
      </w:hyperlink>
      <w:r w:rsidRPr="00A755C2">
        <w:rPr>
          <w:szCs w:val="24"/>
        </w:rPr>
        <w:t xml:space="preserve"> </w:t>
      </w:r>
      <w:proofErr w:type="spellStart"/>
      <w:r w:rsidRPr="00A755C2">
        <w:rPr>
          <w:szCs w:val="24"/>
        </w:rPr>
        <w:t>Bottom</w:t>
      </w:r>
      <w:proofErr w:type="spellEnd"/>
      <w:r w:rsidRPr="00A755C2">
        <w:rPr>
          <w:szCs w:val="24"/>
        </w:rPr>
        <w:t xml:space="preserve">. </w:t>
      </w:r>
    </w:p>
    <w:p w:rsidR="00A755C2" w:rsidRDefault="00C17FD8" w:rsidP="00A755C2">
      <w:pPr>
        <w:pStyle w:val="BusTic"/>
        <w:rPr>
          <w:szCs w:val="24"/>
        </w:rPr>
      </w:pPr>
      <w:r w:rsidRPr="00A755C2">
        <w:rPr>
          <w:vanish/>
          <w:szCs w:val="24"/>
        </w:rPr>
        <w:t xml:space="preserve">Although a dry valley to the north it has been known in particularly wet years (2001) for the River Mimram to be extended for several miles by springs in the upper valley, in a neighbouring valley to the west a village was flooded </w:t>
      </w:r>
      <w:hyperlink r:id="rId26" w:anchor="cite_note-0" w:history="1">
        <w:r w:rsidRPr="00A755C2">
          <w:rPr>
            <w:rStyle w:val="Hyperlink"/>
            <w:vanish/>
            <w:color w:val="auto"/>
            <w:szCs w:val="24"/>
            <w:u w:val="none"/>
            <w:vertAlign w:val="superscript"/>
          </w:rPr>
          <w:t>[ 1 ]</w:t>
        </w:r>
      </w:hyperlink>
      <w:r w:rsidRPr="00A755C2">
        <w:rPr>
          <w:vanish/>
          <w:szCs w:val="24"/>
        </w:rPr>
        <w:t xml:space="preserve"> .</w:t>
      </w:r>
      <w:r w:rsidRPr="00A755C2">
        <w:rPr>
          <w:szCs w:val="24"/>
        </w:rPr>
        <w:t xml:space="preserve">Hoewel een droge vallei naar het noorden is bekend in het bijzonder natte jaar (2001) voor de Rivier Mimram worden verlengd voor verscheidene mijlen door veren in de bovenste vallei, in een naburige dal naar het westen een dorp werd overstroomd. </w:t>
      </w:r>
      <w:r w:rsidRPr="00A755C2">
        <w:rPr>
          <w:vanish/>
          <w:szCs w:val="24"/>
        </w:rPr>
        <w:t>The Valley is most far east of all the Chiltern Hill valleys.</w:t>
      </w:r>
      <w:r w:rsidRPr="00A755C2">
        <w:rPr>
          <w:szCs w:val="24"/>
        </w:rPr>
        <w:t xml:space="preserve"> </w:t>
      </w:r>
    </w:p>
    <w:p w:rsidR="00C17FD8" w:rsidRPr="00A755C2" w:rsidRDefault="00C17FD8" w:rsidP="00A755C2">
      <w:pPr>
        <w:pStyle w:val="BusTic"/>
        <w:rPr>
          <w:szCs w:val="24"/>
        </w:rPr>
      </w:pPr>
      <w:r w:rsidRPr="00A755C2">
        <w:rPr>
          <w:szCs w:val="24"/>
        </w:rPr>
        <w:t xml:space="preserve">De vallei is het meest ver ten oosten van de </w:t>
      </w:r>
      <w:proofErr w:type="spellStart"/>
      <w:r w:rsidRPr="00A755C2">
        <w:rPr>
          <w:szCs w:val="24"/>
        </w:rPr>
        <w:t>Chiltern</w:t>
      </w:r>
      <w:proofErr w:type="spellEnd"/>
      <w:r w:rsidRPr="00A755C2">
        <w:rPr>
          <w:szCs w:val="24"/>
        </w:rPr>
        <w:t xml:space="preserve"> Hill valleien. </w:t>
      </w:r>
    </w:p>
    <w:p w:rsidR="00C17FD8" w:rsidRPr="00A755C2" w:rsidRDefault="00C17FD8" w:rsidP="00A755C2">
      <w:pPr>
        <w:pStyle w:val="BusTic"/>
        <w:rPr>
          <w:szCs w:val="24"/>
        </w:rPr>
      </w:pPr>
      <w:r w:rsidRPr="00A755C2">
        <w:rPr>
          <w:vanish/>
          <w:szCs w:val="24"/>
        </w:rPr>
        <w:t xml:space="preserve">The river is the subject (and speaker) of a </w:t>
      </w:r>
      <w:hyperlink r:id="rId27" w:tooltip="Stevie Smith" w:history="1">
        <w:r w:rsidRPr="00A755C2">
          <w:rPr>
            <w:rStyle w:val="Hyperlink"/>
            <w:vanish/>
            <w:color w:val="auto"/>
            <w:szCs w:val="24"/>
            <w:u w:val="none"/>
          </w:rPr>
          <w:t>Stevie Smith</w:t>
        </w:r>
      </w:hyperlink>
      <w:r w:rsidRPr="00A755C2">
        <w:rPr>
          <w:vanish/>
          <w:szCs w:val="24"/>
        </w:rPr>
        <w:t xml:space="preserve"> poem, </w:t>
      </w:r>
      <w:r w:rsidRPr="00A755C2">
        <w:rPr>
          <w:iCs/>
          <w:vanish/>
          <w:szCs w:val="24"/>
        </w:rPr>
        <w:t>The River God</w:t>
      </w:r>
      <w:r w:rsidRPr="00A755C2">
        <w:rPr>
          <w:vanish/>
          <w:szCs w:val="24"/>
        </w:rPr>
        <w:t xml:space="preserve"> .</w:t>
      </w:r>
      <w:r w:rsidRPr="00A755C2">
        <w:rPr>
          <w:szCs w:val="24"/>
        </w:rPr>
        <w:t xml:space="preserve">De rivier is het onderwerp (en speaker) van een </w:t>
      </w:r>
      <w:hyperlink r:id="rId28" w:tooltip="Stevie Smith" w:history="1">
        <w:r w:rsidRPr="00A755C2">
          <w:rPr>
            <w:rStyle w:val="Hyperlink"/>
            <w:color w:val="auto"/>
            <w:szCs w:val="24"/>
            <w:u w:val="none"/>
          </w:rPr>
          <w:t>Stevie Smith</w:t>
        </w:r>
      </w:hyperlink>
      <w:r w:rsidRPr="00A755C2">
        <w:rPr>
          <w:szCs w:val="24"/>
        </w:rPr>
        <w:t xml:space="preserve"> gedicht, </w:t>
      </w:r>
      <w:r w:rsidRPr="00A755C2">
        <w:rPr>
          <w:iCs/>
          <w:szCs w:val="24"/>
        </w:rPr>
        <w:t>The River God.</w:t>
      </w:r>
      <w:r w:rsidRPr="00A755C2">
        <w:rPr>
          <w:szCs w:val="24"/>
        </w:rPr>
        <w:t xml:space="preserve"> </w:t>
      </w:r>
    </w:p>
    <w:p w:rsidR="00861648" w:rsidRPr="00FD09C1" w:rsidRDefault="00861648" w:rsidP="00FD09C1">
      <w:pPr>
        <w:rPr>
          <w:rFonts w:ascii="Comic Sans MS" w:hAnsi="Comic Sans MS"/>
          <w:sz w:val="24"/>
          <w:szCs w:val="24"/>
        </w:rPr>
      </w:pPr>
    </w:p>
    <w:sectPr w:rsidR="00861648" w:rsidRPr="00FD09C1" w:rsidSect="00CD4559">
      <w:headerReference w:type="even" r:id="rId29"/>
      <w:headerReference w:type="default" r:id="rId30"/>
      <w:footerReference w:type="default" r:id="rId31"/>
      <w:headerReference w:type="first" r:id="rId32"/>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04" w:rsidRDefault="00B47104" w:rsidP="00A64884">
      <w:r>
        <w:separator/>
      </w:r>
    </w:p>
  </w:endnote>
  <w:endnote w:type="continuationSeparator" w:id="0">
    <w:p w:rsidR="00B47104" w:rsidRDefault="00B47104"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47104">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A755C2">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04" w:rsidRDefault="00B47104" w:rsidP="00A64884">
      <w:r>
        <w:separator/>
      </w:r>
    </w:p>
  </w:footnote>
  <w:footnote w:type="continuationSeparator" w:id="0">
    <w:p w:rsidR="00B47104" w:rsidRDefault="00B47104"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4710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06A5E29" wp14:editId="0BAAECB1">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755C2">
      <w:rPr>
        <w:rFonts w:asciiTheme="majorHAnsi" w:hAnsiTheme="majorHAnsi"/>
        <w:b/>
        <w:sz w:val="24"/>
        <w:szCs w:val="24"/>
      </w:rPr>
      <w:t xml:space="preserve">De River Mimram </w:t>
    </w:r>
    <w:r w:rsidR="00D7302D">
      <w:rPr>
        <w:rFonts w:asciiTheme="majorHAnsi" w:hAnsiTheme="majorHAnsi"/>
        <w:b/>
        <w:sz w:val="24"/>
        <w:szCs w:val="24"/>
      </w:rPr>
      <w:t xml:space="preserve"> </w:t>
    </w:r>
  </w:p>
  <w:p w:rsidR="00A64884" w:rsidRDefault="00B47104"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B47104">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9147F"/>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5C2"/>
    <w:rsid w:val="00A75687"/>
    <w:rsid w:val="00A75AB2"/>
    <w:rsid w:val="00A767A2"/>
    <w:rsid w:val="00A925ED"/>
    <w:rsid w:val="00AA7BBE"/>
    <w:rsid w:val="00AC2126"/>
    <w:rsid w:val="00AF3871"/>
    <w:rsid w:val="00B11AE0"/>
    <w:rsid w:val="00B34037"/>
    <w:rsid w:val="00B47104"/>
    <w:rsid w:val="00B6173D"/>
    <w:rsid w:val="00B66694"/>
    <w:rsid w:val="00B73354"/>
    <w:rsid w:val="00B931B9"/>
    <w:rsid w:val="00BA10BA"/>
    <w:rsid w:val="00BA10FC"/>
    <w:rsid w:val="00BB0A36"/>
    <w:rsid w:val="00BB6CDC"/>
    <w:rsid w:val="00BB733D"/>
    <w:rsid w:val="00BD139B"/>
    <w:rsid w:val="00BD55C8"/>
    <w:rsid w:val="00C138C9"/>
    <w:rsid w:val="00C1425F"/>
    <w:rsid w:val="00C17FD8"/>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504604">
      <w:bodyDiv w:val="1"/>
      <w:marLeft w:val="0"/>
      <w:marRight w:val="0"/>
      <w:marTop w:val="0"/>
      <w:marBottom w:val="0"/>
      <w:divBdr>
        <w:top w:val="none" w:sz="0" w:space="0" w:color="auto"/>
        <w:left w:val="none" w:sz="0" w:space="0" w:color="auto"/>
        <w:bottom w:val="none" w:sz="0" w:space="0" w:color="auto"/>
        <w:right w:val="none" w:sz="0" w:space="0" w:color="auto"/>
      </w:divBdr>
      <w:divsChild>
        <w:div w:id="694159838">
          <w:marLeft w:val="0"/>
          <w:marRight w:val="0"/>
          <w:marTop w:val="0"/>
          <w:marBottom w:val="0"/>
          <w:divBdr>
            <w:top w:val="none" w:sz="0" w:space="0" w:color="auto"/>
            <w:left w:val="none" w:sz="0" w:space="0" w:color="auto"/>
            <w:bottom w:val="none" w:sz="0" w:space="0" w:color="auto"/>
            <w:right w:val="none" w:sz="0" w:space="0" w:color="auto"/>
          </w:divBdr>
          <w:divsChild>
            <w:div w:id="2075814273">
              <w:marLeft w:val="0"/>
              <w:marRight w:val="0"/>
              <w:marTop w:val="0"/>
              <w:marBottom w:val="0"/>
              <w:divBdr>
                <w:top w:val="none" w:sz="0" w:space="0" w:color="auto"/>
                <w:left w:val="none" w:sz="0" w:space="0" w:color="auto"/>
                <w:bottom w:val="none" w:sz="0" w:space="0" w:color="auto"/>
                <w:right w:val="none" w:sz="0" w:space="0" w:color="auto"/>
              </w:divBdr>
              <w:divsChild>
                <w:div w:id="1652099299">
                  <w:marLeft w:val="0"/>
                  <w:marRight w:val="0"/>
                  <w:marTop w:val="0"/>
                  <w:marBottom w:val="0"/>
                  <w:divBdr>
                    <w:top w:val="none" w:sz="0" w:space="0" w:color="auto"/>
                    <w:left w:val="none" w:sz="0" w:space="0" w:color="auto"/>
                    <w:bottom w:val="none" w:sz="0" w:space="0" w:color="auto"/>
                    <w:right w:val="none" w:sz="0" w:space="0" w:color="auto"/>
                  </w:divBdr>
                </w:div>
                <w:div w:id="2022319699">
                  <w:marLeft w:val="0"/>
                  <w:marRight w:val="0"/>
                  <w:marTop w:val="0"/>
                  <w:marBottom w:val="0"/>
                  <w:divBdr>
                    <w:top w:val="none" w:sz="0" w:space="0" w:color="auto"/>
                    <w:left w:val="none" w:sz="0" w:space="0" w:color="auto"/>
                    <w:bottom w:val="none" w:sz="0" w:space="0" w:color="auto"/>
                    <w:right w:val="none" w:sz="0" w:space="0" w:color="auto"/>
                  </w:divBdr>
                </w:div>
                <w:div w:id="1073894171">
                  <w:marLeft w:val="0"/>
                  <w:marRight w:val="0"/>
                  <w:marTop w:val="0"/>
                  <w:marBottom w:val="0"/>
                  <w:divBdr>
                    <w:top w:val="none" w:sz="0" w:space="0" w:color="auto"/>
                    <w:left w:val="none" w:sz="0" w:space="0" w:color="auto"/>
                    <w:bottom w:val="none" w:sz="0" w:space="0" w:color="auto"/>
                    <w:right w:val="none" w:sz="0" w:space="0" w:color="auto"/>
                  </w:divBdr>
                </w:div>
                <w:div w:id="1520698375">
                  <w:marLeft w:val="0"/>
                  <w:marRight w:val="0"/>
                  <w:marTop w:val="0"/>
                  <w:marBottom w:val="0"/>
                  <w:divBdr>
                    <w:top w:val="none" w:sz="0" w:space="0" w:color="auto"/>
                    <w:left w:val="none" w:sz="0" w:space="0" w:color="auto"/>
                    <w:bottom w:val="none" w:sz="0" w:space="0" w:color="auto"/>
                    <w:right w:val="none" w:sz="0" w:space="0" w:color="auto"/>
                  </w:divBdr>
                </w:div>
                <w:div w:id="212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nl&amp;u=http://en.wikipedia.org/wiki/File:Mimram_River_Near_Tewin_-_geograph.org.uk_-_130244.jpg&amp;rurl=translate.google.nl&amp;usg=ALkJrhglT9v0hwtwk4NMsc7Iu3URSlDsrg" TargetMode="External"/><Relationship Id="rId13" Type="http://schemas.openxmlformats.org/officeDocument/2006/relationships/hyperlink" Target="http://translate.googleusercontent.com/translate_c?hl=nl&amp;langpair=en%7Cnl&amp;u=http://en.wikipedia.org/wiki/River_Lea&amp;rurl=translate.google.nl&amp;usg=ALkJrhi3buh5klduuEeoZrqu7_aw1cerVg" TargetMode="External"/><Relationship Id="rId18" Type="http://schemas.openxmlformats.org/officeDocument/2006/relationships/hyperlink" Target="http://translate.googleusercontent.com/translate_c?hl=nl&amp;langpair=en%7Cnl&amp;u=http://en.wikipedia.org/wiki/River_Lea&amp;rurl=translate.google.nl&amp;usg=ALkJrhi3buh5klduuEeoZrqu7_aw1cerVg" TargetMode="External"/><Relationship Id="rId26" Type="http://schemas.openxmlformats.org/officeDocument/2006/relationships/hyperlink" Target="http://translate.googleusercontent.com/translate_c?hl=nl&amp;langpair=en%7Cnl&amp;u=http://en.wikipedia.org/wiki/River_Mimram&amp;rurl=translate.google.nl&amp;usg=ALkJrhhwyFIlck8O7x-15gE6tLPN_jA-RQ"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ndex.php%3Ftitle%3DLilley_Bottom%26action%3Dedit%26redlink%3D1&amp;rurl=translate.google.nl&amp;usg=ALkJrhg8rGY_mgwgb7oxQpAnFvJemXjXf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United_Kingdom&amp;rurl=translate.google.nl&amp;usg=ALkJrhi-1vCheVqzTIY6Yovtvv09JnxnKQ" TargetMode="External"/><Relationship Id="rId17" Type="http://schemas.openxmlformats.org/officeDocument/2006/relationships/hyperlink" Target="http://translate.googleusercontent.com/translate_c?hl=nl&amp;langpair=en%7Cnl&amp;u=http://en.wikipedia.org/wiki/United_Kingdom&amp;rurl=translate.google.nl&amp;usg=ALkJrhi-1vCheVqzTIY6Yovtvv09JnxnKQ" TargetMode="External"/><Relationship Id="rId25" Type="http://schemas.openxmlformats.org/officeDocument/2006/relationships/hyperlink" Target="http://translate.googleusercontent.com/translate_c?hl=nl&amp;langpair=en%7Cnl&amp;u=http://en.wikipedia.org/wiki/Codicote&amp;rurl=translate.google.nl&amp;usg=ALkJrhgbr23he6dohhjBEU7j2nsBy6JM1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Hertfordshire&amp;rurl=translate.google.nl&amp;usg=ALkJrhhih6285cl3F1qKzeuuBT_cMgapug" TargetMode="External"/><Relationship Id="rId20" Type="http://schemas.openxmlformats.org/officeDocument/2006/relationships/hyperlink" Target="http://translate.googleusercontent.com/translate_c?hl=nl&amp;langpair=en%7Cnl&amp;u=http://en.wikipedia.org/w/index.php%3Ftitle%3DLilley_Bottom%26action%3Dedit%26redlink%3D1&amp;rurl=translate.google.nl&amp;usg=ALkJrhg8rGY_mgwgb7oxQpAnFvJemXjXf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Hertfordshire&amp;rurl=translate.google.nl&amp;usg=ALkJrhhih6285cl3F1qKzeuuBT_cMgapug" TargetMode="External"/><Relationship Id="rId24" Type="http://schemas.openxmlformats.org/officeDocument/2006/relationships/hyperlink" Target="http://translate.googleusercontent.com/translate_c?hl=nl&amp;langpair=en%7Cnl&amp;u=http://en.wikipedia.org/wiki/Kimpton,_Hertfordshire&amp;rurl=translate.google.nl&amp;usg=ALkJrhirhGOvixlHVIqr4-vGi0QFsUUJOg"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Whitwell,_Hertfordshire&amp;rurl=translate.google.nl&amp;usg=ALkJrhj09OUKrcSeDUS9fd4byzNGBJvYdg" TargetMode="External"/><Relationship Id="rId23" Type="http://schemas.openxmlformats.org/officeDocument/2006/relationships/hyperlink" Target="http://translate.googleusercontent.com/translate_c?hl=nl&amp;langpair=en%7Cnl&amp;u=http://en.wikipedia.org/wiki/Codicote&amp;rurl=translate.google.nl&amp;usg=ALkJrhgbr23he6dohhjBEU7j2nsBy6JM1A" TargetMode="External"/><Relationship Id="rId28" Type="http://schemas.openxmlformats.org/officeDocument/2006/relationships/hyperlink" Target="http://translate.googleusercontent.com/translate_c?hl=nl&amp;langpair=en%7Cnl&amp;u=http://en.wikipedia.org/wiki/Stevie_Smith&amp;rurl=translate.google.nl&amp;usg=ALkJrhhJKBgwdSGlD0nL6wuKMmqRjRxOeA" TargetMode="External"/><Relationship Id="rId10" Type="http://schemas.openxmlformats.org/officeDocument/2006/relationships/hyperlink" Target="http://translate.googleusercontent.com/translate_c?hl=nl&amp;langpair=en%7Cnl&amp;u=http://en.wikipedia.org/wiki/Whitwell,_Hertfordshire&amp;rurl=translate.google.nl&amp;usg=ALkJrhj09OUKrcSeDUS9fd4byzNGBJvYdg" TargetMode="External"/><Relationship Id="rId19"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Hertford&amp;rurl=translate.google.nl&amp;usg=ALkJrhiM7uQ8vYWu3bEwR_3QEjeIWtjsOw" TargetMode="External"/><Relationship Id="rId22" Type="http://schemas.openxmlformats.org/officeDocument/2006/relationships/hyperlink" Target="http://translate.googleusercontent.com/translate_c?hl=nl&amp;langpair=en%7Cnl&amp;u=http://en.wikipedia.org/wiki/Kimpton,_Hertfordshire&amp;rurl=translate.google.nl&amp;usg=ALkJrhirhGOvixlHVIqr4-vGi0QFsUUJOg" TargetMode="External"/><Relationship Id="rId27" Type="http://schemas.openxmlformats.org/officeDocument/2006/relationships/hyperlink" Target="http://translate.googleusercontent.com/translate_c?hl=nl&amp;langpair=en%7Cnl&amp;u=http://en.wikipedia.org/wiki/Stevie_Smith&amp;rurl=translate.google.nl&amp;usg=ALkJrhhJKBgwdSGlD0nL6wuKMmqRjRxOeA"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938</Words>
  <Characters>5160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2010-08-18T11:59:00Z</dcterms:created>
  <dcterms:modified xsi:type="dcterms:W3CDTF">2010-10-30T14:55:00Z</dcterms:modified>
  <cp:category>2010</cp:category>
</cp:coreProperties>
</file>