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AD" w:rsidRPr="00C236AD" w:rsidRDefault="00C236AD" w:rsidP="00C236AD">
      <w:pPr>
        <w:rPr>
          <w:rFonts w:ascii="Comic Sans MS" w:hAnsi="Comic Sans MS"/>
          <w:b/>
          <w:bCs/>
          <w:sz w:val="24"/>
          <w:szCs w:val="24"/>
          <w:lang w:val="en"/>
        </w:rPr>
      </w:pPr>
      <w:r w:rsidRPr="00C236AD">
        <w:rPr>
          <w:rFonts w:ascii="Comic Sans MS" w:hAnsi="Comic Sans MS"/>
          <w:b/>
          <w:bCs/>
          <w:sz w:val="24"/>
          <w:szCs w:val="24"/>
          <w:lang w:val="en"/>
        </w:rPr>
        <w:t xml:space="preserve">Douglas </w:t>
      </w:r>
      <w:r w:rsidRPr="00D93885">
        <w:rPr>
          <w:rFonts w:ascii="Comic Sans MS" w:hAnsi="Comic Sans MS"/>
          <w:b/>
          <w:bCs/>
          <w:sz w:val="24"/>
          <w:szCs w:val="24"/>
        </w:rPr>
        <w:t>Navigatie</w:t>
      </w:r>
      <w:r w:rsidRPr="00C236AD">
        <w:rPr>
          <w:rFonts w:ascii="Comic Sans MS" w:hAnsi="Comic Sans MS"/>
          <w:b/>
          <w:bCs/>
          <w:sz w:val="24"/>
          <w:szCs w:val="24"/>
          <w:lang w:val="en"/>
        </w:rPr>
        <w:t xml:space="preserve"> </w:t>
      </w:r>
    </w:p>
    <w:p w:rsidR="00C236AD" w:rsidRPr="00C236AD" w:rsidRDefault="00C236AD" w:rsidP="00C236AD">
      <w:pPr>
        <w:rPr>
          <w:rFonts w:ascii="Comic Sans MS" w:hAnsi="Comic Sans MS"/>
          <w:sz w:val="24"/>
          <w:szCs w:val="24"/>
          <w:lang w:val="en"/>
        </w:rPr>
      </w:pPr>
      <w:r w:rsidRPr="00C236AD">
        <w:rPr>
          <w:rFonts w:ascii="Comic Sans MS" w:hAnsi="Comic Sans MS"/>
          <w:sz w:val="24"/>
          <w:szCs w:val="24"/>
          <w:lang w:val="en"/>
        </w:rPr>
        <w:t xml:space="preserve"> </w:t>
      </w:r>
    </w:p>
    <w:p w:rsidR="00D93885" w:rsidRDefault="00C236AD" w:rsidP="00D93885">
      <w:pPr>
        <w:pStyle w:val="BusTic"/>
        <w:rPr>
          <w:szCs w:val="24"/>
        </w:rPr>
      </w:pPr>
      <w:r w:rsidRPr="00D93885">
        <w:rPr>
          <w:vanish/>
          <w:szCs w:val="24"/>
        </w:rPr>
        <w:t xml:space="preserve">The </w:t>
      </w:r>
      <w:r w:rsidRPr="00D93885">
        <w:rPr>
          <w:b/>
          <w:bCs/>
          <w:vanish/>
          <w:szCs w:val="24"/>
        </w:rPr>
        <w:t>Douglas Navigation</w:t>
      </w:r>
      <w:r w:rsidRPr="00D93885">
        <w:rPr>
          <w:vanish/>
          <w:szCs w:val="24"/>
        </w:rPr>
        <w:t xml:space="preserve"> was a canalised section of the </w:t>
      </w:r>
      <w:hyperlink r:id="rId8" w:tooltip="Douglas River" w:history="1">
        <w:r w:rsidRPr="00D93885">
          <w:rPr>
            <w:rStyle w:val="Hyperlink"/>
            <w:vanish/>
            <w:color w:val="auto"/>
            <w:szCs w:val="24"/>
            <w:u w:val="none"/>
          </w:rPr>
          <w:t>River Douglas</w:t>
        </w:r>
      </w:hyperlink>
      <w:r w:rsidRPr="00D93885">
        <w:rPr>
          <w:vanish/>
          <w:szCs w:val="24"/>
        </w:rPr>
        <w:t xml:space="preserve"> or Asland, in Lancashire, </w:t>
      </w:r>
      <w:hyperlink r:id="rId9" w:tooltip="Engeland" w:history="1">
        <w:r w:rsidRPr="00D93885">
          <w:rPr>
            <w:rStyle w:val="Hyperlink"/>
            <w:vanish/>
            <w:color w:val="auto"/>
            <w:szCs w:val="24"/>
            <w:u w:val="none"/>
          </w:rPr>
          <w:t>England</w:t>
        </w:r>
      </w:hyperlink>
      <w:r w:rsidRPr="00D93885">
        <w:rPr>
          <w:vanish/>
          <w:szCs w:val="24"/>
        </w:rPr>
        <w:t xml:space="preserve"> , running from its confluence with the </w:t>
      </w:r>
      <w:hyperlink r:id="rId10" w:tooltip="River Ribble" w:history="1">
        <w:r w:rsidRPr="00D93885">
          <w:rPr>
            <w:rStyle w:val="Hyperlink"/>
            <w:vanish/>
            <w:color w:val="auto"/>
            <w:szCs w:val="24"/>
            <w:u w:val="none"/>
          </w:rPr>
          <w:t>River Ribble</w:t>
        </w:r>
      </w:hyperlink>
      <w:r w:rsidRPr="00D93885">
        <w:rPr>
          <w:vanish/>
          <w:szCs w:val="24"/>
        </w:rPr>
        <w:t xml:space="preserve"> to </w:t>
      </w:r>
      <w:hyperlink r:id="rId11" w:tooltip="Wigan" w:history="1">
        <w:r w:rsidRPr="00D93885">
          <w:rPr>
            <w:rStyle w:val="Hyperlink"/>
            <w:vanish/>
            <w:color w:val="auto"/>
            <w:szCs w:val="24"/>
            <w:u w:val="none"/>
          </w:rPr>
          <w:t>Wigan</w:t>
        </w:r>
      </w:hyperlink>
      <w:r w:rsidRPr="00D93885">
        <w:rPr>
          <w:vanish/>
          <w:szCs w:val="24"/>
        </w:rPr>
        <w:t xml:space="preserve"> .</w:t>
      </w:r>
      <w:r w:rsidRPr="00D93885">
        <w:rPr>
          <w:szCs w:val="24"/>
        </w:rPr>
        <w:t xml:space="preserve">De </w:t>
      </w:r>
      <w:r w:rsidRPr="00D93885">
        <w:rPr>
          <w:bCs/>
          <w:szCs w:val="24"/>
        </w:rPr>
        <w:t>Douglas Navigation</w:t>
      </w:r>
      <w:r w:rsidRPr="00D93885">
        <w:rPr>
          <w:szCs w:val="24"/>
        </w:rPr>
        <w:t xml:space="preserve"> was een deel van de gekanaliseerde </w:t>
      </w:r>
      <w:hyperlink r:id="rId12" w:tooltip="Douglas River" w:history="1">
        <w:r w:rsidRPr="00D93885">
          <w:rPr>
            <w:rStyle w:val="Hyperlink"/>
            <w:color w:val="auto"/>
            <w:szCs w:val="24"/>
            <w:u w:val="none"/>
          </w:rPr>
          <w:t>rivier de Douglas</w:t>
        </w:r>
      </w:hyperlink>
      <w:r w:rsidRPr="00D93885">
        <w:rPr>
          <w:szCs w:val="24"/>
        </w:rPr>
        <w:t xml:space="preserve"> of </w:t>
      </w:r>
      <w:proofErr w:type="spellStart"/>
      <w:r w:rsidRPr="00D93885">
        <w:rPr>
          <w:szCs w:val="24"/>
        </w:rPr>
        <w:t>Asland</w:t>
      </w:r>
      <w:proofErr w:type="spellEnd"/>
      <w:r w:rsidRPr="00D93885">
        <w:rPr>
          <w:szCs w:val="24"/>
        </w:rPr>
        <w:t xml:space="preserve">, in </w:t>
      </w:r>
      <w:proofErr w:type="spellStart"/>
      <w:r w:rsidRPr="00D93885">
        <w:rPr>
          <w:szCs w:val="24"/>
        </w:rPr>
        <w:t>Lancashire</w:t>
      </w:r>
      <w:proofErr w:type="spellEnd"/>
      <w:r w:rsidRPr="00D93885">
        <w:rPr>
          <w:szCs w:val="24"/>
        </w:rPr>
        <w:t xml:space="preserve">, </w:t>
      </w:r>
      <w:hyperlink r:id="rId13" w:tooltip="Engeland" w:history="1">
        <w:r w:rsidRPr="00D93885">
          <w:rPr>
            <w:rStyle w:val="Hyperlink"/>
            <w:color w:val="auto"/>
            <w:szCs w:val="24"/>
            <w:u w:val="none"/>
          </w:rPr>
          <w:t>Engeland</w:t>
        </w:r>
      </w:hyperlink>
      <w:r w:rsidRPr="00D93885">
        <w:rPr>
          <w:szCs w:val="24"/>
        </w:rPr>
        <w:t xml:space="preserve"> , te rekenen vanaf haar samenvloeiing met de </w:t>
      </w:r>
      <w:hyperlink r:id="rId14" w:tooltip="River Ribble" w:history="1">
        <w:r w:rsidRPr="00D93885">
          <w:rPr>
            <w:rStyle w:val="Hyperlink"/>
            <w:color w:val="auto"/>
            <w:szCs w:val="24"/>
            <w:u w:val="none"/>
          </w:rPr>
          <w:t xml:space="preserve">rivier de </w:t>
        </w:r>
        <w:proofErr w:type="spellStart"/>
        <w:r w:rsidRPr="00D93885">
          <w:rPr>
            <w:rStyle w:val="Hyperlink"/>
            <w:color w:val="auto"/>
            <w:szCs w:val="24"/>
            <w:u w:val="none"/>
          </w:rPr>
          <w:t>Ribble</w:t>
        </w:r>
        <w:proofErr w:type="spellEnd"/>
      </w:hyperlink>
      <w:r w:rsidRPr="00D93885">
        <w:rPr>
          <w:szCs w:val="24"/>
        </w:rPr>
        <w:t xml:space="preserve"> naar </w:t>
      </w:r>
      <w:hyperlink r:id="rId15" w:tooltip="Wigan" w:history="1">
        <w:proofErr w:type="spellStart"/>
        <w:r w:rsidRPr="00D93885">
          <w:rPr>
            <w:rStyle w:val="Hyperlink"/>
            <w:color w:val="auto"/>
            <w:szCs w:val="24"/>
            <w:u w:val="none"/>
          </w:rPr>
          <w:t>Wigan</w:t>
        </w:r>
        <w:proofErr w:type="spellEnd"/>
      </w:hyperlink>
      <w:r w:rsidRPr="00D93885">
        <w:rPr>
          <w:szCs w:val="24"/>
        </w:rPr>
        <w:t xml:space="preserve"> . </w:t>
      </w:r>
      <w:r w:rsidRPr="00D93885">
        <w:rPr>
          <w:vanish/>
          <w:szCs w:val="24"/>
        </w:rPr>
        <w:t>Authorised in 1720, it opened in 1742, was bought out by the Leeds and Liverpool Canal Company in 1780, and abandoned by 1801, by which time the canal provided a better route to the River Ribble.</w:t>
      </w:r>
      <w:r w:rsidRPr="00D93885">
        <w:rPr>
          <w:szCs w:val="24"/>
        </w:rPr>
        <w:t xml:space="preserve"> </w:t>
      </w:r>
    </w:p>
    <w:p w:rsidR="00C236AD" w:rsidRPr="00D93885" w:rsidRDefault="00C236AD" w:rsidP="00D93885">
      <w:pPr>
        <w:pStyle w:val="BusTic"/>
        <w:rPr>
          <w:szCs w:val="24"/>
        </w:rPr>
      </w:pPr>
      <w:r w:rsidRPr="00D93885">
        <w:rPr>
          <w:szCs w:val="24"/>
        </w:rPr>
        <w:t xml:space="preserve">Toegestaan in 1720, opende in 1742 werd aangekocht door de Leeds en Liverpool </w:t>
      </w:r>
      <w:proofErr w:type="spellStart"/>
      <w:r w:rsidRPr="00D93885">
        <w:rPr>
          <w:szCs w:val="24"/>
        </w:rPr>
        <w:t>Canal</w:t>
      </w:r>
      <w:proofErr w:type="spellEnd"/>
      <w:r w:rsidRPr="00D93885">
        <w:rPr>
          <w:szCs w:val="24"/>
        </w:rPr>
        <w:t xml:space="preserve"> Company in 1780, en verlaten door 1801, tegen die tijd het kanaal een betere route die aan de rivier de </w:t>
      </w:r>
      <w:proofErr w:type="spellStart"/>
      <w:r w:rsidRPr="00D93885">
        <w:rPr>
          <w:szCs w:val="24"/>
        </w:rPr>
        <w:t>Ribble</w:t>
      </w:r>
      <w:proofErr w:type="spellEnd"/>
      <w:r w:rsidRPr="00D93885">
        <w:rPr>
          <w:szCs w:val="24"/>
        </w:rPr>
        <w:t xml:space="preserve">. </w:t>
      </w:r>
    </w:p>
    <w:p w:rsidR="00C236AD" w:rsidRPr="00D93885" w:rsidRDefault="00C236AD" w:rsidP="00C236AD">
      <w:pPr>
        <w:rPr>
          <w:rFonts w:ascii="Comic Sans MS" w:hAnsi="Comic Sans MS"/>
          <w:b/>
          <w:bCs/>
          <w:sz w:val="24"/>
          <w:szCs w:val="24"/>
        </w:rPr>
      </w:pPr>
      <w:r w:rsidRPr="00D93885">
        <w:rPr>
          <w:rFonts w:ascii="Comic Sans MS" w:hAnsi="Comic Sans MS"/>
          <w:b/>
          <w:bCs/>
          <w:vanish/>
          <w:sz w:val="24"/>
          <w:szCs w:val="24"/>
        </w:rPr>
        <w:t xml:space="preserve">[ </w:t>
      </w:r>
      <w:hyperlink r:id="rId16" w:tooltip="Edit rubriek: Geschiedenis" w:history="1">
        <w:r w:rsidRPr="00D93885">
          <w:rPr>
            <w:rStyle w:val="Hyperlink"/>
            <w:rFonts w:ascii="Comic Sans MS" w:hAnsi="Comic Sans MS"/>
            <w:b/>
            <w:bCs/>
            <w:vanish/>
            <w:color w:val="auto"/>
            <w:sz w:val="24"/>
            <w:szCs w:val="24"/>
            <w:u w:val="none"/>
          </w:rPr>
          <w:t>edit</w:t>
        </w:r>
      </w:hyperlink>
      <w:r w:rsidRPr="00D93885">
        <w:rPr>
          <w:rFonts w:ascii="Comic Sans MS" w:hAnsi="Comic Sans MS"/>
          <w:b/>
          <w:bCs/>
          <w:vanish/>
          <w:sz w:val="24"/>
          <w:szCs w:val="24"/>
        </w:rPr>
        <w:t xml:space="preserve"> ] History</w:t>
      </w:r>
      <w:r w:rsidRPr="00D93885">
        <w:rPr>
          <w:rFonts w:ascii="Comic Sans MS" w:hAnsi="Comic Sans MS"/>
          <w:b/>
          <w:bCs/>
          <w:sz w:val="24"/>
          <w:szCs w:val="24"/>
        </w:rPr>
        <w:t xml:space="preserve">Geschiedenis </w:t>
      </w:r>
    </w:p>
    <w:p w:rsidR="00D93885" w:rsidRDefault="00C236AD" w:rsidP="00D93885">
      <w:pPr>
        <w:pStyle w:val="BusTic"/>
        <w:rPr>
          <w:szCs w:val="24"/>
        </w:rPr>
      </w:pPr>
      <w:r w:rsidRPr="00D93885">
        <w:rPr>
          <w:vanish/>
          <w:szCs w:val="24"/>
        </w:rPr>
        <w:t xml:space="preserve">In </w:t>
      </w:r>
      <w:hyperlink r:id="rId17" w:tooltip="1712" w:history="1">
        <w:r w:rsidRPr="00D93885">
          <w:rPr>
            <w:rStyle w:val="Hyperlink"/>
            <w:vanish/>
            <w:color w:val="auto"/>
            <w:szCs w:val="24"/>
            <w:u w:val="none"/>
          </w:rPr>
          <w:t>1712</w:t>
        </w:r>
      </w:hyperlink>
      <w:r w:rsidRPr="00D93885">
        <w:rPr>
          <w:vanish/>
          <w:szCs w:val="24"/>
        </w:rPr>
        <w:t xml:space="preserve"> , </w:t>
      </w:r>
      <w:hyperlink r:id="rId18" w:tooltip="Thomas Steers" w:history="1">
        <w:r w:rsidRPr="00D93885">
          <w:rPr>
            <w:rStyle w:val="Hyperlink"/>
            <w:vanish/>
            <w:color w:val="auto"/>
            <w:szCs w:val="24"/>
            <w:u w:val="none"/>
          </w:rPr>
          <w:t>Thomas Steers</w:t>
        </w:r>
      </w:hyperlink>
      <w:r w:rsidRPr="00D93885">
        <w:rPr>
          <w:vanish/>
          <w:szCs w:val="24"/>
        </w:rPr>
        <w:t xml:space="preserve"> , a gentleman from Liverpool, surveyed the Douglas and recommended that it be made accessible to ships, enabling the transport of </w:t>
      </w:r>
      <w:hyperlink r:id="rId19" w:tooltip="Kolen" w:history="1">
        <w:r w:rsidRPr="00D93885">
          <w:rPr>
            <w:rStyle w:val="Hyperlink"/>
            <w:vanish/>
            <w:color w:val="auto"/>
            <w:szCs w:val="24"/>
            <w:u w:val="none"/>
          </w:rPr>
          <w:t>coal</w:t>
        </w:r>
      </w:hyperlink>
      <w:r w:rsidRPr="00D93885">
        <w:rPr>
          <w:vanish/>
          <w:szCs w:val="24"/>
        </w:rPr>
        <w:t xml:space="preserve"> from the </w:t>
      </w:r>
      <w:hyperlink r:id="rId20" w:tooltip="Bekkens" w:history="1">
        <w:r w:rsidRPr="00D93885">
          <w:rPr>
            <w:rStyle w:val="Hyperlink"/>
            <w:vanish/>
            <w:color w:val="auto"/>
            <w:szCs w:val="24"/>
            <w:u w:val="none"/>
          </w:rPr>
          <w:t>coalfields</w:t>
        </w:r>
      </w:hyperlink>
      <w:r w:rsidRPr="00D93885">
        <w:rPr>
          <w:vanish/>
          <w:szCs w:val="24"/>
        </w:rPr>
        <w:t xml:space="preserve"> around Wigan down to the Ribble, and onwards to Preston.</w:t>
      </w:r>
      <w:r w:rsidRPr="00D93885">
        <w:rPr>
          <w:szCs w:val="24"/>
        </w:rPr>
        <w:t xml:space="preserve">In </w:t>
      </w:r>
      <w:hyperlink r:id="rId21" w:tooltip="1712" w:history="1">
        <w:r w:rsidRPr="00D93885">
          <w:rPr>
            <w:rStyle w:val="Hyperlink"/>
            <w:color w:val="auto"/>
            <w:szCs w:val="24"/>
            <w:u w:val="none"/>
          </w:rPr>
          <w:t>1712</w:t>
        </w:r>
      </w:hyperlink>
      <w:r w:rsidRPr="00D93885">
        <w:rPr>
          <w:szCs w:val="24"/>
        </w:rPr>
        <w:t xml:space="preserve"> , </w:t>
      </w:r>
      <w:hyperlink r:id="rId22" w:tooltip="Thomas Steers" w:history="1">
        <w:r w:rsidRPr="00D93885">
          <w:rPr>
            <w:rStyle w:val="Hyperlink"/>
            <w:color w:val="auto"/>
            <w:szCs w:val="24"/>
            <w:u w:val="none"/>
          </w:rPr>
          <w:t xml:space="preserve">Thomas </w:t>
        </w:r>
        <w:proofErr w:type="spellStart"/>
        <w:r w:rsidRPr="00D93885">
          <w:rPr>
            <w:rStyle w:val="Hyperlink"/>
            <w:color w:val="auto"/>
            <w:szCs w:val="24"/>
            <w:u w:val="none"/>
          </w:rPr>
          <w:t>Steers</w:t>
        </w:r>
        <w:proofErr w:type="spellEnd"/>
      </w:hyperlink>
      <w:r w:rsidRPr="00D93885">
        <w:rPr>
          <w:szCs w:val="24"/>
        </w:rPr>
        <w:t xml:space="preserve"> , een gentleman uit Liverpool, de ondervraagde Douglas en aanbevolen dat het toegankelijk worden gemaakt voor schepen, waardoor het vervoer van </w:t>
      </w:r>
      <w:hyperlink r:id="rId23" w:tooltip="Kolen" w:history="1">
        <w:r w:rsidRPr="00D93885">
          <w:rPr>
            <w:rStyle w:val="Hyperlink"/>
            <w:color w:val="auto"/>
            <w:szCs w:val="24"/>
            <w:u w:val="none"/>
          </w:rPr>
          <w:t>steenkool</w:t>
        </w:r>
      </w:hyperlink>
      <w:r w:rsidRPr="00D93885">
        <w:rPr>
          <w:szCs w:val="24"/>
        </w:rPr>
        <w:t xml:space="preserve"> uit het </w:t>
      </w:r>
      <w:hyperlink r:id="rId24" w:tooltip="Bekkens" w:history="1">
        <w:r w:rsidRPr="00D93885">
          <w:rPr>
            <w:rStyle w:val="Hyperlink"/>
            <w:color w:val="auto"/>
            <w:szCs w:val="24"/>
            <w:u w:val="none"/>
          </w:rPr>
          <w:t>bekken</w:t>
        </w:r>
      </w:hyperlink>
      <w:r w:rsidRPr="00D93885">
        <w:rPr>
          <w:szCs w:val="24"/>
        </w:rPr>
        <w:t xml:space="preserve"> rond </w:t>
      </w:r>
      <w:proofErr w:type="spellStart"/>
      <w:r w:rsidRPr="00D93885">
        <w:rPr>
          <w:szCs w:val="24"/>
        </w:rPr>
        <w:t>Wigan</w:t>
      </w:r>
      <w:proofErr w:type="spellEnd"/>
      <w:r w:rsidRPr="00D93885">
        <w:rPr>
          <w:szCs w:val="24"/>
        </w:rPr>
        <w:t xml:space="preserve"> naar de </w:t>
      </w:r>
      <w:proofErr w:type="spellStart"/>
      <w:r w:rsidRPr="00D93885">
        <w:rPr>
          <w:szCs w:val="24"/>
        </w:rPr>
        <w:t>Ribble</w:t>
      </w:r>
      <w:proofErr w:type="spellEnd"/>
      <w:r w:rsidRPr="00D93885">
        <w:rPr>
          <w:szCs w:val="24"/>
        </w:rPr>
        <w:t xml:space="preserve">, en daarna naar Preston. </w:t>
      </w:r>
      <w:r w:rsidRPr="00D93885">
        <w:rPr>
          <w:vanish/>
          <w:szCs w:val="24"/>
        </w:rPr>
        <w:t xml:space="preserve">The canalisation of the river from its junction with the River Ribble to Mirey Lane End in Wigan was authorised by </w:t>
      </w:r>
      <w:hyperlink r:id="rId25" w:tooltip="Parlement van Groot-Brittannië" w:history="1">
        <w:r w:rsidRPr="00D93885">
          <w:rPr>
            <w:rStyle w:val="Hyperlink"/>
            <w:vanish/>
            <w:color w:val="auto"/>
            <w:szCs w:val="24"/>
            <w:u w:val="none"/>
          </w:rPr>
          <w:t>Parliament</w:t>
        </w:r>
      </w:hyperlink>
      <w:r w:rsidRPr="00D93885">
        <w:rPr>
          <w:vanish/>
          <w:szCs w:val="24"/>
        </w:rPr>
        <w:t xml:space="preserve"> in </w:t>
      </w:r>
      <w:hyperlink r:id="rId26" w:tooltip="1720" w:history="1">
        <w:r w:rsidRPr="00D93885">
          <w:rPr>
            <w:rStyle w:val="Hyperlink"/>
            <w:vanish/>
            <w:color w:val="auto"/>
            <w:szCs w:val="24"/>
            <w:u w:val="none"/>
          </w:rPr>
          <w:t>1720</w:t>
        </w:r>
      </w:hyperlink>
      <w:r w:rsidRPr="00D93885">
        <w:rPr>
          <w:vanish/>
          <w:szCs w:val="24"/>
        </w:rPr>
        <w:t xml:space="preserve"> , with Steers and William Squire, Esq.</w:t>
      </w:r>
      <w:r w:rsidRPr="00D93885">
        <w:rPr>
          <w:szCs w:val="24"/>
        </w:rPr>
        <w:t xml:space="preserve"> </w:t>
      </w:r>
    </w:p>
    <w:p w:rsidR="00D93885" w:rsidRDefault="00C236AD" w:rsidP="00D93885">
      <w:pPr>
        <w:pStyle w:val="BusTic"/>
        <w:rPr>
          <w:szCs w:val="24"/>
        </w:rPr>
      </w:pPr>
      <w:r w:rsidRPr="00D93885">
        <w:rPr>
          <w:szCs w:val="24"/>
        </w:rPr>
        <w:t xml:space="preserve">De kanalisatie van de rivier vanaf de kruising met de rivier de </w:t>
      </w:r>
      <w:proofErr w:type="spellStart"/>
      <w:r w:rsidRPr="00D93885">
        <w:rPr>
          <w:szCs w:val="24"/>
        </w:rPr>
        <w:t>Ribble</w:t>
      </w:r>
      <w:proofErr w:type="spellEnd"/>
      <w:r w:rsidRPr="00D93885">
        <w:rPr>
          <w:szCs w:val="24"/>
        </w:rPr>
        <w:t xml:space="preserve"> om </w:t>
      </w:r>
      <w:proofErr w:type="spellStart"/>
      <w:r w:rsidRPr="00D93885">
        <w:rPr>
          <w:szCs w:val="24"/>
        </w:rPr>
        <w:t>Mirey</w:t>
      </w:r>
      <w:proofErr w:type="spellEnd"/>
      <w:r w:rsidRPr="00D93885">
        <w:rPr>
          <w:szCs w:val="24"/>
        </w:rPr>
        <w:t xml:space="preserve"> Lane End in </w:t>
      </w:r>
      <w:proofErr w:type="spellStart"/>
      <w:r w:rsidRPr="00D93885">
        <w:rPr>
          <w:szCs w:val="24"/>
        </w:rPr>
        <w:t>Wigan</w:t>
      </w:r>
      <w:proofErr w:type="spellEnd"/>
      <w:r w:rsidRPr="00D93885">
        <w:rPr>
          <w:szCs w:val="24"/>
        </w:rPr>
        <w:t xml:space="preserve"> werd goedgekeurd door </w:t>
      </w:r>
      <w:hyperlink r:id="rId27" w:tooltip="Parlement van Groot-Brittannië" w:history="1">
        <w:r w:rsidRPr="00D93885">
          <w:rPr>
            <w:rStyle w:val="Hyperlink"/>
            <w:color w:val="auto"/>
            <w:szCs w:val="24"/>
            <w:u w:val="none"/>
          </w:rPr>
          <w:t>het Europees Parlement</w:t>
        </w:r>
      </w:hyperlink>
      <w:r w:rsidRPr="00D93885">
        <w:rPr>
          <w:szCs w:val="24"/>
        </w:rPr>
        <w:t xml:space="preserve"> in </w:t>
      </w:r>
      <w:hyperlink r:id="rId28" w:tooltip="1720" w:history="1">
        <w:r w:rsidRPr="00D93885">
          <w:rPr>
            <w:rStyle w:val="Hyperlink"/>
            <w:color w:val="auto"/>
            <w:szCs w:val="24"/>
            <w:u w:val="none"/>
          </w:rPr>
          <w:t>1720</w:t>
        </w:r>
      </w:hyperlink>
      <w:r w:rsidRPr="00D93885">
        <w:rPr>
          <w:szCs w:val="24"/>
        </w:rPr>
        <w:t xml:space="preserve"> , met </w:t>
      </w:r>
      <w:proofErr w:type="spellStart"/>
      <w:r w:rsidRPr="00D93885">
        <w:rPr>
          <w:szCs w:val="24"/>
        </w:rPr>
        <w:t>Steers</w:t>
      </w:r>
      <w:proofErr w:type="spellEnd"/>
      <w:r w:rsidRPr="00D93885">
        <w:rPr>
          <w:szCs w:val="24"/>
        </w:rPr>
        <w:t xml:space="preserve"> en William </w:t>
      </w:r>
      <w:proofErr w:type="spellStart"/>
      <w:r w:rsidRPr="00D93885">
        <w:rPr>
          <w:szCs w:val="24"/>
        </w:rPr>
        <w:t>Squire</w:t>
      </w:r>
      <w:proofErr w:type="spellEnd"/>
      <w:r w:rsidRPr="00D93885">
        <w:rPr>
          <w:szCs w:val="24"/>
        </w:rPr>
        <w:t xml:space="preserve">, Esq. </w:t>
      </w:r>
      <w:r w:rsidRPr="00D93885">
        <w:rPr>
          <w:vanish/>
          <w:szCs w:val="24"/>
        </w:rPr>
        <w:t xml:space="preserve">of Liverpool as the two proprietors. </w:t>
      </w:r>
      <w:hyperlink r:id="rId29" w:anchor="cite_note-Priestley-0" w:history="1">
        <w:r w:rsidRPr="00D93885">
          <w:rPr>
            <w:rStyle w:val="Hyperlink"/>
            <w:vanish/>
            <w:color w:val="auto"/>
            <w:szCs w:val="24"/>
            <w:u w:val="none"/>
            <w:vertAlign w:val="superscript"/>
          </w:rPr>
          <w:t>[ 1 ]</w:t>
        </w:r>
      </w:hyperlink>
      <w:r w:rsidRPr="00D93885">
        <w:rPr>
          <w:vanish/>
          <w:szCs w:val="24"/>
        </w:rPr>
        <w:t xml:space="preserve"> Canalisation involved the construction of 13 locks, and the navigation was opened in </w:t>
      </w:r>
      <w:hyperlink r:id="rId30" w:tooltip="1742" w:history="1">
        <w:r w:rsidRPr="00D93885">
          <w:rPr>
            <w:rStyle w:val="Hyperlink"/>
            <w:vanish/>
            <w:color w:val="auto"/>
            <w:szCs w:val="24"/>
            <w:u w:val="none"/>
          </w:rPr>
          <w:t>1742</w:t>
        </w:r>
      </w:hyperlink>
      <w:r w:rsidRPr="00D93885">
        <w:rPr>
          <w:vanish/>
          <w:szCs w:val="24"/>
        </w:rPr>
        <w:t xml:space="preserve"> .</w:t>
      </w:r>
      <w:r w:rsidRPr="00D93885">
        <w:rPr>
          <w:szCs w:val="24"/>
        </w:rPr>
        <w:t xml:space="preserve"> van Liverpool als de twee eigenaren.</w:t>
      </w:r>
    </w:p>
    <w:p w:rsidR="00C236AD" w:rsidRPr="00D93885" w:rsidRDefault="00C236AD" w:rsidP="00D93885">
      <w:pPr>
        <w:pStyle w:val="BusTic"/>
        <w:rPr>
          <w:szCs w:val="24"/>
        </w:rPr>
      </w:pPr>
      <w:r w:rsidRPr="00D93885">
        <w:rPr>
          <w:szCs w:val="24"/>
        </w:rPr>
        <w:t xml:space="preserve">Kanalisering voorzien in de bouw van 13 sluizen en de navigatie werd geopend in </w:t>
      </w:r>
      <w:hyperlink r:id="rId31" w:tooltip="1742" w:history="1">
        <w:r w:rsidRPr="00D93885">
          <w:rPr>
            <w:rStyle w:val="Hyperlink"/>
            <w:color w:val="auto"/>
            <w:szCs w:val="24"/>
            <w:u w:val="none"/>
          </w:rPr>
          <w:t>1742</w:t>
        </w:r>
      </w:hyperlink>
      <w:r w:rsidRPr="00D93885">
        <w:rPr>
          <w:szCs w:val="24"/>
        </w:rPr>
        <w:t xml:space="preserve"> . </w:t>
      </w:r>
    </w:p>
    <w:p w:rsidR="00D93885" w:rsidRDefault="00C236AD" w:rsidP="00D93885">
      <w:pPr>
        <w:pStyle w:val="BusTic"/>
      </w:pPr>
      <w:r w:rsidRPr="00D93885">
        <w:rPr>
          <w:vanish/>
        </w:rPr>
        <w:t>The working life of the Douglas Navigation was short lived, however.</w:t>
      </w:r>
      <w:r w:rsidRPr="00D93885">
        <w:t xml:space="preserve">De levensduur van de Douglas Navigation was van korte duur, echter. </w:t>
      </w:r>
      <w:r w:rsidRPr="00D93885">
        <w:rPr>
          <w:vanish/>
        </w:rPr>
        <w:t xml:space="preserve">The </w:t>
      </w:r>
      <w:hyperlink r:id="rId32" w:tooltip="Leeds en Liverpool-kanaal" w:history="1">
        <w:r w:rsidRPr="00D93885">
          <w:rPr>
            <w:rStyle w:val="Hyperlink"/>
            <w:vanish/>
            <w:color w:val="auto"/>
            <w:szCs w:val="24"/>
            <w:u w:val="none"/>
          </w:rPr>
          <w:t>Leeds and Liverpool Canal</w:t>
        </w:r>
      </w:hyperlink>
      <w:r w:rsidRPr="00D93885">
        <w:rPr>
          <w:vanish/>
        </w:rPr>
        <w:t xml:space="preserve"> had been authorised by an </w:t>
      </w:r>
      <w:hyperlink r:id="rId33" w:tooltip="Akte van het Parlement" w:history="1">
        <w:r w:rsidRPr="00D93885">
          <w:rPr>
            <w:rStyle w:val="Hyperlink"/>
            <w:vanish/>
            <w:color w:val="auto"/>
            <w:szCs w:val="24"/>
            <w:u w:val="none"/>
          </w:rPr>
          <w:t>Act of Parliament</w:t>
        </w:r>
      </w:hyperlink>
      <w:r w:rsidRPr="00D93885">
        <w:rPr>
          <w:vanish/>
        </w:rPr>
        <w:t xml:space="preserve"> in 1770, and the Canal Company built the canal in sections, including the stretch from Wigan to Liverpool, which was opened in 1777. </w:t>
      </w:r>
      <w:hyperlink r:id="rId34" w:anchor="cite_note-nic-1" w:history="1">
        <w:r w:rsidRPr="00D93885">
          <w:rPr>
            <w:rStyle w:val="Hyperlink"/>
            <w:vanish/>
            <w:color w:val="auto"/>
            <w:szCs w:val="24"/>
            <w:u w:val="none"/>
            <w:vertAlign w:val="superscript"/>
          </w:rPr>
          <w:t>[ 2 ]</w:t>
        </w:r>
      </w:hyperlink>
      <w:r w:rsidRPr="00D93885">
        <w:rPr>
          <w:vanish/>
        </w:rPr>
        <w:t xml:space="preserve"> In order to obtain a reliable water supply, they sought to obtain the River Douglas Navigation, purchasing 28 of the original 36 shares in 1772.</w:t>
      </w:r>
      <w:r w:rsidRPr="00D93885">
        <w:t xml:space="preserve"> </w:t>
      </w:r>
    </w:p>
    <w:p w:rsidR="00D93885" w:rsidRDefault="00C236AD" w:rsidP="00D93885">
      <w:pPr>
        <w:pStyle w:val="BusTic"/>
      </w:pPr>
      <w:r w:rsidRPr="00D93885">
        <w:t xml:space="preserve">De </w:t>
      </w:r>
      <w:hyperlink r:id="rId35" w:tooltip="Leeds en Liverpool-kanaal" w:history="1">
        <w:r w:rsidRPr="00D93885">
          <w:rPr>
            <w:rStyle w:val="Hyperlink"/>
            <w:color w:val="auto"/>
            <w:szCs w:val="24"/>
            <w:u w:val="none"/>
          </w:rPr>
          <w:t>Leeds en Liverpool-kanaal</w:t>
        </w:r>
      </w:hyperlink>
      <w:r w:rsidRPr="00D93885">
        <w:t xml:space="preserve"> toestemming was verleend door een </w:t>
      </w:r>
      <w:hyperlink r:id="rId36" w:tooltip="Akte van het Parlement" w:history="1">
        <w:r w:rsidRPr="00D93885">
          <w:rPr>
            <w:rStyle w:val="Hyperlink"/>
            <w:color w:val="auto"/>
            <w:szCs w:val="24"/>
            <w:u w:val="none"/>
          </w:rPr>
          <w:t>wet van het Parlement</w:t>
        </w:r>
      </w:hyperlink>
      <w:r w:rsidRPr="00D93885">
        <w:t xml:space="preserve"> in 1770, en de </w:t>
      </w:r>
      <w:proofErr w:type="spellStart"/>
      <w:r w:rsidRPr="00D93885">
        <w:t>Canal</w:t>
      </w:r>
      <w:proofErr w:type="spellEnd"/>
      <w:r w:rsidRPr="00D93885">
        <w:t xml:space="preserve"> Company bouwde de gracht in rubrieken, waaronder het traject van </w:t>
      </w:r>
      <w:proofErr w:type="spellStart"/>
      <w:r w:rsidRPr="00D93885">
        <w:t>Wigan</w:t>
      </w:r>
      <w:proofErr w:type="spellEnd"/>
      <w:r w:rsidRPr="00D93885">
        <w:t xml:space="preserve"> naar Liverpool, dat werd geopend in 1777. </w:t>
      </w:r>
    </w:p>
    <w:p w:rsidR="00D93885" w:rsidRDefault="00C236AD" w:rsidP="00D93885">
      <w:pPr>
        <w:pStyle w:val="BusTic"/>
      </w:pPr>
      <w:r w:rsidRPr="00D93885">
        <w:t xml:space="preserve">Met het oog op het verkrijgen van een betrouwbare water levering, probeerde ze de rivier de Douglas Navigation te verkrijgen, de aankoop van 28 van de oorspronkelijke 36 aandelen in 1772. </w:t>
      </w:r>
      <w:r w:rsidRPr="00D93885">
        <w:rPr>
          <w:vanish/>
        </w:rPr>
        <w:t>The canal joined the navigation at Newburgh, near Parbold, and used the Douglas Navigation to reach Wigan.</w:t>
      </w:r>
      <w:r w:rsidRPr="00D93885">
        <w:t xml:space="preserve"> </w:t>
      </w:r>
    </w:p>
    <w:p w:rsidR="00D93885" w:rsidRDefault="00C236AD" w:rsidP="00D93885">
      <w:pPr>
        <w:pStyle w:val="BusTic"/>
      </w:pPr>
      <w:r w:rsidRPr="00D93885">
        <w:t xml:space="preserve">Het kanaal is lid geworden van de navigatie aan </w:t>
      </w:r>
      <w:proofErr w:type="spellStart"/>
      <w:r w:rsidRPr="00D93885">
        <w:t>Newburgh</w:t>
      </w:r>
      <w:proofErr w:type="spellEnd"/>
      <w:r w:rsidRPr="00D93885">
        <w:t xml:space="preserve">, in de buurt </w:t>
      </w:r>
      <w:proofErr w:type="spellStart"/>
      <w:r w:rsidRPr="00D93885">
        <w:t>Parbold</w:t>
      </w:r>
      <w:proofErr w:type="spellEnd"/>
      <w:r w:rsidRPr="00D93885">
        <w:t xml:space="preserve">, en gebruikt de Douglas Navigation </w:t>
      </w:r>
      <w:proofErr w:type="spellStart"/>
      <w:r w:rsidRPr="00D93885">
        <w:t>Wigan</w:t>
      </w:r>
      <w:proofErr w:type="spellEnd"/>
      <w:r w:rsidRPr="00D93885">
        <w:t xml:space="preserve"> bereiken. </w:t>
      </w:r>
      <w:r w:rsidRPr="00D93885">
        <w:rPr>
          <w:vanish/>
        </w:rPr>
        <w:t>A further Act of Parliament, obtained in 1783, gave them powers to purchase the remaining shares, and for the two companies to merge.</w:t>
      </w:r>
      <w:r w:rsidRPr="00D93885">
        <w:t xml:space="preserve"> </w:t>
      </w:r>
    </w:p>
    <w:p w:rsidR="00D93885" w:rsidRDefault="00C236AD" w:rsidP="00D93885">
      <w:pPr>
        <w:pStyle w:val="BusTic"/>
      </w:pPr>
      <w:r w:rsidRPr="00D93885">
        <w:t xml:space="preserve">Een andere wet van het Parlement, verkregen in 1783, gaf hen de bevoegdheid om de resterende aandelen te kopen, en voor de twee bedrijven te fuseren. </w:t>
      </w:r>
      <w:r w:rsidRPr="00D93885">
        <w:rPr>
          <w:vanish/>
        </w:rPr>
        <w:t xml:space="preserve">Once the merger was complete, they entended the canal to Wigan on a parallel route. </w:t>
      </w:r>
      <w:hyperlink r:id="rId37" w:anchor="cite_note-Priestley-0" w:history="1">
        <w:r w:rsidRPr="00D93885">
          <w:rPr>
            <w:rStyle w:val="Hyperlink"/>
            <w:vanish/>
            <w:color w:val="auto"/>
            <w:szCs w:val="24"/>
            <w:u w:val="none"/>
            <w:vertAlign w:val="superscript"/>
          </w:rPr>
          <w:t>[ 1 ]</w:t>
        </w:r>
      </w:hyperlink>
      <w:r w:rsidRPr="00D93885">
        <w:rPr>
          <w:vanish/>
        </w:rPr>
        <w:t xml:space="preserve"> They constructed the Rufford Branch, which left their main line at Burscough, descending through 8 locks to </w:t>
      </w:r>
      <w:hyperlink r:id="rId38" w:tooltip="Tarleton" w:history="1">
        <w:r w:rsidRPr="00D93885">
          <w:rPr>
            <w:rStyle w:val="Hyperlink"/>
            <w:vanish/>
            <w:color w:val="auto"/>
            <w:szCs w:val="24"/>
            <w:u w:val="none"/>
          </w:rPr>
          <w:t>Tarleton</w:t>
        </w:r>
      </w:hyperlink>
      <w:r w:rsidRPr="00D93885">
        <w:rPr>
          <w:vanish/>
        </w:rPr>
        <w:t xml:space="preserve"> .</w:t>
      </w:r>
    </w:p>
    <w:p w:rsidR="00861648" w:rsidRPr="006657A4" w:rsidRDefault="00861648" w:rsidP="006657A4">
      <w:pPr>
        <w:rPr>
          <w:rFonts w:ascii="Comic Sans MS" w:hAnsi="Comic Sans MS"/>
          <w:sz w:val="24"/>
          <w:szCs w:val="24"/>
        </w:rPr>
      </w:pPr>
      <w:bookmarkStart w:id="0" w:name="_GoBack"/>
      <w:bookmarkEnd w:id="0"/>
    </w:p>
    <w:sectPr w:rsidR="00861648" w:rsidRPr="006657A4" w:rsidSect="00CD4559">
      <w:headerReference w:type="even" r:id="rId39"/>
      <w:headerReference w:type="default" r:id="rId40"/>
      <w:footerReference w:type="default" r:id="rId41"/>
      <w:headerReference w:type="first" r:id="rId4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74" w:rsidRDefault="00C06E74" w:rsidP="00A64884">
      <w:r>
        <w:separator/>
      </w:r>
    </w:p>
  </w:endnote>
  <w:endnote w:type="continuationSeparator" w:id="0">
    <w:p w:rsidR="00C06E74" w:rsidRDefault="00C06E7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06E74">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D93885">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74" w:rsidRDefault="00C06E74" w:rsidP="00A64884">
      <w:r>
        <w:separator/>
      </w:r>
    </w:p>
  </w:footnote>
  <w:footnote w:type="continuationSeparator" w:id="0">
    <w:p w:rsidR="00C06E74" w:rsidRDefault="00C06E7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06E7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3A619E03" wp14:editId="4DF79CC0">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93885">
      <w:rPr>
        <w:rFonts w:asciiTheme="majorHAnsi" w:hAnsiTheme="majorHAnsi"/>
        <w:b/>
        <w:sz w:val="24"/>
        <w:szCs w:val="24"/>
      </w:rPr>
      <w:t xml:space="preserve">De Douglas Navigatie </w:t>
    </w:r>
    <w:r w:rsidR="00D7302D">
      <w:rPr>
        <w:rFonts w:asciiTheme="majorHAnsi" w:hAnsiTheme="majorHAnsi"/>
        <w:b/>
        <w:sz w:val="24"/>
        <w:szCs w:val="24"/>
      </w:rPr>
      <w:t xml:space="preserve"> </w:t>
    </w:r>
  </w:p>
  <w:p w:rsidR="00A64884" w:rsidRDefault="00C06E74"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06E7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A656C"/>
    <w:multiLevelType w:val="multilevel"/>
    <w:tmpl w:val="61DE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5"/>
  </w:num>
  <w:num w:numId="19">
    <w:abstractNumId w:val="1"/>
  </w:num>
  <w:num w:numId="20">
    <w:abstractNumId w:val="4"/>
  </w:num>
  <w:num w:numId="21">
    <w:abstractNumId w:val="7"/>
  </w:num>
  <w:num w:numId="22">
    <w:abstractNumId w:val="11"/>
  </w:num>
  <w:num w:numId="23">
    <w:abstractNumId w:val="2"/>
  </w:num>
  <w:num w:numId="24">
    <w:abstractNumId w:val="0"/>
  </w:num>
  <w:num w:numId="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3B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06E74"/>
    <w:rsid w:val="00C138C9"/>
    <w:rsid w:val="00C1425F"/>
    <w:rsid w:val="00C2217E"/>
    <w:rsid w:val="00C235CD"/>
    <w:rsid w:val="00C236A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93885"/>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C236AD"/>
  </w:style>
  <w:style w:type="character" w:customStyle="1" w:styleId="geo-dms1">
    <w:name w:val="geo-dms1"/>
    <w:basedOn w:val="Standaardalinea-lettertype"/>
    <w:rsid w:val="00C236AD"/>
    <w:rPr>
      <w:vanish w:val="0"/>
      <w:webHidden w:val="0"/>
      <w:specVanish w:val="0"/>
    </w:rPr>
  </w:style>
  <w:style w:type="character" w:customStyle="1" w:styleId="geo-nondefault1">
    <w:name w:val="geo-nondefault1"/>
    <w:basedOn w:val="Standaardalinea-lettertype"/>
    <w:rsid w:val="00C236AD"/>
    <w:rPr>
      <w:vanish/>
      <w:webHidden w:val="0"/>
      <w:specVanish w:val="0"/>
    </w:rPr>
  </w:style>
  <w:style w:type="character" w:customStyle="1" w:styleId="latitude1">
    <w:name w:val="latitude1"/>
    <w:basedOn w:val="Standaardalinea-lettertype"/>
    <w:rsid w:val="00C236AD"/>
  </w:style>
  <w:style w:type="character" w:customStyle="1" w:styleId="longitude1">
    <w:name w:val="longitude1"/>
    <w:basedOn w:val="Standaardalinea-lettertype"/>
    <w:rsid w:val="00C236AD"/>
  </w:style>
  <w:style w:type="character" w:customStyle="1" w:styleId="geo-multi-punct1">
    <w:name w:val="geo-multi-punct1"/>
    <w:basedOn w:val="Standaardalinea-lettertype"/>
    <w:rsid w:val="00C236AD"/>
    <w:rPr>
      <w:vanish/>
      <w:webHidden w:val="0"/>
      <w:specVanish w:val="0"/>
    </w:rPr>
  </w:style>
  <w:style w:type="character" w:customStyle="1" w:styleId="geo-default1">
    <w:name w:val="geo-default1"/>
    <w:basedOn w:val="Standaardalinea-lettertype"/>
    <w:rsid w:val="00C236AD"/>
    <w:rPr>
      <w:vanish w:val="0"/>
      <w:webHidden w:val="0"/>
      <w:specVanish w:val="0"/>
    </w:rPr>
  </w:style>
  <w:style w:type="character" w:customStyle="1" w:styleId="geo-dec1">
    <w:name w:val="geo-dec1"/>
    <w:basedOn w:val="Standaardalinea-lettertype"/>
    <w:rsid w:val="00C236AD"/>
    <w:rPr>
      <w:vanish w:val="0"/>
      <w:webHidden w:val="0"/>
      <w:specVanish w:val="0"/>
    </w:rPr>
  </w:style>
  <w:style w:type="character" w:customStyle="1" w:styleId="geo">
    <w:name w:val="geo"/>
    <w:basedOn w:val="Standaardalinea-lettertype"/>
    <w:rsid w:val="00C236AD"/>
  </w:style>
  <w:style w:type="character" w:customStyle="1" w:styleId="collapsebutton2">
    <w:name w:val="collapsebutton2"/>
    <w:basedOn w:val="Standaardalinea-lettertype"/>
    <w:rsid w:val="00C236AD"/>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C236AD"/>
  </w:style>
  <w:style w:type="character" w:customStyle="1" w:styleId="geo-dms1">
    <w:name w:val="geo-dms1"/>
    <w:basedOn w:val="Standaardalinea-lettertype"/>
    <w:rsid w:val="00C236AD"/>
    <w:rPr>
      <w:vanish w:val="0"/>
      <w:webHidden w:val="0"/>
      <w:specVanish w:val="0"/>
    </w:rPr>
  </w:style>
  <w:style w:type="character" w:customStyle="1" w:styleId="geo-nondefault1">
    <w:name w:val="geo-nondefault1"/>
    <w:basedOn w:val="Standaardalinea-lettertype"/>
    <w:rsid w:val="00C236AD"/>
    <w:rPr>
      <w:vanish/>
      <w:webHidden w:val="0"/>
      <w:specVanish w:val="0"/>
    </w:rPr>
  </w:style>
  <w:style w:type="character" w:customStyle="1" w:styleId="latitude1">
    <w:name w:val="latitude1"/>
    <w:basedOn w:val="Standaardalinea-lettertype"/>
    <w:rsid w:val="00C236AD"/>
  </w:style>
  <w:style w:type="character" w:customStyle="1" w:styleId="longitude1">
    <w:name w:val="longitude1"/>
    <w:basedOn w:val="Standaardalinea-lettertype"/>
    <w:rsid w:val="00C236AD"/>
  </w:style>
  <w:style w:type="character" w:customStyle="1" w:styleId="geo-multi-punct1">
    <w:name w:val="geo-multi-punct1"/>
    <w:basedOn w:val="Standaardalinea-lettertype"/>
    <w:rsid w:val="00C236AD"/>
    <w:rPr>
      <w:vanish/>
      <w:webHidden w:val="0"/>
      <w:specVanish w:val="0"/>
    </w:rPr>
  </w:style>
  <w:style w:type="character" w:customStyle="1" w:styleId="geo-default1">
    <w:name w:val="geo-default1"/>
    <w:basedOn w:val="Standaardalinea-lettertype"/>
    <w:rsid w:val="00C236AD"/>
    <w:rPr>
      <w:vanish w:val="0"/>
      <w:webHidden w:val="0"/>
      <w:specVanish w:val="0"/>
    </w:rPr>
  </w:style>
  <w:style w:type="character" w:customStyle="1" w:styleId="geo-dec1">
    <w:name w:val="geo-dec1"/>
    <w:basedOn w:val="Standaardalinea-lettertype"/>
    <w:rsid w:val="00C236AD"/>
    <w:rPr>
      <w:vanish w:val="0"/>
      <w:webHidden w:val="0"/>
      <w:specVanish w:val="0"/>
    </w:rPr>
  </w:style>
  <w:style w:type="character" w:customStyle="1" w:styleId="geo">
    <w:name w:val="geo"/>
    <w:basedOn w:val="Standaardalinea-lettertype"/>
    <w:rsid w:val="00C236AD"/>
  </w:style>
  <w:style w:type="character" w:customStyle="1" w:styleId="collapsebutton2">
    <w:name w:val="collapsebutton2"/>
    <w:basedOn w:val="Standaardalinea-lettertype"/>
    <w:rsid w:val="00C236AD"/>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99295">
      <w:bodyDiv w:val="1"/>
      <w:marLeft w:val="0"/>
      <w:marRight w:val="0"/>
      <w:marTop w:val="0"/>
      <w:marBottom w:val="0"/>
      <w:divBdr>
        <w:top w:val="none" w:sz="0" w:space="0" w:color="auto"/>
        <w:left w:val="none" w:sz="0" w:space="0" w:color="auto"/>
        <w:bottom w:val="none" w:sz="0" w:space="0" w:color="auto"/>
        <w:right w:val="none" w:sz="0" w:space="0" w:color="auto"/>
      </w:divBdr>
      <w:divsChild>
        <w:div w:id="833883829">
          <w:marLeft w:val="0"/>
          <w:marRight w:val="0"/>
          <w:marTop w:val="0"/>
          <w:marBottom w:val="0"/>
          <w:divBdr>
            <w:top w:val="none" w:sz="0" w:space="0" w:color="auto"/>
            <w:left w:val="none" w:sz="0" w:space="0" w:color="auto"/>
            <w:bottom w:val="none" w:sz="0" w:space="0" w:color="auto"/>
            <w:right w:val="none" w:sz="0" w:space="0" w:color="auto"/>
          </w:divBdr>
          <w:divsChild>
            <w:div w:id="423647960">
              <w:marLeft w:val="0"/>
              <w:marRight w:val="0"/>
              <w:marTop w:val="0"/>
              <w:marBottom w:val="0"/>
              <w:divBdr>
                <w:top w:val="none" w:sz="0" w:space="0" w:color="auto"/>
                <w:left w:val="none" w:sz="0" w:space="0" w:color="auto"/>
                <w:bottom w:val="none" w:sz="0" w:space="0" w:color="auto"/>
                <w:right w:val="none" w:sz="0" w:space="0" w:color="auto"/>
              </w:divBdr>
              <w:divsChild>
                <w:div w:id="542593350">
                  <w:marLeft w:val="0"/>
                  <w:marRight w:val="0"/>
                  <w:marTop w:val="0"/>
                  <w:marBottom w:val="0"/>
                  <w:divBdr>
                    <w:top w:val="none" w:sz="0" w:space="0" w:color="auto"/>
                    <w:left w:val="none" w:sz="0" w:space="0" w:color="auto"/>
                    <w:bottom w:val="none" w:sz="0" w:space="0" w:color="auto"/>
                    <w:right w:val="none" w:sz="0" w:space="0" w:color="auto"/>
                  </w:divBdr>
                </w:div>
                <w:div w:id="406390328">
                  <w:marLeft w:val="0"/>
                  <w:marRight w:val="0"/>
                  <w:marTop w:val="0"/>
                  <w:marBottom w:val="0"/>
                  <w:divBdr>
                    <w:top w:val="none" w:sz="0" w:space="0" w:color="auto"/>
                    <w:left w:val="none" w:sz="0" w:space="0" w:color="auto"/>
                    <w:bottom w:val="none" w:sz="0" w:space="0" w:color="auto"/>
                    <w:right w:val="none" w:sz="0" w:space="0" w:color="auto"/>
                  </w:divBdr>
                </w:div>
                <w:div w:id="582300710">
                  <w:marLeft w:val="0"/>
                  <w:marRight w:val="0"/>
                  <w:marTop w:val="0"/>
                  <w:marBottom w:val="0"/>
                  <w:divBdr>
                    <w:top w:val="none" w:sz="0" w:space="0" w:color="auto"/>
                    <w:left w:val="none" w:sz="0" w:space="0" w:color="auto"/>
                    <w:bottom w:val="none" w:sz="0" w:space="0" w:color="auto"/>
                    <w:right w:val="none" w:sz="0" w:space="0" w:color="auto"/>
                  </w:divBdr>
                  <w:divsChild>
                    <w:div w:id="1025255217">
                      <w:marLeft w:val="0"/>
                      <w:marRight w:val="0"/>
                      <w:marTop w:val="0"/>
                      <w:marBottom w:val="0"/>
                      <w:divBdr>
                        <w:top w:val="none" w:sz="0" w:space="0" w:color="auto"/>
                        <w:left w:val="none" w:sz="0" w:space="0" w:color="auto"/>
                        <w:bottom w:val="none" w:sz="0" w:space="0" w:color="auto"/>
                        <w:right w:val="none" w:sz="0" w:space="0" w:color="auto"/>
                      </w:divBdr>
                    </w:div>
                  </w:divsChild>
                </w:div>
                <w:div w:id="129055391">
                  <w:marLeft w:val="0"/>
                  <w:marRight w:val="0"/>
                  <w:marTop w:val="0"/>
                  <w:marBottom w:val="0"/>
                  <w:divBdr>
                    <w:top w:val="none" w:sz="0" w:space="0" w:color="auto"/>
                    <w:left w:val="none" w:sz="0" w:space="0" w:color="auto"/>
                    <w:bottom w:val="none" w:sz="0" w:space="0" w:color="auto"/>
                    <w:right w:val="none" w:sz="0" w:space="0" w:color="auto"/>
                  </w:divBdr>
                  <w:divsChild>
                    <w:div w:id="1546335302">
                      <w:marLeft w:val="0"/>
                      <w:marRight w:val="0"/>
                      <w:marTop w:val="0"/>
                      <w:marBottom w:val="0"/>
                      <w:divBdr>
                        <w:top w:val="none" w:sz="0" w:space="0" w:color="auto"/>
                        <w:left w:val="none" w:sz="0" w:space="0" w:color="auto"/>
                        <w:bottom w:val="none" w:sz="0" w:space="0" w:color="auto"/>
                        <w:right w:val="none" w:sz="0" w:space="0" w:color="auto"/>
                      </w:divBdr>
                    </w:div>
                  </w:divsChild>
                </w:div>
                <w:div w:id="696393618">
                  <w:marLeft w:val="0"/>
                  <w:marRight w:val="0"/>
                  <w:marTop w:val="0"/>
                  <w:marBottom w:val="0"/>
                  <w:divBdr>
                    <w:top w:val="none" w:sz="0" w:space="0" w:color="auto"/>
                    <w:left w:val="none" w:sz="0" w:space="0" w:color="auto"/>
                    <w:bottom w:val="none" w:sz="0" w:space="0" w:color="auto"/>
                    <w:right w:val="none" w:sz="0" w:space="0" w:color="auto"/>
                  </w:divBdr>
                  <w:divsChild>
                    <w:div w:id="1138494419">
                      <w:marLeft w:val="0"/>
                      <w:marRight w:val="0"/>
                      <w:marTop w:val="0"/>
                      <w:marBottom w:val="0"/>
                      <w:divBdr>
                        <w:top w:val="none" w:sz="0" w:space="0" w:color="auto"/>
                        <w:left w:val="none" w:sz="0" w:space="0" w:color="auto"/>
                        <w:bottom w:val="none" w:sz="0" w:space="0" w:color="auto"/>
                        <w:right w:val="none" w:sz="0" w:space="0" w:color="auto"/>
                      </w:divBdr>
                    </w:div>
                  </w:divsChild>
                </w:div>
                <w:div w:id="18215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River_Douglas&amp;rurl=translate.google.nl&amp;usg=ALkJrhhKHTN6FXlH02EQmMLfiOY0pkYDJQ" TargetMode="External"/><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Thomas_Steers&amp;rurl=translate.google.nl&amp;usg=ALkJrhhCoc_yxEXEdTCyclqEf2qLQ7-D2g" TargetMode="External"/><Relationship Id="rId26" Type="http://schemas.openxmlformats.org/officeDocument/2006/relationships/hyperlink" Target="http://translate.googleusercontent.com/translate_c?hl=nl&amp;langpair=en%7Cnl&amp;u=http://en.wikipedia.org/wiki/1720&amp;rurl=translate.google.nl&amp;usg=ALkJrhg6AbzUuS3o1Dh7PI7JfenkIxpQ3Q"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1712&amp;rurl=translate.google.nl&amp;usg=ALkJrhgj1xgIG91UReI0Rm99IpgSk_or8w" TargetMode="External"/><Relationship Id="rId34" Type="http://schemas.openxmlformats.org/officeDocument/2006/relationships/hyperlink" Target="http://translate.googleusercontent.com/translate_c?hl=nl&amp;langpair=en%7Cnl&amp;u=http://en.wikipedia.org/wiki/Douglas_Navigation&amp;rurl=translate.google.nl&amp;usg=ALkJrhjSeBPYLIyHG7IaIKC_AewBnPg0mg"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Douglas&amp;rurl=translate.google.nl&amp;usg=ALkJrhhKHTN6FXlH02EQmMLfiOY0pkYDJQ" TargetMode="External"/><Relationship Id="rId17" Type="http://schemas.openxmlformats.org/officeDocument/2006/relationships/hyperlink" Target="http://translate.googleusercontent.com/translate_c?hl=nl&amp;langpair=en%7Cnl&amp;u=http://en.wikipedia.org/wiki/1712&amp;rurl=translate.google.nl&amp;usg=ALkJrhgj1xgIG91UReI0Rm99IpgSk_or8w" TargetMode="External"/><Relationship Id="rId25" Type="http://schemas.openxmlformats.org/officeDocument/2006/relationships/hyperlink" Target="http://translate.googleusercontent.com/translate_c?hl=nl&amp;langpair=en%7Cnl&amp;u=http://en.wikipedia.org/wiki/Parliament_of_Great_Britain&amp;rurl=translate.google.nl&amp;usg=ALkJrhgRJSqKEzmjZz7o9q4YwE_jwA3_TA" TargetMode="External"/><Relationship Id="rId33"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38" Type="http://schemas.openxmlformats.org/officeDocument/2006/relationships/hyperlink" Target="http://translate.googleusercontent.com/translate_c?hl=nl&amp;langpair=en%7Cnl&amp;u=http://en.wikipedia.org/wiki/Tarleton&amp;rurl=translate.google.nl&amp;usg=ALkJrhj3Ws9aJanIBm-PnUCoJ6f-cOp7i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ndex.php%3Ftitle%3DDouglas_Navigation%26action%3Dedit%26section%3D1&amp;rurl=translate.google.nl&amp;usg=ALkJrhg4Thi_Qg0ah8JHbueRTjn37vH-Pg" TargetMode="External"/><Relationship Id="rId20" Type="http://schemas.openxmlformats.org/officeDocument/2006/relationships/hyperlink" Target="http://translate.googleusercontent.com/translate_c?hl=nl&amp;langpair=en%7Cnl&amp;u=http://en.wikipedia.org/wiki/Coalfields&amp;rurl=translate.google.nl&amp;usg=ALkJrhisKYFdl_O5zFWc0lrWrxV3YXR5KA" TargetMode="External"/><Relationship Id="rId29" Type="http://schemas.openxmlformats.org/officeDocument/2006/relationships/hyperlink" Target="http://translate.googleusercontent.com/translate_c?hl=nl&amp;langpair=en%7Cnl&amp;u=http://en.wikipedia.org/wiki/Douglas_Navigation&amp;rurl=translate.google.nl&amp;usg=ALkJrhjSeBPYLIyHG7IaIKC_AewBnPg0mg"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Wigan&amp;rurl=translate.google.nl&amp;usg=ALkJrhiE69ZQN2rWxTGQeDD7XcenCR6Miw" TargetMode="External"/><Relationship Id="rId24" Type="http://schemas.openxmlformats.org/officeDocument/2006/relationships/hyperlink" Target="http://translate.googleusercontent.com/translate_c?hl=nl&amp;langpair=en%7Cnl&amp;u=http://en.wikipedia.org/wiki/Coalfields&amp;rurl=translate.google.nl&amp;usg=ALkJrhisKYFdl_O5zFWc0lrWrxV3YXR5KA" TargetMode="External"/><Relationship Id="rId32" Type="http://schemas.openxmlformats.org/officeDocument/2006/relationships/hyperlink" Target="http://translate.googleusercontent.com/translate_c?hl=nl&amp;langpair=en%7Cnl&amp;u=http://en.wikipedia.org/wiki/Leeds_and_Liverpool_Canal&amp;rurl=translate.google.nl&amp;usg=ALkJrhg0J_x3fPP89GAg7oZMsAZUJ1fmsQ" TargetMode="External"/><Relationship Id="rId37" Type="http://schemas.openxmlformats.org/officeDocument/2006/relationships/hyperlink" Target="http://translate.googleusercontent.com/translate_c?hl=nl&amp;langpair=en%7Cnl&amp;u=http://en.wikipedia.org/wiki/Douglas_Navigation&amp;rurl=translate.google.nl&amp;usg=ALkJrhjSeBPYLIyHG7IaIKC_AewBnPg0mg"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Wigan&amp;rurl=translate.google.nl&amp;usg=ALkJrhiE69ZQN2rWxTGQeDD7XcenCR6Miw" TargetMode="External"/><Relationship Id="rId23" Type="http://schemas.openxmlformats.org/officeDocument/2006/relationships/hyperlink" Target="http://translate.googleusercontent.com/translate_c?hl=nl&amp;langpair=en%7Cnl&amp;u=http://en.wikipedia.org/wiki/Coal&amp;rurl=translate.google.nl&amp;usg=ALkJrhioHK9se58LZ8teGihWhTxk2tb5tg" TargetMode="External"/><Relationship Id="rId28" Type="http://schemas.openxmlformats.org/officeDocument/2006/relationships/hyperlink" Target="http://translate.googleusercontent.com/translate_c?hl=nl&amp;langpair=en%7Cnl&amp;u=http://en.wikipedia.org/wiki/1720&amp;rurl=translate.google.nl&amp;usg=ALkJrhg6AbzUuS3o1Dh7PI7JfenkIxpQ3Q" TargetMode="External"/><Relationship Id="rId36"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10"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19" Type="http://schemas.openxmlformats.org/officeDocument/2006/relationships/hyperlink" Target="http://translate.googleusercontent.com/translate_c?hl=nl&amp;langpair=en%7Cnl&amp;u=http://en.wikipedia.org/wiki/Coal&amp;rurl=translate.google.nl&amp;usg=ALkJrhioHK9se58LZ8teGihWhTxk2tb5tg" TargetMode="External"/><Relationship Id="rId31" Type="http://schemas.openxmlformats.org/officeDocument/2006/relationships/hyperlink" Target="http://translate.googleusercontent.com/translate_c?hl=nl&amp;langpair=en%7Cnl&amp;u=http://en.wikipedia.org/wiki/1742&amp;rurl=translate.google.nl&amp;usg=ALkJrhhaBcwXr18SDzwW2zJGOj0LpPnXf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4"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22" Type="http://schemas.openxmlformats.org/officeDocument/2006/relationships/hyperlink" Target="http://translate.googleusercontent.com/translate_c?hl=nl&amp;langpair=en%7Cnl&amp;u=http://en.wikipedia.org/wiki/Thomas_Steers&amp;rurl=translate.google.nl&amp;usg=ALkJrhhCoc_yxEXEdTCyclqEf2qLQ7-D2g" TargetMode="External"/><Relationship Id="rId27" Type="http://schemas.openxmlformats.org/officeDocument/2006/relationships/hyperlink" Target="http://translate.googleusercontent.com/translate_c?hl=nl&amp;langpair=en%7Cnl&amp;u=http://en.wikipedia.org/wiki/Parliament_of_Great_Britain&amp;rurl=translate.google.nl&amp;usg=ALkJrhgRJSqKEzmjZz7o9q4YwE_jwA3_TA" TargetMode="External"/><Relationship Id="rId30" Type="http://schemas.openxmlformats.org/officeDocument/2006/relationships/hyperlink" Target="http://translate.googleusercontent.com/translate_c?hl=nl&amp;langpair=en%7Cnl&amp;u=http://en.wikipedia.org/wiki/1742&amp;rurl=translate.google.nl&amp;usg=ALkJrhhaBcwXr18SDzwW2zJGOj0LpPnXfw" TargetMode="External"/><Relationship Id="rId35" Type="http://schemas.openxmlformats.org/officeDocument/2006/relationships/hyperlink" Target="http://translate.googleusercontent.com/translate_c?hl=nl&amp;langpair=en%7Cnl&amp;u=http://en.wikipedia.org/wiki/Leeds_and_Liverpool_Canal&amp;rurl=translate.google.nl&amp;usg=ALkJrhg0J_x3fPP89GAg7oZMsAZUJ1fmsQ"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1583</Words>
  <Characters>8711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2010-08-22T10:32:00Z</dcterms:created>
  <dcterms:modified xsi:type="dcterms:W3CDTF">2010-09-01T14:15:00Z</dcterms:modified>
  <cp:category>2010</cp:category>
</cp:coreProperties>
</file>