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F2" w:rsidRPr="00C364F2" w:rsidRDefault="00D50279" w:rsidP="00C364F2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AF7157" wp14:editId="3A9C050D">
            <wp:simplePos x="0" y="0"/>
            <wp:positionH relativeFrom="column">
              <wp:posOffset>3951605</wp:posOffset>
            </wp:positionH>
            <wp:positionV relativeFrom="paragraph">
              <wp:posOffset>97790</wp:posOffset>
            </wp:positionV>
            <wp:extent cx="2440940" cy="1343660"/>
            <wp:effectExtent l="0" t="0" r="0" b="8890"/>
            <wp:wrapSquare wrapText="bothSides"/>
            <wp:docPr id="1" name="Afbeelding 1" descr="http://upload.wikimedia.org/wikipedia/commons/thumb/5/59/River_Banwell.jpg/256px-River_Banwe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5/59/River_Banwell.jpg/256px-River_Banwell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64F2" w:rsidRPr="00C364F2">
        <w:rPr>
          <w:rFonts w:ascii="Comic Sans MS" w:hAnsi="Comic Sans MS"/>
          <w:b/>
          <w:bCs/>
          <w:sz w:val="24"/>
          <w:szCs w:val="24"/>
          <w:lang w:val="en"/>
        </w:rPr>
        <w:t xml:space="preserve">River Banwell </w:t>
      </w:r>
    </w:p>
    <w:p w:rsidR="00C364F2" w:rsidRPr="00D50279" w:rsidRDefault="00C364F2" w:rsidP="00D50279">
      <w:pPr>
        <w:pStyle w:val="BusTic"/>
        <w:rPr>
          <w:szCs w:val="24"/>
        </w:rPr>
      </w:pPr>
      <w:r w:rsidRPr="00D50279">
        <w:rPr>
          <w:vanish/>
          <w:szCs w:val="24"/>
        </w:rPr>
        <w:t xml:space="preserve">The </w:t>
      </w:r>
      <w:r w:rsidRPr="00D50279">
        <w:rPr>
          <w:bCs/>
          <w:vanish/>
          <w:szCs w:val="24"/>
        </w:rPr>
        <w:t>River Banwell</w:t>
      </w:r>
      <w:r w:rsidRPr="00D50279">
        <w:rPr>
          <w:vanish/>
          <w:szCs w:val="24"/>
        </w:rPr>
        <w:t xml:space="preserve"> is a small river in </w:t>
      </w:r>
      <w:hyperlink r:id="rId10" w:tooltip="Somerset" w:history="1">
        <w:r w:rsidRPr="00D50279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D50279">
        <w:rPr>
          <w:vanish/>
          <w:szCs w:val="24"/>
        </w:rPr>
        <w:t xml:space="preserve"> , England.</w:t>
      </w:r>
      <w:r w:rsidRPr="00D50279">
        <w:rPr>
          <w:szCs w:val="24"/>
        </w:rPr>
        <w:t xml:space="preserve">De </w:t>
      </w:r>
      <w:r w:rsidRPr="00D50279">
        <w:rPr>
          <w:bCs/>
          <w:szCs w:val="24"/>
        </w:rPr>
        <w:t>rivier Banwell</w:t>
      </w:r>
      <w:r w:rsidRPr="00D50279">
        <w:rPr>
          <w:szCs w:val="24"/>
        </w:rPr>
        <w:t xml:space="preserve"> is een klein riviertje in </w:t>
      </w:r>
      <w:hyperlink r:id="rId11" w:tooltip="Somerset" w:history="1">
        <w:proofErr w:type="spellStart"/>
        <w:r w:rsidRPr="00D50279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D50279">
        <w:rPr>
          <w:szCs w:val="24"/>
        </w:rPr>
        <w:t xml:space="preserve">, Engeland. </w:t>
      </w:r>
    </w:p>
    <w:p w:rsidR="00D50279" w:rsidRDefault="00C364F2" w:rsidP="00D50279">
      <w:pPr>
        <w:pStyle w:val="BusTic"/>
        <w:rPr>
          <w:szCs w:val="24"/>
        </w:rPr>
      </w:pPr>
      <w:r w:rsidRPr="00D50279">
        <w:rPr>
          <w:vanish/>
          <w:szCs w:val="24"/>
        </w:rPr>
        <w:t xml:space="preserve">It begins life as a series of springs near the </w:t>
      </w:r>
      <w:hyperlink r:id="rId12" w:tooltip="Kerk van St Andrew, Banwell" w:history="1">
        <w:r w:rsidRPr="00D50279">
          <w:rPr>
            <w:rStyle w:val="Hyperlink"/>
            <w:vanish/>
            <w:color w:val="auto"/>
            <w:szCs w:val="24"/>
            <w:u w:val="none"/>
          </w:rPr>
          <w:t>Church of St Andrew</w:t>
        </w:r>
      </w:hyperlink>
      <w:r w:rsidRPr="00D50279">
        <w:rPr>
          <w:vanish/>
          <w:szCs w:val="24"/>
        </w:rPr>
        <w:t xml:space="preserve"> in </w:t>
      </w:r>
      <w:hyperlink r:id="rId13" w:tooltip="Banwell" w:history="1">
        <w:r w:rsidRPr="00D50279">
          <w:rPr>
            <w:rStyle w:val="Hyperlink"/>
            <w:vanish/>
            <w:color w:val="auto"/>
            <w:szCs w:val="24"/>
            <w:u w:val="none"/>
          </w:rPr>
          <w:t>Banwell</w:t>
        </w:r>
      </w:hyperlink>
      <w:r w:rsidRPr="00D50279">
        <w:rPr>
          <w:vanish/>
          <w:szCs w:val="24"/>
        </w:rPr>
        <w:t xml:space="preserve"> where they once filled a large pool below the church.</w:t>
      </w:r>
      <w:r w:rsidRPr="00D50279">
        <w:rPr>
          <w:szCs w:val="24"/>
        </w:rPr>
        <w:t xml:space="preserve">Het begint het leven als een reeks van bronnen nabij de </w:t>
      </w:r>
      <w:hyperlink r:id="rId14" w:tooltip="Kerk van St Andrew, Banwell" w:history="1">
        <w:r w:rsidRPr="00D50279">
          <w:rPr>
            <w:rStyle w:val="Hyperlink"/>
            <w:color w:val="auto"/>
            <w:szCs w:val="24"/>
            <w:u w:val="none"/>
          </w:rPr>
          <w:t>kerk van St. Andrew</w:t>
        </w:r>
      </w:hyperlink>
      <w:r w:rsidRPr="00D50279">
        <w:rPr>
          <w:szCs w:val="24"/>
        </w:rPr>
        <w:t xml:space="preserve"> in </w:t>
      </w:r>
      <w:hyperlink r:id="rId15" w:tooltip="Banwell" w:history="1">
        <w:r w:rsidRPr="00D50279">
          <w:rPr>
            <w:rStyle w:val="Hyperlink"/>
            <w:color w:val="auto"/>
            <w:szCs w:val="24"/>
            <w:u w:val="none"/>
          </w:rPr>
          <w:t>Banwell</w:t>
        </w:r>
      </w:hyperlink>
      <w:r w:rsidRPr="00D50279">
        <w:rPr>
          <w:szCs w:val="24"/>
        </w:rPr>
        <w:t xml:space="preserve"> waar ooit vervullen zij een groot zwembad onder de kerk. </w:t>
      </w:r>
      <w:r w:rsidRPr="00D50279">
        <w:rPr>
          <w:vanish/>
          <w:szCs w:val="24"/>
        </w:rPr>
        <w:t xml:space="preserve">It then flows north east of </w:t>
      </w:r>
      <w:hyperlink r:id="rId16" w:tooltip="Weston-super-Mare" w:history="1">
        <w:r w:rsidRPr="00D50279">
          <w:rPr>
            <w:rStyle w:val="Hyperlink"/>
            <w:vanish/>
            <w:color w:val="auto"/>
            <w:szCs w:val="24"/>
            <w:u w:val="none"/>
          </w:rPr>
          <w:t>Weston-super-Mare</w:t>
        </w:r>
      </w:hyperlink>
      <w:r w:rsidRPr="00D50279">
        <w:rPr>
          <w:vanish/>
          <w:szCs w:val="24"/>
        </w:rPr>
        <w:t xml:space="preserve"> and on to Woodspring Bay where it enters the </w:t>
      </w:r>
      <w:hyperlink r:id="rId17" w:tooltip="Kanaal van Bristol" w:history="1">
        <w:r w:rsidRPr="00D50279">
          <w:rPr>
            <w:rStyle w:val="Hyperlink"/>
            <w:vanish/>
            <w:color w:val="auto"/>
            <w:szCs w:val="24"/>
            <w:u w:val="none"/>
          </w:rPr>
          <w:t>Bristol Channel</w:t>
        </w:r>
      </w:hyperlink>
      <w:r w:rsidRPr="00D50279">
        <w:rPr>
          <w:vanish/>
          <w:szCs w:val="24"/>
        </w:rPr>
        <w:t xml:space="preserve"> , </w:t>
      </w:r>
      <w:hyperlink r:id="rId18" w:anchor="cite_note-0" w:history="1">
        <w:r w:rsidRPr="00D5027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50279">
        <w:rPr>
          <w:vanish/>
          <w:szCs w:val="24"/>
        </w:rPr>
        <w:t xml:space="preserve"> at St Thomas's Head, a short distance from </w:t>
      </w:r>
      <w:hyperlink r:id="rId19" w:tooltip="Woodspring Priory" w:history="1">
        <w:r w:rsidRPr="00D50279">
          <w:rPr>
            <w:rStyle w:val="Hyperlink"/>
            <w:vanish/>
            <w:color w:val="auto"/>
            <w:szCs w:val="24"/>
            <w:u w:val="none"/>
          </w:rPr>
          <w:t>Woodspring Priory</w:t>
        </w:r>
      </w:hyperlink>
      <w:r w:rsidRPr="00D50279">
        <w:rPr>
          <w:vanish/>
          <w:szCs w:val="24"/>
        </w:rPr>
        <w:t xml:space="preserve"> .</w:t>
      </w:r>
      <w:r w:rsidRPr="00D50279">
        <w:rPr>
          <w:szCs w:val="24"/>
        </w:rPr>
        <w:t xml:space="preserve"> </w:t>
      </w:r>
    </w:p>
    <w:p w:rsidR="00C364F2" w:rsidRPr="00D50279" w:rsidRDefault="00C364F2" w:rsidP="00D50279">
      <w:pPr>
        <w:pStyle w:val="BusTic"/>
        <w:rPr>
          <w:szCs w:val="24"/>
        </w:rPr>
      </w:pPr>
      <w:r w:rsidRPr="00D50279">
        <w:rPr>
          <w:szCs w:val="24"/>
        </w:rPr>
        <w:t xml:space="preserve">Vervolgens stroomt het </w:t>
      </w:r>
      <w:proofErr w:type="spellStart"/>
      <w:r w:rsidRPr="00D50279">
        <w:rPr>
          <w:szCs w:val="24"/>
        </w:rPr>
        <w:t>noord-oosten</w:t>
      </w:r>
      <w:proofErr w:type="spellEnd"/>
      <w:r w:rsidRPr="00D50279">
        <w:rPr>
          <w:szCs w:val="24"/>
        </w:rPr>
        <w:t xml:space="preserve"> van </w:t>
      </w:r>
      <w:hyperlink r:id="rId20" w:tooltip="Weston-super-Mare" w:history="1">
        <w:r w:rsidRPr="00D50279">
          <w:rPr>
            <w:rStyle w:val="Hyperlink"/>
            <w:color w:val="auto"/>
            <w:szCs w:val="24"/>
            <w:u w:val="none"/>
          </w:rPr>
          <w:t>Weston-super-Mare</w:t>
        </w:r>
      </w:hyperlink>
      <w:r w:rsidRPr="00D50279">
        <w:rPr>
          <w:szCs w:val="24"/>
        </w:rPr>
        <w:t xml:space="preserve"> en op Woodspring Bay, waar het in het </w:t>
      </w:r>
      <w:hyperlink r:id="rId21" w:tooltip="Kanaal van Bristol" w:history="1">
        <w:r w:rsidRPr="00D50279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D50279">
        <w:rPr>
          <w:szCs w:val="24"/>
        </w:rPr>
        <w:t xml:space="preserve">, in het St </w:t>
      </w:r>
      <w:proofErr w:type="spellStart"/>
      <w:r w:rsidRPr="00D50279">
        <w:rPr>
          <w:szCs w:val="24"/>
        </w:rPr>
        <w:t>Thomas's</w:t>
      </w:r>
      <w:proofErr w:type="spellEnd"/>
      <w:r w:rsidRPr="00D50279">
        <w:rPr>
          <w:szCs w:val="24"/>
        </w:rPr>
        <w:t xml:space="preserve"> Head, op korte afstand van </w:t>
      </w:r>
      <w:hyperlink r:id="rId22" w:tooltip="Woodspring Priory" w:history="1">
        <w:r w:rsidRPr="00D50279">
          <w:rPr>
            <w:rStyle w:val="Hyperlink"/>
            <w:color w:val="auto"/>
            <w:szCs w:val="24"/>
            <w:u w:val="none"/>
          </w:rPr>
          <w:t xml:space="preserve">Woodspring </w:t>
        </w:r>
        <w:proofErr w:type="spellStart"/>
        <w:r w:rsidRPr="00D50279">
          <w:rPr>
            <w:rStyle w:val="Hyperlink"/>
            <w:color w:val="auto"/>
            <w:szCs w:val="24"/>
            <w:u w:val="none"/>
          </w:rPr>
          <w:t>Priory</w:t>
        </w:r>
        <w:proofErr w:type="spellEnd"/>
      </w:hyperlink>
      <w:r w:rsidRPr="00D50279">
        <w:rPr>
          <w:szCs w:val="24"/>
        </w:rPr>
        <w:t xml:space="preserve"> . </w:t>
      </w:r>
    </w:p>
    <w:p w:rsidR="00D50279" w:rsidRDefault="00C364F2" w:rsidP="00D50279">
      <w:pPr>
        <w:pStyle w:val="BusTic"/>
        <w:rPr>
          <w:szCs w:val="24"/>
        </w:rPr>
      </w:pPr>
      <w:r w:rsidRPr="00D50279">
        <w:rPr>
          <w:vanish/>
          <w:szCs w:val="24"/>
        </w:rPr>
        <w:t>Through an Act of Parliament, and despite local protests, the Banwell springs were capped in 1915 and the pool slowly dried up.</w:t>
      </w:r>
      <w:r w:rsidRPr="00D50279">
        <w:rPr>
          <w:szCs w:val="24"/>
        </w:rPr>
        <w:t xml:space="preserve">Door een wet van het Parlement, en ondanks de lokale protesten, de Banwell bronnen werden afgetopt in 1915 en het zwembad langzaam opdroogde. </w:t>
      </w:r>
      <w:r w:rsidRPr="00D50279">
        <w:rPr>
          <w:vanish/>
          <w:szCs w:val="24"/>
        </w:rPr>
        <w:t>The water became part of the Weston Water Company's supply.</w:t>
      </w:r>
      <w:r w:rsidRPr="00D50279">
        <w:rPr>
          <w:szCs w:val="24"/>
        </w:rPr>
        <w:t xml:space="preserve"> </w:t>
      </w:r>
    </w:p>
    <w:p w:rsidR="00D50279" w:rsidRDefault="00C364F2" w:rsidP="00D50279">
      <w:pPr>
        <w:pStyle w:val="BusTic"/>
        <w:rPr>
          <w:szCs w:val="24"/>
        </w:rPr>
      </w:pPr>
      <w:r w:rsidRPr="00D50279">
        <w:rPr>
          <w:szCs w:val="24"/>
        </w:rPr>
        <w:t xml:space="preserve">Het water werd een deel van het aanbod van de Weston Water </w:t>
      </w:r>
      <w:proofErr w:type="spellStart"/>
      <w:r w:rsidRPr="00D50279">
        <w:rPr>
          <w:szCs w:val="24"/>
        </w:rPr>
        <w:t>Company's</w:t>
      </w:r>
      <w:proofErr w:type="spellEnd"/>
      <w:r w:rsidRPr="00D50279">
        <w:rPr>
          <w:szCs w:val="24"/>
        </w:rPr>
        <w:t xml:space="preserve">. </w:t>
      </w:r>
      <w:r w:rsidRPr="00D50279">
        <w:rPr>
          <w:vanish/>
          <w:szCs w:val="24"/>
        </w:rPr>
        <w:t>Thereafter the old pool was filled in and became the village bowling green.</w:t>
      </w:r>
      <w:r w:rsidRPr="00D50279">
        <w:rPr>
          <w:szCs w:val="24"/>
        </w:rPr>
        <w:t xml:space="preserve"> </w:t>
      </w:r>
    </w:p>
    <w:p w:rsidR="00C364F2" w:rsidRPr="00D50279" w:rsidRDefault="00C364F2" w:rsidP="00D50279">
      <w:pPr>
        <w:pStyle w:val="BusTic"/>
        <w:rPr>
          <w:szCs w:val="24"/>
        </w:rPr>
      </w:pPr>
      <w:r w:rsidRPr="00D50279">
        <w:rPr>
          <w:szCs w:val="24"/>
        </w:rPr>
        <w:t xml:space="preserve">Daarna wordt het oude zwembad was ingevuld en werd het dorp Bowling Green. </w:t>
      </w:r>
    </w:p>
    <w:p w:rsidR="00C364F2" w:rsidRPr="00D50279" w:rsidRDefault="00C364F2" w:rsidP="00D50279">
      <w:pPr>
        <w:pStyle w:val="BusTic"/>
        <w:rPr>
          <w:szCs w:val="24"/>
        </w:rPr>
      </w:pPr>
      <w:r w:rsidRPr="00D50279">
        <w:rPr>
          <w:vanish/>
          <w:szCs w:val="24"/>
        </w:rPr>
        <w:t xml:space="preserve">Flooding has occurred on Banwell Moor, </w:t>
      </w:r>
      <w:hyperlink r:id="rId23" w:anchor="cite_note-1" w:history="1">
        <w:r w:rsidRPr="00D5027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D50279">
        <w:rPr>
          <w:vanish/>
          <w:szCs w:val="24"/>
        </w:rPr>
        <w:t xml:space="preserve"> despite previous canalisation, and feasibility studies have been carried out to see if this could be managed to reduce the risk of floods in the </w:t>
      </w:r>
      <w:hyperlink r:id="rId24" w:tooltip="Weston-super-Mare" w:history="1">
        <w:r w:rsidRPr="00D50279">
          <w:rPr>
            <w:rStyle w:val="Hyperlink"/>
            <w:vanish/>
            <w:color w:val="auto"/>
            <w:szCs w:val="24"/>
            <w:u w:val="none"/>
          </w:rPr>
          <w:t>Weston-super-Mare</w:t>
        </w:r>
      </w:hyperlink>
      <w:r w:rsidRPr="00D50279">
        <w:rPr>
          <w:vanish/>
          <w:szCs w:val="24"/>
        </w:rPr>
        <w:t xml:space="preserve"> area. </w:t>
      </w:r>
      <w:hyperlink r:id="rId25" w:anchor="cite_note-2" w:history="1">
        <w:r w:rsidRPr="00D50279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D50279">
        <w:rPr>
          <w:szCs w:val="24"/>
        </w:rPr>
        <w:t xml:space="preserve">Overstromingen heeft plaatsgevonden op Banwell Moor, ondanks eerdere kanalisatie en haalbaarheidsstudies zijn uitgevoerd om te zien of dit kan worden beheerd aan de vermindering van het risico van overstromingen in </w:t>
      </w:r>
      <w:hyperlink r:id="rId26" w:tooltip="Weston-super-Mare" w:history="1">
        <w:r w:rsidRPr="00D50279">
          <w:rPr>
            <w:rStyle w:val="Hyperlink"/>
            <w:color w:val="auto"/>
            <w:szCs w:val="24"/>
            <w:u w:val="none"/>
          </w:rPr>
          <w:t>Weston-super-Mare</w:t>
        </w:r>
      </w:hyperlink>
      <w:r w:rsidRPr="00D50279">
        <w:rPr>
          <w:szCs w:val="24"/>
        </w:rPr>
        <w:t xml:space="preserve"> gebied.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61" w:rsidRDefault="00951861" w:rsidP="00A64884">
      <w:r>
        <w:separator/>
      </w:r>
    </w:p>
  </w:endnote>
  <w:endnote w:type="continuationSeparator" w:id="0">
    <w:p w:rsidR="00951861" w:rsidRDefault="009518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186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5027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61" w:rsidRDefault="00951861" w:rsidP="00A64884">
      <w:r>
        <w:separator/>
      </w:r>
    </w:p>
  </w:footnote>
  <w:footnote w:type="continuationSeparator" w:id="0">
    <w:p w:rsidR="00951861" w:rsidRDefault="009518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18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7320E0A" wp14:editId="065172D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279">
      <w:rPr>
        <w:rFonts w:asciiTheme="majorHAnsi" w:hAnsiTheme="majorHAnsi"/>
        <w:b/>
        <w:sz w:val="24"/>
        <w:szCs w:val="24"/>
      </w:rPr>
      <w:t xml:space="preserve">De River Banwell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5186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18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172E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1861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364F2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50279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anwell.jpg&amp;rurl=translate.google.nl&amp;usg=ALkJrhieY271KvUtWNwdKViBVD0J2029UA" TargetMode="External"/><Relationship Id="rId13" Type="http://schemas.openxmlformats.org/officeDocument/2006/relationships/hyperlink" Target="http://translate.googleusercontent.com/translate_c?hl=nl&amp;langpair=en%7Cnl&amp;u=http://en.wikipedia.org/wiki/Banwell&amp;rurl=translate.google.nl&amp;usg=ALkJrhidT2kwao3_rfsvsbg3yei4AX-ZOw" TargetMode="External"/><Relationship Id="rId18" Type="http://schemas.openxmlformats.org/officeDocument/2006/relationships/hyperlink" Target="http://translate.googleusercontent.com/translate_c?hl=nl&amp;langpair=en%7Cnl&amp;u=http://en.wikipedia.org/wiki/River_Banwell&amp;rurl=translate.google.nl&amp;usg=ALkJrhjpw0P12SwuBI_0hvjqTN4Bx5L55A" TargetMode="External"/><Relationship Id="rId26" Type="http://schemas.openxmlformats.org/officeDocument/2006/relationships/hyperlink" Target="http://translate.googleusercontent.com/translate_c?hl=nl&amp;langpair=en%7Cnl&amp;u=http://en.wikipedia.org/wiki/Weston-super-Mare&amp;rurl=translate.google.nl&amp;usg=ALkJrhjE3CCq_dDFkU1cvD95SZV3BiLvp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hurch_of_St_Andrew,_Banwell&amp;rurl=translate.google.nl&amp;usg=ALkJrhj0k1fwb-TscCEts0-eIGJwFLlWuQ" TargetMode="External"/><Relationship Id="rId17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25" Type="http://schemas.openxmlformats.org/officeDocument/2006/relationships/hyperlink" Target="http://translate.googleusercontent.com/translate_c?hl=nl&amp;langpair=en%7Cnl&amp;u=http://en.wikipedia.org/wiki/River_Banwell&amp;rurl=translate.google.nl&amp;usg=ALkJrhjpw0P12SwuBI_0hvjqTN4Bx5L55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on-super-Mare&amp;rurl=translate.google.nl&amp;usg=ALkJrhjE3CCq_dDFkU1cvD95SZV3BiLvpw" TargetMode="External"/><Relationship Id="rId20" Type="http://schemas.openxmlformats.org/officeDocument/2006/relationships/hyperlink" Target="http://translate.googleusercontent.com/translate_c?hl=nl&amp;langpair=en%7Cnl&amp;u=http://en.wikipedia.org/wiki/Weston-super-Mare&amp;rurl=translate.google.nl&amp;usg=ALkJrhjE3CCq_dDFkU1cvD95SZV3BiLvpw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Weston-super-Mare&amp;rurl=translate.google.nl&amp;usg=ALkJrhjE3CCq_dDFkU1cvD95SZV3BiLvp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anwell&amp;rurl=translate.google.nl&amp;usg=ALkJrhidT2kwao3_rfsvsbg3yei4AX-ZOw" TargetMode="External"/><Relationship Id="rId23" Type="http://schemas.openxmlformats.org/officeDocument/2006/relationships/hyperlink" Target="http://translate.googleusercontent.com/translate_c?hl=nl&amp;langpair=en%7Cnl&amp;u=http://en.wikipedia.org/wiki/River_Banwell&amp;rurl=translate.google.nl&amp;usg=ALkJrhjpw0P12SwuBI_0hvjqTN4Bx5L55A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9" Type="http://schemas.openxmlformats.org/officeDocument/2006/relationships/hyperlink" Target="http://translate.googleusercontent.com/translate_c?hl=nl&amp;langpair=en%7Cnl&amp;u=http://en.wikipedia.org/wiki/Woodspring_Priory&amp;rurl=translate.google.nl&amp;usg=ALkJrhhYPYj8MEYUl35Tw75NF-54J04rC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hurch_of_St_Andrew,_Banwell&amp;rurl=translate.google.nl&amp;usg=ALkJrhj0k1fwb-TscCEts0-eIGJwFLlWuQ" TargetMode="External"/><Relationship Id="rId22" Type="http://schemas.openxmlformats.org/officeDocument/2006/relationships/hyperlink" Target="http://translate.googleusercontent.com/translate_c?hl=nl&amp;langpair=en%7Cnl&amp;u=http://en.wikipedia.org/wiki/Woodspring_Priory&amp;rurl=translate.google.nl&amp;usg=ALkJrhhYPYj8MEYUl35Tw75NF-54J04rC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2010-08-25T11:34:00Z</dcterms:created>
  <dcterms:modified xsi:type="dcterms:W3CDTF">2010-10-16T10:48:00Z</dcterms:modified>
  <cp:category>2010</cp:category>
</cp:coreProperties>
</file>