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879" w:rsidRPr="007B24EE" w:rsidRDefault="008D2879" w:rsidP="008D2879">
      <w:pPr>
        <w:pStyle w:val="Alinia6"/>
        <w:rPr>
          <w:rStyle w:val="Bijzonder"/>
        </w:rPr>
      </w:pPr>
      <w:bookmarkStart w:id="0" w:name="_GoBack"/>
      <w:r w:rsidRPr="007B24EE">
        <w:rPr>
          <w:rStyle w:val="Bijzonder"/>
        </w:rPr>
        <w:t>Wassenaar - Geschiedenis</w:t>
      </w:r>
    </w:p>
    <w:bookmarkEnd w:id="0"/>
    <w:p w:rsidR="008D2879" w:rsidRDefault="008D2879" w:rsidP="008D2879">
      <w:pPr>
        <w:pStyle w:val="BusTic"/>
      </w:pPr>
      <w:r w:rsidRPr="007B24EE">
        <w:t xml:space="preserve">Van de romaanse kerk wordt beweerd dat hij op de plaats ligt, waar destijds de missionaris </w:t>
      </w:r>
      <w:hyperlink r:id="rId8" w:tooltip="Willibrord" w:history="1">
        <w:r w:rsidRPr="007B24EE">
          <w:rPr>
            <w:rStyle w:val="Hyperlink"/>
            <w:rFonts w:eastAsiaTheme="majorEastAsia"/>
            <w:color w:val="000000" w:themeColor="text1"/>
            <w:u w:val="none"/>
          </w:rPr>
          <w:t>Willibrord</w:t>
        </w:r>
      </w:hyperlink>
      <w:r w:rsidRPr="007B24EE">
        <w:t xml:space="preserve"> in Nederland aan land was gegaan. </w:t>
      </w:r>
    </w:p>
    <w:p w:rsidR="008D2879" w:rsidRDefault="008D2879" w:rsidP="008D2879">
      <w:pPr>
        <w:pStyle w:val="BusTic"/>
      </w:pPr>
      <w:r w:rsidRPr="007B24EE">
        <w:t xml:space="preserve">De hoge duinen ten westen daarvan zijn pas later ontstaan. </w:t>
      </w:r>
    </w:p>
    <w:p w:rsidR="008D2879" w:rsidRPr="007B24EE" w:rsidRDefault="008D2879" w:rsidP="008D2879">
      <w:pPr>
        <w:pStyle w:val="BusTic"/>
      </w:pPr>
      <w:r w:rsidRPr="007B24EE">
        <w:t xml:space="preserve">Lange tijd bleef Wassenaar een onaanzienlijk dorp, dat alleen enige bekendheid had omdat het </w:t>
      </w:r>
      <w:proofErr w:type="spellStart"/>
      <w:r w:rsidRPr="007B24EE">
        <w:t>het</w:t>
      </w:r>
      <w:proofErr w:type="spellEnd"/>
      <w:r w:rsidRPr="007B24EE">
        <w:t xml:space="preserve"> domein was van het geslacht </w:t>
      </w:r>
      <w:hyperlink r:id="rId9" w:tooltip="Van Wassenaer" w:history="1">
        <w:r w:rsidRPr="007B24EE">
          <w:rPr>
            <w:rStyle w:val="Hyperlink"/>
            <w:rFonts w:eastAsiaTheme="majorEastAsia"/>
            <w:color w:val="000000" w:themeColor="text1"/>
            <w:u w:val="none"/>
          </w:rPr>
          <w:t>Van Wassenaer</w:t>
        </w:r>
      </w:hyperlink>
      <w:r w:rsidRPr="007B24EE">
        <w:t>.</w:t>
      </w:r>
    </w:p>
    <w:p w:rsidR="008D2879" w:rsidRDefault="008D2879" w:rsidP="008D2879">
      <w:pPr>
        <w:pStyle w:val="BusTic"/>
      </w:pPr>
      <w:r w:rsidRPr="007B24EE">
        <w:t>Pas in de 18</w:t>
      </w:r>
      <w:r w:rsidRPr="007B24EE">
        <w:rPr>
          <w:vertAlign w:val="superscript"/>
        </w:rPr>
        <w:t>de</w:t>
      </w:r>
      <w:r>
        <w:t xml:space="preserve"> </w:t>
      </w:r>
      <w:r w:rsidRPr="007B24EE">
        <w:t xml:space="preserve">eeuw begon het dorp wat op te komen, waartoe ook de bouw, onder koning </w:t>
      </w:r>
      <w:hyperlink r:id="rId10" w:tooltip="Lodewijk Napoleon Bonaparte" w:history="1">
        <w:r w:rsidRPr="007B24EE">
          <w:rPr>
            <w:rStyle w:val="Hyperlink"/>
            <w:rFonts w:eastAsiaTheme="majorEastAsia"/>
            <w:color w:val="000000" w:themeColor="text1"/>
            <w:u w:val="none"/>
          </w:rPr>
          <w:t>Lodewijk Napoleon</w:t>
        </w:r>
      </w:hyperlink>
      <w:r w:rsidRPr="007B24EE">
        <w:t xml:space="preserve">, van de "Heerweg" tussen Den Haag en Leiden (de huidige Rijksstraatweg) bijdroeg. </w:t>
      </w:r>
    </w:p>
    <w:p w:rsidR="008D2879" w:rsidRPr="007B24EE" w:rsidRDefault="008D2879" w:rsidP="008D2879">
      <w:pPr>
        <w:pStyle w:val="BusTic"/>
      </w:pPr>
      <w:r w:rsidRPr="007B24EE">
        <w:t xml:space="preserve">Omstreeks 1840 liet de broer van koning </w:t>
      </w:r>
      <w:hyperlink r:id="rId11" w:tooltip="Willem I der Nederlanden" w:history="1">
        <w:r w:rsidRPr="007B24EE">
          <w:rPr>
            <w:rStyle w:val="Hyperlink"/>
            <w:rFonts w:eastAsiaTheme="majorEastAsia"/>
            <w:color w:val="000000" w:themeColor="text1"/>
            <w:u w:val="none"/>
          </w:rPr>
          <w:t>Willem I</w:t>
        </w:r>
      </w:hyperlink>
      <w:r w:rsidRPr="007B24EE">
        <w:t xml:space="preserve">, </w:t>
      </w:r>
      <w:hyperlink r:id="rId12" w:tooltip="Frederik der Nederlanden (1797-1881)" w:history="1">
        <w:r w:rsidRPr="007B24EE">
          <w:rPr>
            <w:rStyle w:val="Hyperlink"/>
            <w:rFonts w:eastAsiaTheme="majorEastAsia"/>
            <w:color w:val="000000" w:themeColor="text1"/>
            <w:u w:val="none"/>
          </w:rPr>
          <w:t xml:space="preserve">prins </w:t>
        </w:r>
        <w:proofErr w:type="spellStart"/>
        <w:r w:rsidRPr="007B24EE">
          <w:rPr>
            <w:rStyle w:val="Hyperlink"/>
            <w:rFonts w:eastAsiaTheme="majorEastAsia"/>
            <w:color w:val="000000" w:themeColor="text1"/>
            <w:u w:val="none"/>
          </w:rPr>
          <w:t>Frederik</w:t>
        </w:r>
        <w:proofErr w:type="spellEnd"/>
      </w:hyperlink>
      <w:r w:rsidRPr="007B24EE">
        <w:t>, het paleisje "De Paauw" aanleggen, waar hij tientallen jaren gewoond heeft en dat thans als gemeentehuis van Wassenaar dient.</w:t>
      </w:r>
    </w:p>
    <w:p w:rsidR="008D2879" w:rsidRDefault="008D2879" w:rsidP="008D2879">
      <w:pPr>
        <w:pStyle w:val="BusTic"/>
      </w:pPr>
      <w:r w:rsidRPr="007B24EE">
        <w:t xml:space="preserve">Na de aanleg van een </w:t>
      </w:r>
      <w:hyperlink r:id="rId13" w:tooltip="Hofpleinlijn" w:history="1">
        <w:r w:rsidRPr="007B24EE">
          <w:rPr>
            <w:rStyle w:val="Hyperlink"/>
            <w:rFonts w:eastAsiaTheme="majorEastAsia"/>
            <w:color w:val="000000" w:themeColor="text1"/>
            <w:u w:val="none"/>
          </w:rPr>
          <w:t>spoorweg van Den Haag naar Scheveningen</w:t>
        </w:r>
      </w:hyperlink>
      <w:r w:rsidRPr="007B24EE">
        <w:t xml:space="preserve"> (het tracé daarvan vormt de tegenwoordige Landscheidingsweg) in 1908 begon Wassenaar zich te ontwikkelen als villadorp voor rijke Rotterdamse industriëlen. </w:t>
      </w:r>
    </w:p>
    <w:p w:rsidR="008D2879" w:rsidRDefault="008D2879" w:rsidP="008D2879">
      <w:pPr>
        <w:pStyle w:val="BusTic"/>
      </w:pPr>
      <w:r w:rsidRPr="007B24EE">
        <w:t xml:space="preserve">Deze ontwikkeling stagneerde tijdens de Eerste Wereldoorlog, maar vanaf de jaren twintig en dertig verrezen veel grote villa's in de bosrijke omgeving van het dorp Wassenaar. </w:t>
      </w:r>
    </w:p>
    <w:p w:rsidR="008D2879" w:rsidRPr="007B24EE" w:rsidRDefault="008D2879" w:rsidP="008D2879">
      <w:pPr>
        <w:pStyle w:val="BusTic"/>
      </w:pPr>
      <w:r w:rsidRPr="007B24EE">
        <w:t xml:space="preserve">Tussen de wereldoorlogen verrees ook de nieuwe wijk </w:t>
      </w:r>
      <w:hyperlink r:id="rId14" w:tooltip="De Kieviet (de pagina bestaat niet)" w:history="1">
        <w:r w:rsidRPr="007B24EE">
          <w:rPr>
            <w:rStyle w:val="Hyperlink"/>
            <w:rFonts w:eastAsiaTheme="majorEastAsia"/>
            <w:color w:val="000000" w:themeColor="text1"/>
            <w:u w:val="none"/>
          </w:rPr>
          <w:t>De Kieviet</w:t>
        </w:r>
      </w:hyperlink>
      <w:r w:rsidRPr="007B24EE">
        <w:t xml:space="preserve"> in de buurt van het </w:t>
      </w:r>
      <w:r>
        <w:t>19</w:t>
      </w:r>
      <w:r w:rsidRPr="007B24EE">
        <w:rPr>
          <w:vertAlign w:val="superscript"/>
        </w:rPr>
        <w:t>de</w:t>
      </w:r>
      <w:r>
        <w:t xml:space="preserve"> </w:t>
      </w:r>
      <w:r w:rsidRPr="007B24EE">
        <w:t xml:space="preserve">eeuwse lustslot </w:t>
      </w:r>
      <w:hyperlink r:id="rId15" w:tooltip="Kasteel Oud-Wassenaar" w:history="1">
        <w:r w:rsidRPr="007B24EE">
          <w:rPr>
            <w:rStyle w:val="Hyperlink"/>
            <w:rFonts w:eastAsiaTheme="majorEastAsia"/>
            <w:color w:val="000000" w:themeColor="text1"/>
            <w:u w:val="none"/>
          </w:rPr>
          <w:t>Kasteel Oud-Wassenaar</w:t>
        </w:r>
      </w:hyperlink>
      <w:r w:rsidRPr="007B24EE">
        <w:t>.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default" r:id="rId16"/>
      <w:footerReference w:type="default" r:id="rId17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05A9" w:rsidRDefault="006805A9" w:rsidP="00A64884">
      <w:r>
        <w:separator/>
      </w:r>
    </w:p>
  </w:endnote>
  <w:endnote w:type="continuationSeparator" w:id="0">
    <w:p w:rsidR="006805A9" w:rsidRDefault="006805A9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8D2879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05A9" w:rsidRDefault="006805A9" w:rsidP="00A64884">
      <w:r>
        <w:separator/>
      </w:r>
    </w:p>
  </w:footnote>
  <w:footnote w:type="continuationSeparator" w:id="0">
    <w:p w:rsidR="006805A9" w:rsidRDefault="006805A9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6805A9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805A9"/>
    <w:rsid w:val="00691B6A"/>
    <w:rsid w:val="00695306"/>
    <w:rsid w:val="006A1B09"/>
    <w:rsid w:val="006A5EB9"/>
    <w:rsid w:val="006C1230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2879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BF46FD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6C1230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6C1230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Willibrord" TargetMode="External"/><Relationship Id="rId13" Type="http://schemas.openxmlformats.org/officeDocument/2006/relationships/hyperlink" Target="http://nl.wikipedia.org/wiki/Hofpleinlijn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Frederik_der_Nederlanden_(1797-1881)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Willem_I_der_Nederlande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Kasteel_Oud-Wassenaar" TargetMode="External"/><Relationship Id="rId10" Type="http://schemas.openxmlformats.org/officeDocument/2006/relationships/hyperlink" Target="http://nl.wikipedia.org/wiki/Lodewijk_Napoleon_Bonaparte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Van_Wassenaer" TargetMode="External"/><Relationship Id="rId14" Type="http://schemas.openxmlformats.org/officeDocument/2006/relationships/hyperlink" Target="http://nl.wikipedia.org/w/index.php?title=De_Kieviet&amp;action=edit&amp;redlink=1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2</cp:revision>
  <cp:lastPrinted>2011-05-19T16:38:00Z</cp:lastPrinted>
  <dcterms:created xsi:type="dcterms:W3CDTF">2011-08-31T07:43:00Z</dcterms:created>
  <dcterms:modified xsi:type="dcterms:W3CDTF">2011-08-31T07:43:00Z</dcterms:modified>
  <cp:category>2011</cp:category>
</cp:coreProperties>
</file>