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D5" w:rsidRPr="002B7ED5" w:rsidRDefault="004B36FE" w:rsidP="002B7ED5">
      <w:pPr>
        <w:pStyle w:val="Alinia6"/>
        <w:rPr>
          <w:rStyle w:val="Plaats"/>
        </w:rPr>
      </w:pPr>
      <w:r w:rsidRPr="002B7ED5">
        <w:rPr>
          <w:rStyle w:val="Plaats"/>
        </w:rPr>
        <w:t>Vlaardingen</w:t>
      </w:r>
      <w:r w:rsidR="002B7ED5" w:rsidRPr="002B7ED5">
        <w:rPr>
          <w:rStyle w:val="Plaats"/>
        </w:rPr>
        <w:tab/>
      </w:r>
      <w:r w:rsidR="002B7ED5" w:rsidRPr="002B7ED5">
        <w:rPr>
          <w:rStyle w:val="Plaats"/>
        </w:rPr>
        <w:tab/>
      </w:r>
      <w:r w:rsidR="002B7ED5" w:rsidRPr="002B7ED5">
        <w:rPr>
          <w:rStyle w:val="Plaats"/>
        </w:rPr>
        <w:drawing>
          <wp:inline distT="0" distB="0" distL="0" distR="0" wp14:anchorId="40D5A814" wp14:editId="5F9DEA65">
            <wp:extent cx="215900" cy="215900"/>
            <wp:effectExtent l="0" t="0" r="0" b="0"/>
            <wp:docPr id="18" name="Afbeelding 1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B7ED5" w:rsidRPr="002B7ED5">
          <w:rPr>
            <w:rStyle w:val="Plaats"/>
          </w:rPr>
          <w:t>51° 54' N 4° 20' O</w:t>
        </w:r>
      </w:hyperlink>
    </w:p>
    <w:p w:rsidR="004B36FE" w:rsidRPr="002B7ED5" w:rsidRDefault="004B36FE" w:rsidP="002B7ED5">
      <w:pPr>
        <w:pStyle w:val="BusTic"/>
      </w:pPr>
      <w:r w:rsidRPr="002B7ED5">
        <w:rPr>
          <w:bCs/>
        </w:rPr>
        <w:t>Vlaardingen</w:t>
      </w:r>
      <w:r w:rsidRPr="002B7ED5">
        <w:t xml:space="preserve"> is een </w:t>
      </w:r>
      <w:hyperlink r:id="rId11" w:tooltip="Lijst van Nederlandse plaatsen met voormalige stadsrechten" w:history="1">
        <w:r w:rsidRPr="002B7ED5">
          <w:t>stad</w:t>
        </w:r>
      </w:hyperlink>
      <w:r w:rsidRPr="002B7ED5">
        <w:t xml:space="preserve"> en </w:t>
      </w:r>
      <w:hyperlink r:id="rId12" w:tooltip="Gemeente (bestuur)" w:history="1">
        <w:r w:rsidRPr="002B7ED5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2B7ED5">
        <w:t xml:space="preserve"> aan de </w:t>
      </w:r>
      <w:hyperlink r:id="rId13" w:tooltip="Nieuwe Maas" w:history="1">
        <w:r w:rsidRPr="002B7ED5">
          <w:rPr>
            <w:rStyle w:val="Hyperlink"/>
            <w:rFonts w:eastAsiaTheme="majorEastAsia"/>
            <w:color w:val="000000" w:themeColor="text1"/>
            <w:u w:val="none"/>
          </w:rPr>
          <w:t>Nieuwe Maas</w:t>
        </w:r>
      </w:hyperlink>
      <w:r w:rsidRPr="002B7ED5">
        <w:t xml:space="preserve"> in het </w:t>
      </w:r>
      <w:hyperlink r:id="rId14" w:tooltip="Rijnmond" w:history="1">
        <w:r w:rsidRPr="002B7ED5">
          <w:rPr>
            <w:rStyle w:val="Hyperlink"/>
            <w:rFonts w:eastAsiaTheme="majorEastAsia"/>
            <w:color w:val="000000" w:themeColor="text1"/>
            <w:u w:val="none"/>
          </w:rPr>
          <w:t>Rijnmondgebied</w:t>
        </w:r>
      </w:hyperlink>
      <w:r w:rsidRPr="002B7ED5">
        <w:t xml:space="preserve">, in de Nederlandse provincie </w:t>
      </w:r>
      <w:hyperlink r:id="rId15" w:tooltip="Zuid-Holland" w:history="1">
        <w:r w:rsidRPr="002B7ED5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2B7ED5">
        <w:t>.</w:t>
      </w:r>
    </w:p>
    <w:p w:rsidR="002B7ED5" w:rsidRDefault="004B36FE" w:rsidP="002B7ED5">
      <w:pPr>
        <w:pStyle w:val="BusTic"/>
      </w:pPr>
      <w:r w:rsidRPr="002B7ED5">
        <w:t xml:space="preserve">De gemeente telt 71.312 inwoners (1 april 2011, bron: </w:t>
      </w:r>
      <w:hyperlink r:id="rId16" w:tooltip="Centraal Bureau voor de Statistiek" w:history="1">
        <w:r w:rsidRPr="002B7ED5">
          <w:rPr>
            <w:rStyle w:val="Hyperlink"/>
            <w:rFonts w:eastAsiaTheme="majorEastAsia"/>
            <w:color w:val="000000" w:themeColor="text1"/>
            <w:u w:val="none"/>
          </w:rPr>
          <w:t>CBS</w:t>
        </w:r>
      </w:hyperlink>
      <w:r w:rsidRPr="002B7ED5">
        <w:t xml:space="preserve">) en heeft een oppervlakte van 26,71 </w:t>
      </w:r>
      <w:hyperlink r:id="rId17" w:tooltip="Vierkante kilometer" w:history="1">
        <w:r w:rsidRPr="002B7ED5">
          <w:rPr>
            <w:rStyle w:val="Hyperlink"/>
            <w:rFonts w:eastAsiaTheme="majorEastAsia"/>
            <w:color w:val="000000" w:themeColor="text1"/>
            <w:u w:val="none"/>
          </w:rPr>
          <w:t>km²</w:t>
        </w:r>
      </w:hyperlink>
      <w:r w:rsidRPr="002B7ED5">
        <w:t xml:space="preserve">. </w:t>
      </w:r>
    </w:p>
    <w:p w:rsidR="002B7ED5" w:rsidRDefault="004B36FE" w:rsidP="002B7ED5">
      <w:pPr>
        <w:pStyle w:val="BusTic"/>
      </w:pPr>
      <w:r w:rsidRPr="002B7ED5">
        <w:t xml:space="preserve">Binnen de gemeentegrenzen ligt een aantal oude kernen zoals het oude dorp Vlaardingerambacht (nu de wijk Ambacht of Vlaardingerambacht) en de heerlijkheid </w:t>
      </w:r>
      <w:proofErr w:type="spellStart"/>
      <w:r w:rsidRPr="002B7ED5">
        <w:t>Holy</w:t>
      </w:r>
      <w:proofErr w:type="spellEnd"/>
      <w:r w:rsidRPr="002B7ED5">
        <w:t xml:space="preserve"> (nu de kern van de wijk Vlaardingen </w:t>
      </w:r>
      <w:proofErr w:type="spellStart"/>
      <w:r w:rsidRPr="002B7ED5">
        <w:t>Holy</w:t>
      </w:r>
      <w:proofErr w:type="spellEnd"/>
      <w:r w:rsidRPr="002B7ED5">
        <w:t xml:space="preserve">). </w:t>
      </w:r>
    </w:p>
    <w:p w:rsidR="002B7ED5" w:rsidRDefault="004B36FE" w:rsidP="002B7ED5">
      <w:pPr>
        <w:pStyle w:val="BusTic"/>
      </w:pPr>
      <w:r w:rsidRPr="002B7ED5">
        <w:t xml:space="preserve">Door de gemeente Vlaardingen loopt ook een vaart, genaamd de </w:t>
      </w:r>
      <w:hyperlink r:id="rId18" w:tooltip="Vlaardingervaart" w:history="1">
        <w:proofErr w:type="spellStart"/>
        <w:r w:rsidRPr="002B7ED5">
          <w:rPr>
            <w:rStyle w:val="Hyperlink"/>
            <w:rFonts w:eastAsiaTheme="majorEastAsia"/>
            <w:color w:val="000000" w:themeColor="text1"/>
            <w:u w:val="none"/>
          </w:rPr>
          <w:t>Vlaardingervaart</w:t>
        </w:r>
        <w:proofErr w:type="spellEnd"/>
      </w:hyperlink>
      <w:r w:rsidRPr="002B7ED5">
        <w:t xml:space="preserve">. </w:t>
      </w:r>
    </w:p>
    <w:p w:rsidR="004B36FE" w:rsidRPr="002B7ED5" w:rsidRDefault="004B36FE" w:rsidP="002B7ED5">
      <w:pPr>
        <w:pStyle w:val="BusTic"/>
      </w:pPr>
      <w:r w:rsidRPr="002B7ED5">
        <w:t xml:space="preserve">De </w:t>
      </w:r>
      <w:hyperlink r:id="rId19" w:tooltip="Stedenband" w:history="1">
        <w:r w:rsidRPr="002B7ED5">
          <w:rPr>
            <w:rStyle w:val="Hyperlink"/>
            <w:rFonts w:eastAsiaTheme="majorEastAsia"/>
            <w:color w:val="000000" w:themeColor="text1"/>
            <w:u w:val="none"/>
          </w:rPr>
          <w:t>partnerstad</w:t>
        </w:r>
      </w:hyperlink>
      <w:r w:rsidRPr="002B7ED5">
        <w:t xml:space="preserve"> van Vlaardingen is het Tsjechische </w:t>
      </w:r>
      <w:hyperlink r:id="rId20" w:tooltip="Moravská Třebová" w:history="1">
        <w:proofErr w:type="spellStart"/>
        <w:r w:rsidRPr="002B7ED5">
          <w:rPr>
            <w:rStyle w:val="Hyperlink"/>
            <w:rFonts w:eastAsiaTheme="majorEastAsia"/>
            <w:color w:val="000000" w:themeColor="text1"/>
            <w:u w:val="none"/>
          </w:rPr>
          <w:t>Moravská</w:t>
        </w:r>
        <w:proofErr w:type="spellEnd"/>
        <w:r w:rsidRPr="002B7ED5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proofErr w:type="spellStart"/>
        <w:r w:rsidRPr="002B7ED5">
          <w:rPr>
            <w:rStyle w:val="Hyperlink"/>
            <w:rFonts w:eastAsiaTheme="majorEastAsia"/>
            <w:color w:val="000000" w:themeColor="text1"/>
            <w:u w:val="none"/>
          </w:rPr>
          <w:t>Třebová</w:t>
        </w:r>
        <w:proofErr w:type="spellEnd"/>
      </w:hyperlink>
      <w:r w:rsidRPr="002B7ED5">
        <w:t>.</w:t>
      </w:r>
    </w:p>
    <w:p w:rsidR="002B7ED5" w:rsidRDefault="004B36FE" w:rsidP="002B7ED5">
      <w:pPr>
        <w:pStyle w:val="BusTic"/>
      </w:pPr>
      <w:r w:rsidRPr="002B7ED5">
        <w:t xml:space="preserve">Vlaardingen is onder andere bekend door de jaarlijkse uitreiking van de </w:t>
      </w:r>
      <w:hyperlink r:id="rId21" w:tooltip="Geuzenpenning" w:history="1">
        <w:r w:rsidRPr="002B7ED5">
          <w:rPr>
            <w:rStyle w:val="Hyperlink"/>
            <w:rFonts w:eastAsiaTheme="majorEastAsia"/>
            <w:color w:val="000000" w:themeColor="text1"/>
            <w:u w:val="none"/>
          </w:rPr>
          <w:t>Geuzenpenning</w:t>
        </w:r>
      </w:hyperlink>
      <w:r w:rsidRPr="002B7ED5">
        <w:t xml:space="preserve">, maar vooral ook als </w:t>
      </w:r>
      <w:proofErr w:type="spellStart"/>
      <w:r w:rsidRPr="002B7ED5">
        <w:t>dè</w:t>
      </w:r>
      <w:proofErr w:type="spellEnd"/>
      <w:r w:rsidRPr="002B7ED5">
        <w:t xml:space="preserve"> haringstad van Nederland. </w:t>
      </w:r>
    </w:p>
    <w:p w:rsidR="002B7ED5" w:rsidRDefault="004B36FE" w:rsidP="002B7ED5">
      <w:pPr>
        <w:pStyle w:val="BusTic"/>
      </w:pPr>
      <w:r w:rsidRPr="002B7ED5">
        <w:t xml:space="preserve">De visserij (op </w:t>
      </w:r>
      <w:hyperlink r:id="rId22" w:tooltip="Haring (dier)" w:history="1">
        <w:r w:rsidRPr="002B7ED5">
          <w:rPr>
            <w:rStyle w:val="Hyperlink"/>
            <w:rFonts w:eastAsiaTheme="majorEastAsia"/>
            <w:color w:val="000000" w:themeColor="text1"/>
            <w:u w:val="none"/>
          </w:rPr>
          <w:t>haring</w:t>
        </w:r>
      </w:hyperlink>
      <w:r w:rsidRPr="002B7ED5">
        <w:t xml:space="preserve">, </w:t>
      </w:r>
      <w:hyperlink r:id="rId23" w:tooltip="Ansjovis" w:history="1">
        <w:r w:rsidRPr="002B7ED5">
          <w:rPr>
            <w:rStyle w:val="Hyperlink"/>
            <w:rFonts w:eastAsiaTheme="majorEastAsia"/>
            <w:color w:val="000000" w:themeColor="text1"/>
            <w:u w:val="none"/>
          </w:rPr>
          <w:t>ansjovis</w:t>
        </w:r>
      </w:hyperlink>
      <w:r w:rsidRPr="002B7ED5">
        <w:t xml:space="preserve"> en </w:t>
      </w:r>
      <w:hyperlink r:id="rId24" w:tooltip="Kabeljauw" w:history="1">
        <w:r w:rsidRPr="002B7ED5">
          <w:rPr>
            <w:rStyle w:val="Hyperlink"/>
            <w:rFonts w:eastAsiaTheme="majorEastAsia"/>
            <w:color w:val="000000" w:themeColor="text1"/>
            <w:u w:val="none"/>
          </w:rPr>
          <w:t>kabeljauw</w:t>
        </w:r>
      </w:hyperlink>
      <w:r w:rsidRPr="002B7ED5">
        <w:t xml:space="preserve">) is echter verleden tijd. </w:t>
      </w:r>
    </w:p>
    <w:p w:rsidR="002B7ED5" w:rsidRDefault="004B36FE" w:rsidP="002B7ED5">
      <w:pPr>
        <w:pStyle w:val="BusTic"/>
      </w:pPr>
      <w:r w:rsidRPr="002B7ED5">
        <w:t xml:space="preserve">Wel is het visserijverleden met name rond de </w:t>
      </w:r>
      <w:hyperlink r:id="rId25" w:tooltip="Oude Haven (Vlaardingen)" w:history="1">
        <w:r w:rsidRPr="002B7ED5">
          <w:rPr>
            <w:rStyle w:val="Hyperlink"/>
            <w:rFonts w:eastAsiaTheme="majorEastAsia"/>
            <w:color w:val="000000" w:themeColor="text1"/>
            <w:u w:val="none"/>
          </w:rPr>
          <w:t>Oude Haven</w:t>
        </w:r>
      </w:hyperlink>
      <w:r w:rsidRPr="002B7ED5">
        <w:t xml:space="preserve"> en de </w:t>
      </w:r>
      <w:hyperlink r:id="rId26" w:tooltip="Koningin Wilhelminahaven" w:history="1">
        <w:r w:rsidRPr="002B7ED5">
          <w:rPr>
            <w:rStyle w:val="Hyperlink"/>
            <w:rFonts w:eastAsiaTheme="majorEastAsia"/>
            <w:color w:val="000000" w:themeColor="text1"/>
            <w:u w:val="none"/>
          </w:rPr>
          <w:t>Koningin Wilhelminahaven</w:t>
        </w:r>
      </w:hyperlink>
      <w:r w:rsidRPr="002B7ED5">
        <w:t xml:space="preserve"> nog goed herkenbaar. </w:t>
      </w:r>
    </w:p>
    <w:p w:rsidR="004B36FE" w:rsidRPr="002B7ED5" w:rsidRDefault="004B36FE" w:rsidP="002B7ED5">
      <w:pPr>
        <w:pStyle w:val="BusTic"/>
      </w:pPr>
      <w:r w:rsidRPr="002B7ED5">
        <w:t>Een monument op het Grote Visserijplein van Govert van Brandwijk herinnert aan de vele vissers die op zee het leven lieten.</w:t>
      </w:r>
    </w:p>
    <w:p w:rsidR="004B36FE" w:rsidRPr="002B7ED5" w:rsidRDefault="004B36FE" w:rsidP="002B7ED5">
      <w:pPr>
        <w:pStyle w:val="Alinia6"/>
        <w:rPr>
          <w:rStyle w:val="Bijzonder"/>
        </w:rPr>
      </w:pPr>
      <w:r w:rsidRPr="002B7ED5">
        <w:rPr>
          <w:rStyle w:val="Bijzonder"/>
        </w:rPr>
        <w:t>Ligging</w:t>
      </w:r>
    </w:p>
    <w:p w:rsidR="002B7ED5" w:rsidRDefault="004B36FE" w:rsidP="002B7ED5">
      <w:pPr>
        <w:pStyle w:val="BusTic"/>
      </w:pPr>
      <w:r w:rsidRPr="002B7ED5">
        <w:t xml:space="preserve">Vlaardingen ligt aan de </w:t>
      </w:r>
      <w:hyperlink r:id="rId27" w:tooltip="Nieuwe Maas" w:history="1">
        <w:r w:rsidRPr="002B7ED5">
          <w:rPr>
            <w:rStyle w:val="Hyperlink"/>
            <w:rFonts w:eastAsiaTheme="majorEastAsia"/>
            <w:color w:val="000000" w:themeColor="text1"/>
            <w:u w:val="none"/>
          </w:rPr>
          <w:t>Nieuwe Maas</w:t>
        </w:r>
      </w:hyperlink>
      <w:r w:rsidRPr="002B7ED5">
        <w:t xml:space="preserve">, ten westen van </w:t>
      </w:r>
      <w:hyperlink r:id="rId28" w:tooltip="Schiedam" w:history="1">
        <w:r w:rsidRPr="002B7ED5">
          <w:rPr>
            <w:rStyle w:val="Hyperlink"/>
            <w:rFonts w:eastAsiaTheme="majorEastAsia"/>
            <w:color w:val="000000" w:themeColor="text1"/>
            <w:u w:val="none"/>
          </w:rPr>
          <w:t>Schiedam</w:t>
        </w:r>
      </w:hyperlink>
      <w:r w:rsidRPr="002B7ED5">
        <w:t xml:space="preserve">, ten zuiden van </w:t>
      </w:r>
      <w:hyperlink r:id="rId29" w:tooltip="Delft" w:history="1">
        <w:r w:rsidRPr="002B7ED5">
          <w:rPr>
            <w:rStyle w:val="Hyperlink"/>
            <w:rFonts w:eastAsiaTheme="majorEastAsia"/>
            <w:color w:val="000000" w:themeColor="text1"/>
            <w:u w:val="none"/>
          </w:rPr>
          <w:t>Delft</w:t>
        </w:r>
      </w:hyperlink>
      <w:r w:rsidRPr="002B7ED5">
        <w:t xml:space="preserve"> en </w:t>
      </w:r>
      <w:hyperlink r:id="rId30" w:tooltip="Midden-Delfland" w:history="1">
        <w:r w:rsidRPr="002B7ED5">
          <w:rPr>
            <w:rStyle w:val="Hyperlink"/>
            <w:rFonts w:eastAsiaTheme="majorEastAsia"/>
            <w:color w:val="000000" w:themeColor="text1"/>
            <w:u w:val="none"/>
          </w:rPr>
          <w:t>Midden-Delfland</w:t>
        </w:r>
      </w:hyperlink>
      <w:r w:rsidRPr="002B7ED5">
        <w:t xml:space="preserve"> (</w:t>
      </w:r>
      <w:hyperlink r:id="rId31" w:tooltip="Schipluiden" w:history="1">
        <w:r w:rsidRPr="002B7ED5">
          <w:rPr>
            <w:rStyle w:val="Hyperlink"/>
            <w:rFonts w:eastAsiaTheme="majorEastAsia"/>
            <w:color w:val="000000" w:themeColor="text1"/>
            <w:u w:val="none"/>
          </w:rPr>
          <w:t>Schipluiden</w:t>
        </w:r>
      </w:hyperlink>
      <w:r w:rsidRPr="002B7ED5">
        <w:t xml:space="preserve">) en ten oosten van </w:t>
      </w:r>
      <w:hyperlink r:id="rId32" w:tooltip="Maassluis" w:history="1">
        <w:r w:rsidRPr="002B7ED5">
          <w:rPr>
            <w:rStyle w:val="Hyperlink"/>
            <w:rFonts w:eastAsiaTheme="majorEastAsia"/>
            <w:color w:val="000000" w:themeColor="text1"/>
            <w:u w:val="none"/>
          </w:rPr>
          <w:t>Maassluis</w:t>
        </w:r>
      </w:hyperlink>
      <w:r w:rsidRPr="002B7ED5">
        <w:t xml:space="preserve"> en </w:t>
      </w:r>
      <w:hyperlink r:id="rId33" w:tooltip="Maasland (Midden-Delfland)" w:history="1">
        <w:r w:rsidRPr="002B7ED5">
          <w:rPr>
            <w:rStyle w:val="Hyperlink"/>
            <w:rFonts w:eastAsiaTheme="majorEastAsia"/>
            <w:color w:val="000000" w:themeColor="text1"/>
            <w:u w:val="none"/>
          </w:rPr>
          <w:t>Maasland</w:t>
        </w:r>
      </w:hyperlink>
      <w:r w:rsidRPr="002B7ED5">
        <w:t xml:space="preserve">. </w:t>
      </w:r>
    </w:p>
    <w:p w:rsidR="002B7ED5" w:rsidRDefault="004B36FE" w:rsidP="002B7ED5">
      <w:pPr>
        <w:pStyle w:val="BusTic"/>
      </w:pPr>
      <w:r w:rsidRPr="002B7ED5">
        <w:t xml:space="preserve">Vlaardingen bestaat voornamelijk uit stedelijk gebied, met uitzondering van poldergebied ten westen en ten noorden van de stad (deels ingericht als recreatiegebied) en de </w:t>
      </w:r>
      <w:hyperlink r:id="rId34" w:tooltip="Broekpolder (Vlaardingen)" w:history="1">
        <w:r w:rsidRPr="002B7ED5">
          <w:rPr>
            <w:rStyle w:val="Hyperlink"/>
            <w:rFonts w:eastAsiaTheme="majorEastAsia"/>
            <w:color w:val="000000" w:themeColor="text1"/>
            <w:u w:val="none"/>
          </w:rPr>
          <w:t>Broekpolder</w:t>
        </w:r>
      </w:hyperlink>
      <w:r w:rsidRPr="002B7ED5">
        <w:t xml:space="preserve">. </w:t>
      </w:r>
    </w:p>
    <w:p w:rsidR="002B7ED5" w:rsidRDefault="004B36FE" w:rsidP="002B7ED5">
      <w:pPr>
        <w:pStyle w:val="BusTic"/>
      </w:pPr>
      <w:r w:rsidRPr="002B7ED5">
        <w:t xml:space="preserve">Oorspronkelijk was in de Broekpolder ook bebouwing gepland, maar die polder bleek te zijn opgehoogd met een metersdikke laag vervuild havenslib afkomstig uit de Rotterdamse havens. </w:t>
      </w:r>
    </w:p>
    <w:p w:rsidR="004B36FE" w:rsidRPr="002B7ED5" w:rsidRDefault="004B36FE" w:rsidP="002B7ED5">
      <w:pPr>
        <w:pStyle w:val="BusTic"/>
      </w:pPr>
      <w:r w:rsidRPr="002B7ED5">
        <w:t xml:space="preserve">In </w:t>
      </w:r>
      <w:hyperlink r:id="rId35" w:tooltip="2005" w:history="1">
        <w:r w:rsidRPr="002B7ED5">
          <w:rPr>
            <w:rStyle w:val="Hyperlink"/>
            <w:rFonts w:eastAsiaTheme="majorEastAsia"/>
            <w:color w:val="000000" w:themeColor="text1"/>
            <w:u w:val="none"/>
          </w:rPr>
          <w:t>2005</w:t>
        </w:r>
      </w:hyperlink>
      <w:r w:rsidRPr="002B7ED5">
        <w:t xml:space="preserve"> hebben de </w:t>
      </w:r>
      <w:hyperlink r:id="rId36" w:tooltip="Gedeputeerde Staten" w:history="1">
        <w:r w:rsidRPr="002B7ED5">
          <w:rPr>
            <w:rStyle w:val="Hyperlink"/>
            <w:rFonts w:eastAsiaTheme="majorEastAsia"/>
            <w:color w:val="000000" w:themeColor="text1"/>
            <w:u w:val="none"/>
          </w:rPr>
          <w:t>Gedeputeerde Staten</w:t>
        </w:r>
      </w:hyperlink>
      <w:r w:rsidRPr="002B7ED5">
        <w:t xml:space="preserve"> van </w:t>
      </w:r>
      <w:hyperlink r:id="rId37" w:tooltip="Zuid-Holland" w:history="1">
        <w:r w:rsidRPr="002B7ED5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2B7ED5">
        <w:t xml:space="preserve"> besloten dat er definitief geen bebouwing in dit natuurgebied komt.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default" r:id="rId38"/>
      <w:footerReference w:type="default" r:id="rId3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E1" w:rsidRDefault="00CB7FE1" w:rsidP="00A64884">
      <w:r>
        <w:separator/>
      </w:r>
    </w:p>
  </w:endnote>
  <w:endnote w:type="continuationSeparator" w:id="0">
    <w:p w:rsidR="00CB7FE1" w:rsidRDefault="00CB7FE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06E4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E1" w:rsidRDefault="00CB7FE1" w:rsidP="00A64884">
      <w:r>
        <w:separator/>
      </w:r>
    </w:p>
  </w:footnote>
  <w:footnote w:type="continuationSeparator" w:id="0">
    <w:p w:rsidR="00CB7FE1" w:rsidRDefault="00CB7FE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B7FE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F513D74"/>
    <w:multiLevelType w:val="multilevel"/>
    <w:tmpl w:val="8C32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FC3388"/>
    <w:multiLevelType w:val="multilevel"/>
    <w:tmpl w:val="658C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7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4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6"/>
  </w:num>
  <w:num w:numId="4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B7ED5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304D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36FE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6F48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6E45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B7FE1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4374C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paragraph" w:customStyle="1" w:styleId="ogg-player-options">
    <w:name w:val="ogg-player-options"/>
    <w:basedOn w:val="Standaard"/>
    <w:rsid w:val="004B36FE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nl-NL"/>
    </w:rPr>
  </w:style>
  <w:style w:type="character" w:customStyle="1" w:styleId="plainlinks">
    <w:name w:val="plainlinks"/>
    <w:basedOn w:val="Standaardalinea-lettertype"/>
    <w:rsid w:val="004B3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paragraph" w:customStyle="1" w:styleId="ogg-player-options">
    <w:name w:val="ogg-player-options"/>
    <w:basedOn w:val="Standaard"/>
    <w:rsid w:val="004B36FE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nl-NL"/>
    </w:rPr>
  </w:style>
  <w:style w:type="character" w:customStyle="1" w:styleId="plainlinks">
    <w:name w:val="plainlinks"/>
    <w:basedOn w:val="Standaardalinea-lettertype"/>
    <w:rsid w:val="004B3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5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8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8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38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53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5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76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421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87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ieuwe_Maas" TargetMode="External"/><Relationship Id="rId18" Type="http://schemas.openxmlformats.org/officeDocument/2006/relationships/hyperlink" Target="http://nl.wikipedia.org/wiki/Vlaardingervaart" TargetMode="External"/><Relationship Id="rId26" Type="http://schemas.openxmlformats.org/officeDocument/2006/relationships/hyperlink" Target="http://nl.wikipedia.org/wiki/Koningin_Wilhelminahaven" TargetMode="External"/><Relationship Id="rId39" Type="http://schemas.openxmlformats.org/officeDocument/2006/relationships/footer" Target="footer1.xml"/><Relationship Id="rId21" Type="http://schemas.openxmlformats.org/officeDocument/2006/relationships/hyperlink" Target="http://nl.wikipedia.org/wiki/Geuzenpenning" TargetMode="External"/><Relationship Id="rId34" Type="http://schemas.openxmlformats.org/officeDocument/2006/relationships/hyperlink" Target="http://nl.wikipedia.org/wiki/Broekpolder_(Vlaardingen)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entraal_Bureau_voor_de_Statistiek" TargetMode="External"/><Relationship Id="rId20" Type="http://schemas.openxmlformats.org/officeDocument/2006/relationships/hyperlink" Target="http://nl.wikipedia.org/wiki/Moravsk%C3%A1_T%C5%99ebov%C3%A1" TargetMode="External"/><Relationship Id="rId29" Type="http://schemas.openxmlformats.org/officeDocument/2006/relationships/hyperlink" Target="http://nl.wikipedia.org/wiki/Delft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jst_van_Nederlandse_plaatsen_met_voormalige_stadsrechten" TargetMode="External"/><Relationship Id="rId24" Type="http://schemas.openxmlformats.org/officeDocument/2006/relationships/hyperlink" Target="http://nl.wikipedia.org/wiki/Kabeljauw" TargetMode="External"/><Relationship Id="rId32" Type="http://schemas.openxmlformats.org/officeDocument/2006/relationships/hyperlink" Target="http://nl.wikipedia.org/wiki/Maassluis" TargetMode="External"/><Relationship Id="rId37" Type="http://schemas.openxmlformats.org/officeDocument/2006/relationships/hyperlink" Target="http://nl.wikipedia.org/wiki/Zuid-Hollan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uid-Holland" TargetMode="External"/><Relationship Id="rId23" Type="http://schemas.openxmlformats.org/officeDocument/2006/relationships/hyperlink" Target="http://nl.wikipedia.org/wiki/Ansjovis" TargetMode="External"/><Relationship Id="rId28" Type="http://schemas.openxmlformats.org/officeDocument/2006/relationships/hyperlink" Target="http://nl.wikipedia.org/wiki/Schiedam" TargetMode="External"/><Relationship Id="rId36" Type="http://schemas.openxmlformats.org/officeDocument/2006/relationships/hyperlink" Target="http://nl.wikipedia.org/wiki/Gedeputeerde_Staten" TargetMode="External"/><Relationship Id="rId10" Type="http://schemas.openxmlformats.org/officeDocument/2006/relationships/hyperlink" Target="http://toolserver.org/~geohack/geohack.php?language=nl&amp;params=51_54_0_N_4_20_0_E_type:city(74064)_region:NL-ZH&amp;pagename=Vlaardingen" TargetMode="External"/><Relationship Id="rId19" Type="http://schemas.openxmlformats.org/officeDocument/2006/relationships/hyperlink" Target="http://nl.wikipedia.org/wiki/Stedenband" TargetMode="External"/><Relationship Id="rId31" Type="http://schemas.openxmlformats.org/officeDocument/2006/relationships/hyperlink" Target="http://nl.wikipedia.org/wiki/Schipluid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ijnmond" TargetMode="External"/><Relationship Id="rId22" Type="http://schemas.openxmlformats.org/officeDocument/2006/relationships/hyperlink" Target="http://nl.wikipedia.org/wiki/Haring_(dier)" TargetMode="External"/><Relationship Id="rId27" Type="http://schemas.openxmlformats.org/officeDocument/2006/relationships/hyperlink" Target="http://nl.wikipedia.org/wiki/Nieuwe_Maas" TargetMode="External"/><Relationship Id="rId30" Type="http://schemas.openxmlformats.org/officeDocument/2006/relationships/hyperlink" Target="http://nl.wikipedia.org/wiki/Midden-Delfland" TargetMode="External"/><Relationship Id="rId35" Type="http://schemas.openxmlformats.org/officeDocument/2006/relationships/hyperlink" Target="http://nl.wikipedia.org/wiki/2005" TargetMode="Externa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Vierkante_kilometer" TargetMode="External"/><Relationship Id="rId25" Type="http://schemas.openxmlformats.org/officeDocument/2006/relationships/hyperlink" Target="http://nl.wikipedia.org/wiki/Oude_Haven_(Vlaardingen)" TargetMode="External"/><Relationship Id="rId33" Type="http://schemas.openxmlformats.org/officeDocument/2006/relationships/hyperlink" Target="http://nl.wikipedia.org/wiki/Maasland_(Midden-Delfland)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2011-08-02T06:48:00Z</dcterms:created>
  <dcterms:modified xsi:type="dcterms:W3CDTF">2011-08-30T10:52:00Z</dcterms:modified>
  <cp:category>2011</cp:category>
</cp:coreProperties>
</file>