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4B9" w:rsidRPr="001F54B9" w:rsidRDefault="00C617A9" w:rsidP="001F54B9">
      <w:pPr>
        <w:pStyle w:val="Alinia6"/>
        <w:rPr>
          <w:rStyle w:val="Plaats"/>
        </w:rPr>
      </w:pPr>
      <w:r w:rsidRPr="001F54B9">
        <w:rPr>
          <w:rStyle w:val="Plaats"/>
        </w:rPr>
        <w:t>Sassenheim</w:t>
      </w:r>
      <w:r w:rsidR="001F54B9" w:rsidRPr="001F54B9">
        <w:rPr>
          <w:rStyle w:val="Plaats"/>
        </w:rPr>
        <w:tab/>
      </w:r>
      <w:r w:rsidR="001F54B9" w:rsidRPr="001F54B9">
        <w:rPr>
          <w:rStyle w:val="Plaats"/>
        </w:rPr>
        <w:tab/>
      </w:r>
      <w:r w:rsidR="001F54B9" w:rsidRPr="001F54B9">
        <w:rPr>
          <w:rStyle w:val="Plaats"/>
        </w:rPr>
        <w:drawing>
          <wp:inline distT="0" distB="0" distL="0" distR="0" wp14:anchorId="2F28E7EB" wp14:editId="4F55F35E">
            <wp:extent cx="215900" cy="215900"/>
            <wp:effectExtent l="0" t="0" r="0" b="0"/>
            <wp:docPr id="11" name="Afbeelding 1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1F54B9" w:rsidRPr="001F54B9">
          <w:rPr>
            <w:rStyle w:val="Plaats"/>
          </w:rPr>
          <w:t xml:space="preserve">52° 13' NB 4° 31' </w:t>
        </w:r>
        <w:proofErr w:type="spellStart"/>
        <w:r w:rsidR="001F54B9" w:rsidRPr="001F54B9">
          <w:rPr>
            <w:rStyle w:val="Plaats"/>
          </w:rPr>
          <w:t>OL</w:t>
        </w:r>
        <w:proofErr w:type="spellEnd"/>
      </w:hyperlink>
    </w:p>
    <w:p w:rsidR="001F54B9" w:rsidRDefault="00C617A9" w:rsidP="001F54B9">
      <w:pPr>
        <w:pStyle w:val="BusTic"/>
      </w:pPr>
      <w:r w:rsidRPr="001F54B9">
        <w:rPr>
          <w:bCs/>
        </w:rPr>
        <w:t>Sassenheim</w:t>
      </w:r>
      <w:r w:rsidRPr="001F54B9">
        <w:t xml:space="preserve"> is een </w:t>
      </w:r>
      <w:hyperlink r:id="rId11" w:tooltip="Dorp" w:history="1">
        <w:r w:rsidRPr="001F54B9">
          <w:rPr>
            <w:rStyle w:val="Hyperlink"/>
            <w:rFonts w:eastAsiaTheme="majorEastAsia"/>
            <w:color w:val="000000" w:themeColor="text1"/>
            <w:u w:val="none"/>
          </w:rPr>
          <w:t>dorp</w:t>
        </w:r>
      </w:hyperlink>
      <w:r w:rsidRPr="001F54B9">
        <w:t xml:space="preserve"> en voormalige </w:t>
      </w:r>
      <w:hyperlink r:id="rId12" w:tooltip="Gemeente (bestuur)" w:history="1">
        <w:r w:rsidRPr="001F54B9">
          <w:rPr>
            <w:rStyle w:val="Hyperlink"/>
            <w:rFonts w:eastAsiaTheme="majorEastAsia"/>
            <w:color w:val="000000" w:themeColor="text1"/>
            <w:u w:val="none"/>
          </w:rPr>
          <w:t>gemeente</w:t>
        </w:r>
      </w:hyperlink>
      <w:r w:rsidRPr="001F54B9">
        <w:t xml:space="preserve"> in </w:t>
      </w:r>
      <w:hyperlink r:id="rId13" w:tooltip="Zuid-Holland" w:history="1">
        <w:r w:rsidRPr="001F54B9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1F54B9">
        <w:t xml:space="preserve">. </w:t>
      </w:r>
    </w:p>
    <w:p w:rsidR="001F54B9" w:rsidRDefault="00C617A9" w:rsidP="001F54B9">
      <w:pPr>
        <w:pStyle w:val="BusTic"/>
      </w:pPr>
      <w:r w:rsidRPr="001F54B9">
        <w:t xml:space="preserve">Per 1 januari 2006 is de gemeente met </w:t>
      </w:r>
      <w:hyperlink r:id="rId14" w:tooltip="Voorhout" w:history="1">
        <w:r w:rsidRPr="001F54B9">
          <w:rPr>
            <w:rStyle w:val="Hyperlink"/>
            <w:rFonts w:eastAsiaTheme="majorEastAsia"/>
            <w:color w:val="000000" w:themeColor="text1"/>
            <w:u w:val="none"/>
          </w:rPr>
          <w:t>Voorhout</w:t>
        </w:r>
      </w:hyperlink>
      <w:r w:rsidRPr="001F54B9">
        <w:t xml:space="preserve"> en </w:t>
      </w:r>
      <w:hyperlink r:id="rId15" w:tooltip="Warmond" w:history="1">
        <w:r w:rsidRPr="001F54B9">
          <w:rPr>
            <w:rStyle w:val="Hyperlink"/>
            <w:rFonts w:eastAsiaTheme="majorEastAsia"/>
            <w:color w:val="000000" w:themeColor="text1"/>
            <w:u w:val="none"/>
          </w:rPr>
          <w:t>Warmond</w:t>
        </w:r>
      </w:hyperlink>
      <w:r w:rsidRPr="001F54B9">
        <w:t xml:space="preserve"> opgegaan in de gemeente </w:t>
      </w:r>
      <w:hyperlink r:id="rId16" w:tooltip="Teylingen (gemeente)" w:history="1">
        <w:proofErr w:type="spellStart"/>
        <w:r w:rsidRPr="001F54B9">
          <w:rPr>
            <w:rStyle w:val="Hyperlink"/>
            <w:rFonts w:eastAsiaTheme="majorEastAsia"/>
            <w:color w:val="000000" w:themeColor="text1"/>
            <w:u w:val="none"/>
          </w:rPr>
          <w:t>Teylingen</w:t>
        </w:r>
        <w:proofErr w:type="spellEnd"/>
      </w:hyperlink>
      <w:r w:rsidRPr="001F54B9">
        <w:t xml:space="preserve">. </w:t>
      </w:r>
    </w:p>
    <w:p w:rsidR="00C617A9" w:rsidRPr="001F54B9" w:rsidRDefault="00C617A9" w:rsidP="001F54B9">
      <w:pPr>
        <w:pStyle w:val="BusTic"/>
      </w:pPr>
      <w:r w:rsidRPr="001F54B9">
        <w:t>De gemeente had 14 906 inwoners (1 juni 2005) en bestond alleen uit het dorp Sassenheim.</w:t>
      </w:r>
    </w:p>
    <w:p w:rsidR="001F54B9" w:rsidRDefault="00C617A9" w:rsidP="001F54B9">
      <w:pPr>
        <w:pStyle w:val="BusTic"/>
      </w:pPr>
      <w:r w:rsidRPr="001F54B9">
        <w:t xml:space="preserve">Het dorp Sassenheim is gelegen in de </w:t>
      </w:r>
      <w:hyperlink r:id="rId17" w:tooltip="Bollenstreek" w:history="1">
        <w:r w:rsidRPr="001F54B9">
          <w:rPr>
            <w:rStyle w:val="Hyperlink"/>
            <w:rFonts w:eastAsiaTheme="majorEastAsia"/>
            <w:color w:val="000000" w:themeColor="text1"/>
            <w:u w:val="none"/>
          </w:rPr>
          <w:t>Bollenstreek</w:t>
        </w:r>
      </w:hyperlink>
      <w:r w:rsidRPr="001F54B9">
        <w:t xml:space="preserve"> tussen </w:t>
      </w:r>
      <w:hyperlink r:id="rId18" w:tooltip="Leiden" w:history="1">
        <w:r w:rsidRPr="001F54B9">
          <w:rPr>
            <w:rStyle w:val="Hyperlink"/>
            <w:rFonts w:eastAsiaTheme="majorEastAsia"/>
            <w:color w:val="000000" w:themeColor="text1"/>
            <w:u w:val="none"/>
          </w:rPr>
          <w:t>Leiden</w:t>
        </w:r>
      </w:hyperlink>
      <w:r w:rsidRPr="001F54B9">
        <w:t xml:space="preserve"> en </w:t>
      </w:r>
      <w:hyperlink r:id="rId19" w:tooltip="Lisse" w:history="1">
        <w:r w:rsidRPr="001F54B9">
          <w:rPr>
            <w:rStyle w:val="Hyperlink"/>
            <w:rFonts w:eastAsiaTheme="majorEastAsia"/>
            <w:color w:val="000000" w:themeColor="text1"/>
            <w:u w:val="none"/>
          </w:rPr>
          <w:t>Lisse</w:t>
        </w:r>
      </w:hyperlink>
      <w:r w:rsidRPr="001F54B9">
        <w:t xml:space="preserve"> en in de nabijheid van (maar nergens grenzend aan) de </w:t>
      </w:r>
      <w:hyperlink r:id="rId20" w:tooltip="Kagerplassen" w:history="1">
        <w:proofErr w:type="spellStart"/>
        <w:r w:rsidRPr="001F54B9">
          <w:rPr>
            <w:rStyle w:val="Hyperlink"/>
            <w:rFonts w:eastAsiaTheme="majorEastAsia"/>
            <w:color w:val="000000" w:themeColor="text1"/>
            <w:u w:val="none"/>
          </w:rPr>
          <w:t>Kagerplassen</w:t>
        </w:r>
        <w:proofErr w:type="spellEnd"/>
      </w:hyperlink>
      <w:r w:rsidRPr="001F54B9">
        <w:t xml:space="preserve">. </w:t>
      </w:r>
    </w:p>
    <w:p w:rsidR="001F54B9" w:rsidRDefault="00C617A9" w:rsidP="001F54B9">
      <w:pPr>
        <w:pStyle w:val="BusTic"/>
      </w:pPr>
      <w:r w:rsidRPr="001F54B9">
        <w:t xml:space="preserve">Het is ontstaan op een oude </w:t>
      </w:r>
      <w:hyperlink r:id="rId21" w:tooltip="Strandwal" w:history="1">
        <w:r w:rsidRPr="001F54B9">
          <w:rPr>
            <w:rStyle w:val="Hyperlink"/>
            <w:rFonts w:eastAsiaTheme="majorEastAsia"/>
            <w:color w:val="000000" w:themeColor="text1"/>
            <w:u w:val="none"/>
          </w:rPr>
          <w:t>strandwal</w:t>
        </w:r>
      </w:hyperlink>
      <w:r w:rsidRPr="001F54B9">
        <w:t xml:space="preserve">, waarover ook de </w:t>
      </w:r>
      <w:hyperlink r:id="rId22" w:tooltip="Heerweg" w:history="1">
        <w:r w:rsidRPr="001F54B9">
          <w:rPr>
            <w:rStyle w:val="Hyperlink"/>
            <w:rFonts w:eastAsiaTheme="majorEastAsia"/>
            <w:color w:val="000000" w:themeColor="text1"/>
            <w:u w:val="none"/>
          </w:rPr>
          <w:t>heerweg</w:t>
        </w:r>
      </w:hyperlink>
      <w:r w:rsidRPr="001F54B9">
        <w:t xml:space="preserve"> van Leiden naar </w:t>
      </w:r>
      <w:hyperlink r:id="rId23" w:tooltip="Haarlem" w:history="1">
        <w:r w:rsidRPr="001F54B9">
          <w:rPr>
            <w:rStyle w:val="Hyperlink"/>
            <w:rFonts w:eastAsiaTheme="majorEastAsia"/>
            <w:color w:val="000000" w:themeColor="text1"/>
            <w:u w:val="none"/>
          </w:rPr>
          <w:t>Haarlem</w:t>
        </w:r>
      </w:hyperlink>
      <w:r w:rsidRPr="001F54B9">
        <w:t xml:space="preserve"> liep. </w:t>
      </w:r>
    </w:p>
    <w:p w:rsidR="001F54B9" w:rsidRDefault="00C617A9" w:rsidP="001F54B9">
      <w:pPr>
        <w:pStyle w:val="BusTic"/>
      </w:pPr>
      <w:r w:rsidRPr="001F54B9">
        <w:t>In de loop van de geschiedenis werden hier veel kasteeltjes en landhuizen gebouwd. Langs de Hoofdstraat, zoals de oude heerweg nu heet, staan fraaie villa's uit het begin van de 20</w:t>
      </w:r>
      <w:r w:rsidR="001F54B9" w:rsidRPr="001F54B9">
        <w:rPr>
          <w:vertAlign w:val="superscript"/>
        </w:rPr>
        <w:t>st</w:t>
      </w:r>
      <w:r w:rsidRPr="001F54B9">
        <w:rPr>
          <w:vertAlign w:val="superscript"/>
        </w:rPr>
        <w:t>e</w:t>
      </w:r>
      <w:r w:rsidR="001F54B9">
        <w:t xml:space="preserve"> </w:t>
      </w:r>
      <w:r w:rsidRPr="001F54B9">
        <w:t xml:space="preserve">eeuw. </w:t>
      </w:r>
    </w:p>
    <w:p w:rsidR="001F54B9" w:rsidRDefault="00C617A9" w:rsidP="001F54B9">
      <w:pPr>
        <w:pStyle w:val="BusTic"/>
      </w:pPr>
      <w:r w:rsidRPr="001F54B9">
        <w:t xml:space="preserve">De dorpskerk staat op een oude duintop en verraadt een veelheid aan stijlperioden. </w:t>
      </w:r>
    </w:p>
    <w:p w:rsidR="00C617A9" w:rsidRPr="001F54B9" w:rsidRDefault="00C617A9" w:rsidP="001F54B9">
      <w:pPr>
        <w:pStyle w:val="BusTic"/>
      </w:pPr>
      <w:r w:rsidRPr="001F54B9">
        <w:t xml:space="preserve">De </w:t>
      </w:r>
      <w:hyperlink r:id="rId24" w:tooltip="Bloembollenteelt (de pagina bestaat niet)" w:history="1">
        <w:r w:rsidRPr="001F54B9">
          <w:rPr>
            <w:rStyle w:val="Hyperlink"/>
            <w:rFonts w:eastAsiaTheme="majorEastAsia"/>
            <w:color w:val="000000" w:themeColor="text1"/>
            <w:u w:val="none"/>
          </w:rPr>
          <w:t>bloembollenteelt</w:t>
        </w:r>
      </w:hyperlink>
      <w:r w:rsidRPr="001F54B9">
        <w:t xml:space="preserve"> is bijna volledig uit de plaats verdwenen: er resteren slechts enkele bollenvelden.</w:t>
      </w:r>
    </w:p>
    <w:p w:rsidR="001F54B9" w:rsidRDefault="00C617A9" w:rsidP="001F54B9">
      <w:pPr>
        <w:pStyle w:val="BusTic"/>
      </w:pPr>
      <w:r w:rsidRPr="001F54B9">
        <w:t xml:space="preserve">In 1514 werden bij een belastingenquête niet meer dan 32 woningen geteld. </w:t>
      </w:r>
    </w:p>
    <w:p w:rsidR="001F54B9" w:rsidRDefault="00C617A9" w:rsidP="001F54B9">
      <w:pPr>
        <w:pStyle w:val="BusTic"/>
      </w:pPr>
      <w:r w:rsidRPr="001F54B9">
        <w:t xml:space="preserve">In 1622 was het inwonertal nog maar 392. </w:t>
      </w:r>
    </w:p>
    <w:p w:rsidR="001F54B9" w:rsidRDefault="00C617A9" w:rsidP="001F54B9">
      <w:pPr>
        <w:pStyle w:val="BusTic"/>
      </w:pPr>
      <w:r w:rsidRPr="001F54B9">
        <w:t>Na het eind van de 18</w:t>
      </w:r>
      <w:r w:rsidR="001F54B9" w:rsidRPr="001F54B9">
        <w:rPr>
          <w:vertAlign w:val="superscript"/>
        </w:rPr>
        <w:t>d</w:t>
      </w:r>
      <w:r w:rsidRPr="001F54B9">
        <w:rPr>
          <w:vertAlign w:val="superscript"/>
        </w:rPr>
        <w:t>e</w:t>
      </w:r>
      <w:r w:rsidR="001F54B9">
        <w:t xml:space="preserve"> </w:t>
      </w:r>
      <w:r w:rsidRPr="001F54B9">
        <w:t xml:space="preserve">eeuw nam het inwonertal duidelijk toe. </w:t>
      </w:r>
    </w:p>
    <w:p w:rsidR="00C617A9" w:rsidRPr="001F54B9" w:rsidRDefault="00C617A9" w:rsidP="001F54B9">
      <w:pPr>
        <w:pStyle w:val="BusTic"/>
      </w:pPr>
      <w:r w:rsidRPr="001F54B9">
        <w:t>Naast de veeteelt en de landbouw werd de teelt van groenten, kruiden en fruit een belangrijke bron van bestaan.</w:t>
      </w:r>
    </w:p>
    <w:p w:rsidR="001F54B9" w:rsidRDefault="00C617A9" w:rsidP="001F54B9">
      <w:pPr>
        <w:pStyle w:val="BusTic"/>
      </w:pPr>
      <w:r w:rsidRPr="001F54B9">
        <w:t xml:space="preserve">Bijnaam voor de inwoners van Sassenheim is asbakken, deze naam is ontstaan door het beroep dat </w:t>
      </w:r>
      <w:proofErr w:type="spellStart"/>
      <w:r w:rsidRPr="001F54B9">
        <w:t>Sassemers</w:t>
      </w:r>
      <w:proofErr w:type="spellEnd"/>
      <w:r w:rsidRPr="001F54B9">
        <w:t xml:space="preserve"> in de 17</w:t>
      </w:r>
      <w:r w:rsidR="001F54B9" w:rsidRPr="001F54B9">
        <w:rPr>
          <w:vertAlign w:val="superscript"/>
        </w:rPr>
        <w:t>d</w:t>
      </w:r>
      <w:r w:rsidRPr="001F54B9">
        <w:rPr>
          <w:vertAlign w:val="superscript"/>
        </w:rPr>
        <w:t>e</w:t>
      </w:r>
      <w:r w:rsidR="001F54B9">
        <w:t xml:space="preserve"> </w:t>
      </w:r>
      <w:r w:rsidRPr="001F54B9">
        <w:t>en 18</w:t>
      </w:r>
      <w:r w:rsidR="001F54B9" w:rsidRPr="001F54B9">
        <w:rPr>
          <w:vertAlign w:val="superscript"/>
        </w:rPr>
        <w:t>d</w:t>
      </w:r>
      <w:r w:rsidRPr="001F54B9">
        <w:rPr>
          <w:vertAlign w:val="superscript"/>
        </w:rPr>
        <w:t>e</w:t>
      </w:r>
      <w:r w:rsidR="001F54B9">
        <w:t xml:space="preserve"> </w:t>
      </w:r>
      <w:r w:rsidRPr="001F54B9">
        <w:t xml:space="preserve">eeuw uitvoerden. </w:t>
      </w:r>
    </w:p>
    <w:p w:rsidR="001F54B9" w:rsidRDefault="00C617A9" w:rsidP="001F54B9">
      <w:pPr>
        <w:pStyle w:val="BusTic"/>
      </w:pPr>
      <w:r w:rsidRPr="001F54B9">
        <w:t xml:space="preserve">Zij hadden in die tijd een zeer kenmerkend beroep. </w:t>
      </w:r>
    </w:p>
    <w:p w:rsidR="001F54B9" w:rsidRDefault="00C617A9" w:rsidP="001F54B9">
      <w:pPr>
        <w:pStyle w:val="BusTic"/>
      </w:pPr>
      <w:r w:rsidRPr="001F54B9">
        <w:t xml:space="preserve">Destijds hadden de </w:t>
      </w:r>
      <w:proofErr w:type="spellStart"/>
      <w:r w:rsidRPr="001F54B9">
        <w:t>Sassenheimers</w:t>
      </w:r>
      <w:proofErr w:type="spellEnd"/>
      <w:r w:rsidRPr="001F54B9">
        <w:t xml:space="preserve"> het monopolie voor het ophalen van hout- en </w:t>
      </w:r>
      <w:proofErr w:type="spellStart"/>
      <w:r w:rsidRPr="001F54B9">
        <w:t>turfas</w:t>
      </w:r>
      <w:proofErr w:type="spellEnd"/>
      <w:r w:rsidRPr="001F54B9">
        <w:t xml:space="preserve"> bij de burgers van Sassenheim, Lisse en Hillegom. </w:t>
      </w:r>
    </w:p>
    <w:p w:rsidR="001F54B9" w:rsidRDefault="00C617A9" w:rsidP="001F54B9">
      <w:pPr>
        <w:pStyle w:val="BusTic"/>
      </w:pPr>
      <w:r w:rsidRPr="001F54B9">
        <w:t xml:space="preserve">De as werd in de </w:t>
      </w:r>
      <w:proofErr w:type="spellStart"/>
      <w:r w:rsidRPr="001F54B9">
        <w:t>asschuur</w:t>
      </w:r>
      <w:proofErr w:type="spellEnd"/>
      <w:r w:rsidRPr="001F54B9">
        <w:t xml:space="preserve"> aan de Vaartkade opgeslagen. </w:t>
      </w:r>
    </w:p>
    <w:p w:rsidR="001F54B9" w:rsidRDefault="00C617A9" w:rsidP="001F54B9">
      <w:pPr>
        <w:pStyle w:val="BusTic"/>
      </w:pPr>
      <w:r w:rsidRPr="001F54B9">
        <w:t xml:space="preserve">Deze </w:t>
      </w:r>
      <w:proofErr w:type="spellStart"/>
      <w:r w:rsidRPr="001F54B9">
        <w:t>asschuur</w:t>
      </w:r>
      <w:proofErr w:type="spellEnd"/>
      <w:r w:rsidRPr="001F54B9">
        <w:t xml:space="preserve"> uit de 19</w:t>
      </w:r>
      <w:r w:rsidRPr="001F54B9">
        <w:rPr>
          <w:vertAlign w:val="superscript"/>
        </w:rPr>
        <w:t>de</w:t>
      </w:r>
      <w:r w:rsidR="001F54B9">
        <w:t xml:space="preserve"> </w:t>
      </w:r>
      <w:r w:rsidRPr="001F54B9">
        <w:t xml:space="preserve">eeuw is inmiddels gesloopt. </w:t>
      </w:r>
    </w:p>
    <w:p w:rsidR="001F54B9" w:rsidRDefault="00C617A9" w:rsidP="001F54B9">
      <w:pPr>
        <w:pStyle w:val="BusTic"/>
      </w:pPr>
      <w:r w:rsidRPr="001F54B9">
        <w:t xml:space="preserve">Uiteindelijk werd de as per schip via De Kaag naar Leiden vervoerd, waar het aan de zeepziederijen werd verkocht. </w:t>
      </w:r>
    </w:p>
    <w:p w:rsidR="001F54B9" w:rsidRDefault="00C617A9" w:rsidP="001F54B9">
      <w:pPr>
        <w:pStyle w:val="BusTic"/>
      </w:pPr>
      <w:r w:rsidRPr="001F54B9">
        <w:t xml:space="preserve">Deze asresten bevatten </w:t>
      </w:r>
      <w:proofErr w:type="spellStart"/>
      <w:r w:rsidRPr="001F54B9">
        <w:t>o.a</w:t>
      </w:r>
      <w:proofErr w:type="spellEnd"/>
      <w:r w:rsidRPr="001F54B9">
        <w:t xml:space="preserve"> kaliumzouten (ook wel </w:t>
      </w:r>
      <w:hyperlink r:id="rId25" w:tooltip="Potas" w:history="1">
        <w:r w:rsidRPr="001F54B9">
          <w:rPr>
            <w:rStyle w:val="Hyperlink"/>
            <w:rFonts w:eastAsiaTheme="majorEastAsia"/>
            <w:color w:val="000000" w:themeColor="text1"/>
            <w:u w:val="none"/>
          </w:rPr>
          <w:t>potas</w:t>
        </w:r>
      </w:hyperlink>
      <w:r w:rsidRPr="001F54B9">
        <w:t xml:space="preserve">, het Engelse woord </w:t>
      </w:r>
      <w:proofErr w:type="spellStart"/>
      <w:r w:rsidRPr="001F54B9">
        <w:t>potassium</w:t>
      </w:r>
      <w:proofErr w:type="spellEnd"/>
      <w:r w:rsidRPr="001F54B9">
        <w:t xml:space="preserve"> = kalium). Deze kaliumzouten dienden als grondstof voor het zieden van zeep. </w:t>
      </w:r>
    </w:p>
    <w:p w:rsidR="00C617A9" w:rsidRPr="001F54B9" w:rsidRDefault="00C617A9" w:rsidP="001F54B9">
      <w:pPr>
        <w:pStyle w:val="BusTic"/>
      </w:pPr>
      <w:r w:rsidRPr="001F54B9">
        <w:t>Deze zeep was (na het zieden ofwel het verzepingsproces) niets anders dan (in hoofdzaak) een mengsel van kaliumzouten van vetzuren.</w:t>
      </w:r>
    </w:p>
    <w:p w:rsidR="00C617A9" w:rsidRPr="001F54B9" w:rsidRDefault="00C617A9" w:rsidP="001F54B9">
      <w:pPr>
        <w:pStyle w:val="BusTic"/>
      </w:pPr>
      <w:r w:rsidRPr="001F54B9">
        <w:lastRenderedPageBreak/>
        <w:t xml:space="preserve">Ten oosten van Sassenheim lopen de </w:t>
      </w:r>
      <w:hyperlink r:id="rId26" w:tooltip="Rijksweg 44" w:history="1">
        <w:r w:rsidRPr="001F54B9">
          <w:rPr>
            <w:rStyle w:val="Hyperlink"/>
            <w:rFonts w:eastAsiaTheme="majorEastAsia"/>
            <w:color w:val="000000" w:themeColor="text1"/>
            <w:u w:val="none"/>
          </w:rPr>
          <w:t>Autosnelweg A44</w:t>
        </w:r>
      </w:hyperlink>
      <w:r w:rsidRPr="001F54B9">
        <w:t xml:space="preserve"> en de </w:t>
      </w:r>
      <w:hyperlink r:id="rId27" w:tooltip="Schiphollijn" w:history="1">
        <w:r w:rsidRPr="001F54B9">
          <w:rPr>
            <w:rStyle w:val="Hyperlink"/>
            <w:rFonts w:eastAsiaTheme="majorEastAsia"/>
            <w:color w:val="000000" w:themeColor="text1"/>
            <w:u w:val="none"/>
          </w:rPr>
          <w:t>Schiphollijn</w:t>
        </w:r>
      </w:hyperlink>
      <w:r w:rsidRPr="001F54B9">
        <w:t xml:space="preserve">, waaraan in december </w:t>
      </w:r>
      <w:hyperlink r:id="rId28" w:tooltip="2010" w:history="1">
        <w:r w:rsidRPr="001F54B9">
          <w:rPr>
            <w:rStyle w:val="Hyperlink"/>
            <w:rFonts w:eastAsiaTheme="majorEastAsia"/>
            <w:color w:val="000000" w:themeColor="text1"/>
            <w:u w:val="none"/>
          </w:rPr>
          <w:t>2010</w:t>
        </w:r>
      </w:hyperlink>
      <w:r w:rsidRPr="001F54B9">
        <w:t xml:space="preserve"> een </w:t>
      </w:r>
      <w:hyperlink r:id="rId29" w:tooltip="Station Sassenheim" w:history="1">
        <w:r w:rsidRPr="001F54B9">
          <w:rPr>
            <w:rStyle w:val="Hyperlink"/>
            <w:rFonts w:eastAsiaTheme="majorEastAsia"/>
            <w:color w:val="000000" w:themeColor="text1"/>
            <w:u w:val="none"/>
          </w:rPr>
          <w:t>station</w:t>
        </w:r>
      </w:hyperlink>
      <w:r w:rsidRPr="001F54B9">
        <w:t xml:space="preserve"> zal worden geopend.</w:t>
      </w:r>
    </w:p>
    <w:p w:rsidR="001F54B9" w:rsidRDefault="00C617A9" w:rsidP="001F54B9">
      <w:pPr>
        <w:pStyle w:val="BusTic"/>
      </w:pPr>
      <w:r w:rsidRPr="001F54B9">
        <w:t xml:space="preserve">De naam Sassenheim is samengesteld uit twee elementen, waarvan het eerste teruggaat op de </w:t>
      </w:r>
      <w:hyperlink r:id="rId30" w:tooltip="Saksen (volk)" w:history="1">
        <w:r w:rsidRPr="001F54B9">
          <w:rPr>
            <w:rStyle w:val="Hyperlink"/>
            <w:rFonts w:eastAsiaTheme="majorEastAsia"/>
            <w:color w:val="000000" w:themeColor="text1"/>
            <w:u w:val="none"/>
          </w:rPr>
          <w:t>Saksen</w:t>
        </w:r>
      </w:hyperlink>
      <w:r w:rsidRPr="001F54B9">
        <w:t xml:space="preserve"> (hetzij direct, hetzij via de persoonsnaam Saxo). </w:t>
      </w:r>
    </w:p>
    <w:p w:rsidR="001F54B9" w:rsidRDefault="00C617A9" w:rsidP="001F54B9">
      <w:pPr>
        <w:pStyle w:val="BusTic"/>
      </w:pPr>
      <w:r w:rsidRPr="001F54B9">
        <w:t xml:space="preserve">Het tweede deel voert terug naar de </w:t>
      </w:r>
      <w:hyperlink r:id="rId31" w:tooltip="Franken (volk)" w:history="1">
        <w:r w:rsidRPr="001F54B9">
          <w:rPr>
            <w:rStyle w:val="Hyperlink"/>
            <w:rFonts w:eastAsiaTheme="majorEastAsia"/>
            <w:color w:val="000000" w:themeColor="text1"/>
            <w:u w:val="none"/>
          </w:rPr>
          <w:t>Franken</w:t>
        </w:r>
      </w:hyperlink>
      <w:r w:rsidRPr="001F54B9">
        <w:t xml:space="preserve">, die hun woonplaats "heim" noemden. </w:t>
      </w:r>
    </w:p>
    <w:p w:rsidR="00C617A9" w:rsidRPr="001F54B9" w:rsidRDefault="00C617A9" w:rsidP="001F54B9">
      <w:pPr>
        <w:pStyle w:val="BusTic"/>
      </w:pPr>
      <w:r w:rsidRPr="001F54B9">
        <w:t xml:space="preserve">De inwoners van Sassenheim worden ter plaatse kortweg als </w:t>
      </w:r>
      <w:proofErr w:type="spellStart"/>
      <w:r w:rsidRPr="001F54B9">
        <w:rPr>
          <w:iCs/>
        </w:rPr>
        <w:t>Sassemers</w:t>
      </w:r>
      <w:proofErr w:type="spellEnd"/>
      <w:r w:rsidRPr="001F54B9">
        <w:t xml:space="preserve"> aangeduid, afgeleid van </w:t>
      </w:r>
      <w:proofErr w:type="spellStart"/>
      <w:r w:rsidRPr="001F54B9">
        <w:rPr>
          <w:iCs/>
        </w:rPr>
        <w:t>Sassem</w:t>
      </w:r>
      <w:proofErr w:type="spellEnd"/>
      <w:r w:rsidRPr="001F54B9">
        <w:t>, de oorspronkelijke naam voor het dorp.</w:t>
      </w:r>
    </w:p>
    <w:p w:rsidR="001F54B9" w:rsidRDefault="00C617A9" w:rsidP="001F54B9">
      <w:pPr>
        <w:pStyle w:val="BusTic"/>
      </w:pPr>
      <w:r w:rsidRPr="001F54B9">
        <w:t xml:space="preserve">De bebouwing van de plaats Sassenheim had ten tijde van de gemeentesamenvoeging zijn gemeentegrenzen nagenoeg bereikt. </w:t>
      </w:r>
    </w:p>
    <w:p w:rsidR="00C617A9" w:rsidRPr="001F54B9" w:rsidRDefault="00C617A9" w:rsidP="001F54B9">
      <w:pPr>
        <w:pStyle w:val="BusTic"/>
      </w:pPr>
      <w:bookmarkStart w:id="0" w:name="_GoBack"/>
      <w:bookmarkEnd w:id="0"/>
      <w:r w:rsidRPr="001F54B9">
        <w:t xml:space="preserve">De bekendste bezienswaardigheid van Sassenheim, de </w:t>
      </w:r>
      <w:hyperlink r:id="rId32" w:tooltip="Slot Teylingen" w:history="1">
        <w:r w:rsidRPr="001F54B9">
          <w:rPr>
            <w:rStyle w:val="Hyperlink"/>
            <w:rFonts w:eastAsiaTheme="majorEastAsia"/>
            <w:color w:val="000000" w:themeColor="text1"/>
            <w:u w:val="none"/>
          </w:rPr>
          <w:t xml:space="preserve">ruïne van </w:t>
        </w:r>
        <w:proofErr w:type="spellStart"/>
        <w:r w:rsidRPr="001F54B9">
          <w:rPr>
            <w:rStyle w:val="Hyperlink"/>
            <w:rFonts w:eastAsiaTheme="majorEastAsia"/>
            <w:color w:val="000000" w:themeColor="text1"/>
            <w:u w:val="none"/>
          </w:rPr>
          <w:t>Teijlingen</w:t>
        </w:r>
        <w:proofErr w:type="spellEnd"/>
      </w:hyperlink>
      <w:r w:rsidRPr="001F54B9">
        <w:t xml:space="preserve">, bevindt zich in de </w:t>
      </w:r>
      <w:hyperlink r:id="rId33" w:tooltip="Buurtschap" w:history="1">
        <w:r w:rsidRPr="001F54B9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1F54B9">
        <w:t xml:space="preserve"> </w:t>
      </w:r>
      <w:hyperlink r:id="rId34" w:tooltip="Teijlingen (gehucht)" w:history="1">
        <w:proofErr w:type="spellStart"/>
        <w:r w:rsidRPr="001F54B9">
          <w:rPr>
            <w:rStyle w:val="Hyperlink"/>
            <w:rFonts w:eastAsiaTheme="majorEastAsia"/>
            <w:color w:val="000000" w:themeColor="text1"/>
            <w:u w:val="none"/>
          </w:rPr>
          <w:t>Teijlingen</w:t>
        </w:r>
        <w:proofErr w:type="spellEnd"/>
      </w:hyperlink>
      <w:r w:rsidRPr="001F54B9">
        <w:t xml:space="preserve">, dat weliswaar aan Sassenheim is </w:t>
      </w:r>
      <w:proofErr w:type="spellStart"/>
      <w:r w:rsidRPr="001F54B9">
        <w:t>vastgebouwd</w:t>
      </w:r>
      <w:proofErr w:type="spellEnd"/>
      <w:r w:rsidRPr="001F54B9">
        <w:t xml:space="preserve">, maar vanouds deel was van de voormalige gemeente </w:t>
      </w:r>
      <w:hyperlink r:id="rId35" w:tooltip="Voorhout" w:history="1">
        <w:r w:rsidRPr="001F54B9">
          <w:rPr>
            <w:rStyle w:val="Hyperlink"/>
            <w:rFonts w:eastAsiaTheme="majorEastAsia"/>
            <w:color w:val="000000" w:themeColor="text1"/>
            <w:u w:val="none"/>
          </w:rPr>
          <w:t>Voorhout</w:t>
        </w:r>
      </w:hyperlink>
      <w:r w:rsidRPr="001F54B9">
        <w:t>.</w:t>
      </w:r>
    </w:p>
    <w:p w:rsidR="00C617A9" w:rsidRPr="001F54B9" w:rsidRDefault="00C617A9" w:rsidP="001F54B9">
      <w:pPr>
        <w:pStyle w:val="BusTic"/>
      </w:pPr>
      <w:r w:rsidRPr="001F54B9">
        <w:t xml:space="preserve">Sassenheim is ook een belangrijke industrieplaats: </w:t>
      </w:r>
      <w:hyperlink r:id="rId36" w:tooltip="AkzoNobel" w:history="1">
        <w:proofErr w:type="spellStart"/>
        <w:r w:rsidRPr="001F54B9">
          <w:rPr>
            <w:rStyle w:val="Hyperlink"/>
            <w:rFonts w:eastAsiaTheme="majorEastAsia"/>
            <w:color w:val="000000" w:themeColor="text1"/>
            <w:u w:val="none"/>
          </w:rPr>
          <w:t>AkzoNobel</w:t>
        </w:r>
        <w:proofErr w:type="spellEnd"/>
      </w:hyperlink>
      <w:r w:rsidRPr="001F54B9">
        <w:t xml:space="preserve"> heeft er een fabriek, voortgekomen uit de verf- en lakfabriek Sikkens, die zich in </w:t>
      </w:r>
      <w:hyperlink r:id="rId37" w:tooltip="1939" w:history="1">
        <w:r w:rsidRPr="001F54B9">
          <w:rPr>
            <w:rStyle w:val="Hyperlink"/>
            <w:rFonts w:eastAsiaTheme="majorEastAsia"/>
            <w:color w:val="000000" w:themeColor="text1"/>
            <w:u w:val="none"/>
          </w:rPr>
          <w:t>1939</w:t>
        </w:r>
      </w:hyperlink>
      <w:r w:rsidRPr="001F54B9">
        <w:t xml:space="preserve"> vanuit </w:t>
      </w:r>
      <w:hyperlink r:id="rId38" w:tooltip="Groningen (stad)" w:history="1">
        <w:r w:rsidRPr="001F54B9">
          <w:rPr>
            <w:rStyle w:val="Hyperlink"/>
            <w:rFonts w:eastAsiaTheme="majorEastAsia"/>
            <w:color w:val="000000" w:themeColor="text1"/>
            <w:u w:val="none"/>
          </w:rPr>
          <w:t>Groningen</w:t>
        </w:r>
      </w:hyperlink>
      <w:r w:rsidRPr="001F54B9">
        <w:t xml:space="preserve"> in Sassenheim had gevestigd.</w:t>
      </w:r>
    </w:p>
    <w:p w:rsidR="00C617A9" w:rsidRPr="001F54B9" w:rsidRDefault="00C617A9" w:rsidP="001F54B9">
      <w:pPr>
        <w:pStyle w:val="BusTic"/>
      </w:pPr>
      <w:r w:rsidRPr="001F54B9">
        <w:t xml:space="preserve">Sassenheim kent één middelbare school: het </w:t>
      </w:r>
      <w:hyperlink r:id="rId39" w:tooltip="Rijnlands Lyceum Sassenheim" w:history="1">
        <w:r w:rsidRPr="001F54B9">
          <w:rPr>
            <w:rStyle w:val="Hyperlink"/>
            <w:rFonts w:eastAsiaTheme="majorEastAsia"/>
            <w:color w:val="000000" w:themeColor="text1"/>
            <w:u w:val="none"/>
          </w:rPr>
          <w:t>Rijnlands Lyceum Sassenheim</w:t>
        </w:r>
      </w:hyperlink>
      <w:r w:rsidRPr="001F54B9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40"/>
      <w:footerReference w:type="default" r:id="rId4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58F" w:rsidRDefault="00FA258F" w:rsidP="00A64884">
      <w:r>
        <w:separator/>
      </w:r>
    </w:p>
  </w:endnote>
  <w:endnote w:type="continuationSeparator" w:id="0">
    <w:p w:rsidR="00FA258F" w:rsidRDefault="00FA258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F54B9">
          <w:rPr>
            <w:b/>
            <w:noProof/>
            <w:sz w:val="20"/>
            <w:szCs w:val="20"/>
          </w:rPr>
          <w:t>2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58F" w:rsidRDefault="00FA258F" w:rsidP="00A64884">
      <w:r>
        <w:separator/>
      </w:r>
    </w:p>
  </w:footnote>
  <w:footnote w:type="continuationSeparator" w:id="0">
    <w:p w:rsidR="00FA258F" w:rsidRDefault="00FA258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A258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356C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4B9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4403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4B3B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617A9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A258F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C617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C61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3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3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0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748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2538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525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97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97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99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Zuid-Holland" TargetMode="External"/><Relationship Id="rId18" Type="http://schemas.openxmlformats.org/officeDocument/2006/relationships/hyperlink" Target="http://nl.wikipedia.org/wiki/Leiden" TargetMode="External"/><Relationship Id="rId26" Type="http://schemas.openxmlformats.org/officeDocument/2006/relationships/hyperlink" Target="http://nl.wikipedia.org/wiki/Rijksweg_44" TargetMode="External"/><Relationship Id="rId39" Type="http://schemas.openxmlformats.org/officeDocument/2006/relationships/hyperlink" Target="http://nl.wikipedia.org/wiki/Rijnlands_Lyceum_Sassenheim" TargetMode="External"/><Relationship Id="rId21" Type="http://schemas.openxmlformats.org/officeDocument/2006/relationships/hyperlink" Target="http://nl.wikipedia.org/wiki/Strandwal" TargetMode="External"/><Relationship Id="rId34" Type="http://schemas.openxmlformats.org/officeDocument/2006/relationships/hyperlink" Target="http://nl.wikipedia.org/wiki/Teijlingen_(gehucht)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Teylingen_(gemeente)" TargetMode="External"/><Relationship Id="rId20" Type="http://schemas.openxmlformats.org/officeDocument/2006/relationships/hyperlink" Target="http://nl.wikipedia.org/wiki/Kagerplassen" TargetMode="External"/><Relationship Id="rId29" Type="http://schemas.openxmlformats.org/officeDocument/2006/relationships/hyperlink" Target="http://nl.wikipedia.org/wiki/Station_Sassenheim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hyperlink" Target="http://nl.wikipedia.org/w/index.php?title=Bloembollenteelt&amp;action=edit&amp;redlink=1" TargetMode="External"/><Relationship Id="rId32" Type="http://schemas.openxmlformats.org/officeDocument/2006/relationships/hyperlink" Target="http://nl.wikipedia.org/wiki/Slot_Teylingen" TargetMode="External"/><Relationship Id="rId37" Type="http://schemas.openxmlformats.org/officeDocument/2006/relationships/hyperlink" Target="http://nl.wikipedia.org/wiki/1939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armond" TargetMode="External"/><Relationship Id="rId23" Type="http://schemas.openxmlformats.org/officeDocument/2006/relationships/hyperlink" Target="http://nl.wikipedia.org/wiki/Haarlem" TargetMode="External"/><Relationship Id="rId28" Type="http://schemas.openxmlformats.org/officeDocument/2006/relationships/hyperlink" Target="http://nl.wikipedia.org/wiki/2010" TargetMode="External"/><Relationship Id="rId36" Type="http://schemas.openxmlformats.org/officeDocument/2006/relationships/hyperlink" Target="http://nl.wikipedia.org/wiki/AkzoNobel" TargetMode="External"/><Relationship Id="rId10" Type="http://schemas.openxmlformats.org/officeDocument/2006/relationships/hyperlink" Target="http://toolserver.org/~geohack/geohack.php?language=nl&amp;params=52_13_33_N_4_31_21_E_region:NL_scale:30000&amp;pagename=Sassenheim" TargetMode="External"/><Relationship Id="rId19" Type="http://schemas.openxmlformats.org/officeDocument/2006/relationships/hyperlink" Target="http://nl.wikipedia.org/wiki/Lisse" TargetMode="External"/><Relationship Id="rId31" Type="http://schemas.openxmlformats.org/officeDocument/2006/relationships/hyperlink" Target="http://nl.wikipedia.org/wiki/Franken_(volk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Voorhout" TargetMode="External"/><Relationship Id="rId22" Type="http://schemas.openxmlformats.org/officeDocument/2006/relationships/hyperlink" Target="http://nl.wikipedia.org/wiki/Heerweg" TargetMode="External"/><Relationship Id="rId27" Type="http://schemas.openxmlformats.org/officeDocument/2006/relationships/hyperlink" Target="http://nl.wikipedia.org/wiki/Schiphollijn" TargetMode="External"/><Relationship Id="rId30" Type="http://schemas.openxmlformats.org/officeDocument/2006/relationships/hyperlink" Target="http://nl.wikipedia.org/wiki/Saksen_(volk)" TargetMode="External"/><Relationship Id="rId35" Type="http://schemas.openxmlformats.org/officeDocument/2006/relationships/hyperlink" Target="http://nl.wikipedia.org/wiki/Voorhout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yperlink" Target="http://nl.wikipedia.org/wiki/Bollenstreek" TargetMode="External"/><Relationship Id="rId25" Type="http://schemas.openxmlformats.org/officeDocument/2006/relationships/hyperlink" Target="http://nl.wikipedia.org/wiki/Potas" TargetMode="External"/><Relationship Id="rId33" Type="http://schemas.openxmlformats.org/officeDocument/2006/relationships/hyperlink" Target="http://nl.wikipedia.org/wiki/Buurtschap" TargetMode="External"/><Relationship Id="rId38" Type="http://schemas.openxmlformats.org/officeDocument/2006/relationships/hyperlink" Target="http://nl.wikipedia.org/wiki/Groningen_(stad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2011-08-01T07:17:00Z</dcterms:created>
  <dcterms:modified xsi:type="dcterms:W3CDTF">2011-08-29T10:54:00Z</dcterms:modified>
  <cp:category>2011</cp:category>
</cp:coreProperties>
</file>