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66" w:rsidRPr="0059369F" w:rsidRDefault="00570966" w:rsidP="00570966">
      <w:pPr>
        <w:pStyle w:val="Alinia6"/>
        <w:rPr>
          <w:rStyle w:val="Bijzonder"/>
        </w:rPr>
      </w:pPr>
      <w:bookmarkStart w:id="0" w:name="_GoBack"/>
      <w:r w:rsidRPr="0059369F">
        <w:rPr>
          <w:rStyle w:val="Bijzonder"/>
        </w:rPr>
        <w:t>Rockanje - Historie</w:t>
      </w:r>
    </w:p>
    <w:bookmarkEnd w:id="0"/>
    <w:p w:rsidR="00570966" w:rsidRDefault="00570966" w:rsidP="00570966">
      <w:pPr>
        <w:pStyle w:val="BusTic"/>
      </w:pPr>
      <w:r w:rsidRPr="0059369F">
        <w:t xml:space="preserve">Rond 1200 was er op de punt van het </w:t>
      </w:r>
      <w:hyperlink r:id="rId8" w:tooltip="Land van Voorne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 xml:space="preserve">toenmalige </w:t>
        </w:r>
        <w:proofErr w:type="spellStart"/>
        <w:r w:rsidRPr="0059369F">
          <w:rPr>
            <w:rStyle w:val="Hyperlink"/>
            <w:rFonts w:eastAsiaTheme="majorEastAsia"/>
            <w:color w:val="000000" w:themeColor="text1"/>
            <w:u w:val="none"/>
          </w:rPr>
          <w:t>Voorne</w:t>
        </w:r>
        <w:proofErr w:type="spellEnd"/>
      </w:hyperlink>
      <w:r w:rsidRPr="0059369F">
        <w:t xml:space="preserve"> (dat veel groter was dan het “huidige” </w:t>
      </w:r>
      <w:hyperlink r:id="rId9" w:tooltip="Eiland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eiland</w:t>
        </w:r>
      </w:hyperlink>
      <w:r w:rsidRPr="0059369F">
        <w:t xml:space="preserve"> </w:t>
      </w:r>
      <w:hyperlink r:id="rId10" w:tooltip="Voorne (Zuid-Holland)" w:history="1">
        <w:proofErr w:type="spellStart"/>
        <w:r w:rsidRPr="0059369F">
          <w:rPr>
            <w:rStyle w:val="Hyperlink"/>
            <w:rFonts w:eastAsiaTheme="majorEastAsia"/>
            <w:color w:val="000000" w:themeColor="text1"/>
            <w:u w:val="none"/>
          </w:rPr>
          <w:t>Voorne</w:t>
        </w:r>
        <w:proofErr w:type="spellEnd"/>
      </w:hyperlink>
      <w:r w:rsidRPr="0059369F">
        <w:t xml:space="preserve">) een plaats die </w:t>
      </w:r>
      <w:proofErr w:type="spellStart"/>
      <w:r w:rsidRPr="0059369F">
        <w:rPr>
          <w:iCs/>
        </w:rPr>
        <w:t>Rochange</w:t>
      </w:r>
      <w:proofErr w:type="spellEnd"/>
      <w:r w:rsidRPr="0059369F">
        <w:t xml:space="preserve"> genoemd werd. </w:t>
      </w:r>
    </w:p>
    <w:p w:rsidR="00570966" w:rsidRDefault="00570966" w:rsidP="00570966">
      <w:pPr>
        <w:pStyle w:val="BusTic"/>
      </w:pPr>
      <w:r w:rsidRPr="0059369F">
        <w:t xml:space="preserve">Dat dorp (?) is rond 1214 weggespoeld tijdens één van de </w:t>
      </w:r>
      <w:hyperlink r:id="rId11" w:tooltip="Overstroming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overstromingen</w:t>
        </w:r>
      </w:hyperlink>
      <w:r w:rsidRPr="0059369F">
        <w:t xml:space="preserve"> die het </w:t>
      </w:r>
      <w:hyperlink r:id="rId12" w:tooltip="Haringvliet (zeearm)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Haringvliet</w:t>
        </w:r>
      </w:hyperlink>
      <w:r w:rsidRPr="0059369F">
        <w:t xml:space="preserve"> vormden.</w:t>
      </w:r>
    </w:p>
    <w:p w:rsidR="00570966" w:rsidRDefault="00570966" w:rsidP="00570966">
      <w:pPr>
        <w:pStyle w:val="BusTic"/>
      </w:pPr>
      <w:r w:rsidRPr="0059369F">
        <w:t xml:space="preserve">Snel daarna werd het terugwinnen van de ondergelopen gebieden waar mogelijk ter hand genomen met hulp van </w:t>
      </w:r>
      <w:hyperlink r:id="rId13" w:tooltip="Cisterciënzers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Cisterciënzer</w:t>
        </w:r>
      </w:hyperlink>
      <w:r w:rsidRPr="0059369F">
        <w:t xml:space="preserve"> </w:t>
      </w:r>
      <w:hyperlink r:id="rId14" w:tooltip="Monnik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monniken</w:t>
        </w:r>
      </w:hyperlink>
      <w:r w:rsidRPr="0059369F">
        <w:t xml:space="preserve"> van de </w:t>
      </w:r>
      <w:hyperlink r:id="rId15" w:tooltip="Abdij Ter Doest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 xml:space="preserve">abdij Ter </w:t>
        </w:r>
        <w:proofErr w:type="spellStart"/>
        <w:r w:rsidRPr="0059369F">
          <w:rPr>
            <w:rStyle w:val="Hyperlink"/>
            <w:rFonts w:eastAsiaTheme="majorEastAsia"/>
            <w:color w:val="000000" w:themeColor="text1"/>
            <w:u w:val="none"/>
          </w:rPr>
          <w:t>Doest</w:t>
        </w:r>
        <w:proofErr w:type="spellEnd"/>
      </w:hyperlink>
      <w:r w:rsidRPr="0059369F">
        <w:t xml:space="preserve"> in het </w:t>
      </w:r>
      <w:hyperlink r:id="rId16" w:tooltip="Vlaanderen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Vlaamse</w:t>
        </w:r>
      </w:hyperlink>
      <w:r w:rsidRPr="0059369F">
        <w:t xml:space="preserve"> plaatsje </w:t>
      </w:r>
      <w:hyperlink r:id="rId17" w:tooltip="Lissewege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Lissewege</w:t>
        </w:r>
      </w:hyperlink>
      <w:r w:rsidRPr="0059369F">
        <w:t xml:space="preserve"> nabij </w:t>
      </w:r>
      <w:hyperlink r:id="rId18" w:tooltip="Brugge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Brugge</w:t>
        </w:r>
      </w:hyperlink>
      <w:r w:rsidRPr="0059369F">
        <w:t xml:space="preserve">. </w:t>
      </w:r>
    </w:p>
    <w:p w:rsidR="00570966" w:rsidRDefault="00570966" w:rsidP="00570966">
      <w:pPr>
        <w:pStyle w:val="BusTic"/>
      </w:pPr>
      <w:r w:rsidRPr="0059369F">
        <w:t xml:space="preserve">De eerste polder die werd gecreëerd, kreeg de naam </w:t>
      </w:r>
      <w:r w:rsidRPr="0059369F">
        <w:rPr>
          <w:iCs/>
        </w:rPr>
        <w:t>Oud-Rockanje</w:t>
      </w:r>
      <w:r w:rsidRPr="0059369F">
        <w:t xml:space="preserve">. </w:t>
      </w:r>
    </w:p>
    <w:p w:rsidR="00570966" w:rsidRDefault="00570966" w:rsidP="00570966">
      <w:pPr>
        <w:pStyle w:val="BusTic"/>
      </w:pPr>
      <w:r w:rsidRPr="0059369F">
        <w:t xml:space="preserve">Al binnen 6 jaar, in 1220, kon </w:t>
      </w:r>
      <w:hyperlink r:id="rId19" w:tooltip="Dirk II van Zeeland Van Voorne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 xml:space="preserve">Dirk II van Zeeland Van </w:t>
        </w:r>
        <w:proofErr w:type="spellStart"/>
        <w:r w:rsidRPr="0059369F">
          <w:rPr>
            <w:rStyle w:val="Hyperlink"/>
            <w:rFonts w:eastAsiaTheme="majorEastAsia"/>
            <w:color w:val="000000" w:themeColor="text1"/>
            <w:u w:val="none"/>
          </w:rPr>
          <w:t>Voorne</w:t>
        </w:r>
        <w:proofErr w:type="spellEnd"/>
      </w:hyperlink>
      <w:r w:rsidRPr="0059369F">
        <w:t xml:space="preserve"> (de </w:t>
      </w:r>
      <w:hyperlink r:id="rId20" w:tooltip="Heren van Voorne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 xml:space="preserve">Heer van </w:t>
        </w:r>
        <w:proofErr w:type="spellStart"/>
        <w:r w:rsidRPr="0059369F">
          <w:rPr>
            <w:rStyle w:val="Hyperlink"/>
            <w:rFonts w:eastAsiaTheme="majorEastAsia"/>
            <w:color w:val="000000" w:themeColor="text1"/>
            <w:u w:val="none"/>
          </w:rPr>
          <w:t>Voorne</w:t>
        </w:r>
        <w:proofErr w:type="spellEnd"/>
      </w:hyperlink>
      <w:r w:rsidRPr="0059369F">
        <w:t xml:space="preserve">) zijn dankbaarheid voor de hulp tonen door het </w:t>
      </w:r>
      <w:proofErr w:type="spellStart"/>
      <w:r w:rsidRPr="0059369F">
        <w:rPr>
          <w:iCs/>
        </w:rPr>
        <w:t>Middellant</w:t>
      </w:r>
      <w:proofErr w:type="spellEnd"/>
      <w:r w:rsidRPr="0059369F">
        <w:t xml:space="preserve"> (zoals het gebied van Rockanje werd aangeduid) te schenken aan de </w:t>
      </w:r>
      <w:hyperlink r:id="rId21" w:tooltip="Monnik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monniken</w:t>
        </w:r>
      </w:hyperlink>
      <w:r w:rsidRPr="0059369F">
        <w:t xml:space="preserve"> van de </w:t>
      </w:r>
      <w:hyperlink r:id="rId22" w:tooltip="Abdij Ter Doest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abdij</w:t>
        </w:r>
      </w:hyperlink>
      <w:r w:rsidRPr="0059369F">
        <w:t xml:space="preserve">. </w:t>
      </w:r>
    </w:p>
    <w:p w:rsidR="00570966" w:rsidRDefault="00570966" w:rsidP="00570966">
      <w:pPr>
        <w:pStyle w:val="BusTic"/>
      </w:pPr>
      <w:r w:rsidRPr="0059369F">
        <w:t xml:space="preserve">Het grootste deel van het huidige gebied Rockanje is ontstaan door de verdere </w:t>
      </w:r>
      <w:hyperlink r:id="rId23" w:tooltip="Inpoldering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inpoldering</w:t>
        </w:r>
      </w:hyperlink>
      <w:r w:rsidRPr="0059369F">
        <w:t xml:space="preserve"> van gebieden die rond 1214 ondergelopen waren. </w:t>
      </w:r>
    </w:p>
    <w:p w:rsidR="00570966" w:rsidRPr="0059369F" w:rsidRDefault="00570966" w:rsidP="00570966">
      <w:pPr>
        <w:pStyle w:val="BusTic"/>
      </w:pPr>
      <w:r w:rsidRPr="0059369F">
        <w:t>Uiteindelijk zijn er negen kleipolders ontstaan, deze zijn later Rockanje geworden.</w:t>
      </w:r>
    </w:p>
    <w:p w:rsidR="00570966" w:rsidRDefault="00570966" w:rsidP="00570966">
      <w:pPr>
        <w:pStyle w:val="BusTic"/>
      </w:pPr>
      <w:r w:rsidRPr="0059369F">
        <w:t xml:space="preserve">De huidige dorpskern is gegroeid vanaf de </w:t>
      </w:r>
      <w:proofErr w:type="spellStart"/>
      <w:r w:rsidRPr="0059369F">
        <w:t>dorpsweg</w:t>
      </w:r>
      <w:proofErr w:type="spellEnd"/>
      <w:r w:rsidRPr="0059369F">
        <w:t xml:space="preserve">. </w:t>
      </w:r>
    </w:p>
    <w:p w:rsidR="00570966" w:rsidRDefault="00570966" w:rsidP="00570966">
      <w:pPr>
        <w:pStyle w:val="BusTic"/>
      </w:pPr>
      <w:r w:rsidRPr="0059369F">
        <w:t xml:space="preserve">Vlak achter die </w:t>
      </w:r>
      <w:proofErr w:type="spellStart"/>
      <w:r w:rsidRPr="0059369F">
        <w:t>dorpsweg</w:t>
      </w:r>
      <w:proofErr w:type="spellEnd"/>
      <w:r w:rsidRPr="0059369F">
        <w:t xml:space="preserve"> ligt het natuurgebied </w:t>
      </w:r>
      <w:hyperlink r:id="rId24" w:tooltip="Meertje de Waal (de pagina bestaat niet)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meertje de Waal</w:t>
        </w:r>
      </w:hyperlink>
      <w:r w:rsidRPr="0059369F">
        <w:t xml:space="preserve">. </w:t>
      </w:r>
    </w:p>
    <w:p w:rsidR="00570966" w:rsidRPr="0059369F" w:rsidRDefault="00570966" w:rsidP="00570966">
      <w:pPr>
        <w:pStyle w:val="BusTic"/>
      </w:pPr>
      <w:r w:rsidRPr="0059369F">
        <w:t xml:space="preserve">Dat is een overblijfsel van de oude </w:t>
      </w:r>
      <w:hyperlink r:id="rId25" w:tooltip="Kreek (water)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getijdenkreek</w:t>
        </w:r>
      </w:hyperlink>
      <w:r w:rsidRPr="0059369F">
        <w:t xml:space="preserve"> </w:t>
      </w:r>
      <w:hyperlink r:id="rId26" w:tooltip="Strype" w:history="1">
        <w:proofErr w:type="spellStart"/>
        <w:r w:rsidRPr="0059369F">
          <w:rPr>
            <w:rStyle w:val="Hyperlink"/>
            <w:rFonts w:eastAsiaTheme="majorEastAsia"/>
            <w:color w:val="000000" w:themeColor="text1"/>
            <w:u w:val="none"/>
          </w:rPr>
          <w:t>Strype</w:t>
        </w:r>
        <w:proofErr w:type="spellEnd"/>
      </w:hyperlink>
      <w:r w:rsidRPr="0059369F">
        <w:t xml:space="preserve">, die al rond 1500 </w:t>
      </w:r>
      <w:r w:rsidRPr="0059369F">
        <w:rPr>
          <w:bCs/>
        </w:rPr>
        <w:t>voor</w:t>
      </w:r>
      <w:r w:rsidRPr="0059369F">
        <w:t xml:space="preserve"> </w:t>
      </w:r>
      <w:hyperlink r:id="rId27" w:tooltip="Christelijke jaartelling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Christus</w:t>
        </w:r>
      </w:hyperlink>
      <w:r w:rsidRPr="0059369F">
        <w:t xml:space="preserve"> (3500 jaar geleden dus) begon te vormen.</w:t>
      </w:r>
      <w:hyperlink r:id="rId28" w:anchor="cite_note-3" w:history="1">
        <w:r w:rsidRPr="0059369F">
          <w:rPr>
            <w:rStyle w:val="Hyperlink"/>
            <w:rFonts w:eastAsiaTheme="majorEastAsia"/>
            <w:color w:val="000000" w:themeColor="text1"/>
            <w:sz w:val="19"/>
            <w:szCs w:val="19"/>
            <w:u w:val="none"/>
            <w:vertAlign w:val="superscript"/>
          </w:rPr>
          <w:t>[4]</w:t>
        </w:r>
      </w:hyperlink>
    </w:p>
    <w:p w:rsidR="00570966" w:rsidRDefault="00570966" w:rsidP="00570966">
      <w:pPr>
        <w:pStyle w:val="BusTic"/>
      </w:pPr>
      <w:r w:rsidRPr="0059369F">
        <w:t xml:space="preserve">In het </w:t>
      </w:r>
      <w:hyperlink r:id="rId29" w:tooltip="Meertje de Waal (de pagina bestaat niet)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meertje de Waal</w:t>
        </w:r>
      </w:hyperlink>
      <w:r w:rsidRPr="0059369F">
        <w:t xml:space="preserve"> ligt in de buurt van het dorp een </w:t>
      </w:r>
      <w:hyperlink r:id="rId30" w:tooltip="Groeiende steen (de pagina bestaat niet)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groeiende steen</w:t>
        </w:r>
      </w:hyperlink>
      <w:r w:rsidRPr="0059369F">
        <w:t xml:space="preserve">. </w:t>
      </w:r>
    </w:p>
    <w:p w:rsidR="00570966" w:rsidRDefault="00570966" w:rsidP="00570966">
      <w:pPr>
        <w:pStyle w:val="BusTic"/>
      </w:pPr>
      <w:r w:rsidRPr="0059369F">
        <w:t>Tegenwoordig groeit hij niet meer echt (?), maar zeker tot in de eerste helft van de 20</w:t>
      </w:r>
      <w:r w:rsidRPr="0059369F">
        <w:rPr>
          <w:vertAlign w:val="superscript"/>
        </w:rPr>
        <w:t>ste</w:t>
      </w:r>
      <w:r>
        <w:t xml:space="preserve"> </w:t>
      </w:r>
      <w:r w:rsidRPr="0059369F">
        <w:t xml:space="preserve">eeuw was dat wel het geval. </w:t>
      </w:r>
    </w:p>
    <w:p w:rsidR="00570966" w:rsidRDefault="00570966" w:rsidP="00570966">
      <w:pPr>
        <w:pStyle w:val="BusTic"/>
      </w:pPr>
      <w:r w:rsidRPr="0059369F">
        <w:t xml:space="preserve">Dergelijke groeiende stenen komen op andere plaatsen in het </w:t>
      </w:r>
      <w:hyperlink r:id="rId31" w:tooltip="Zeeland (provincie)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Zeeuwse</w:t>
        </w:r>
      </w:hyperlink>
      <w:r w:rsidRPr="0059369F">
        <w:t xml:space="preserve"> </w:t>
      </w:r>
      <w:hyperlink r:id="rId32" w:tooltip="Rivierdelta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deltagebied</w:t>
        </w:r>
      </w:hyperlink>
      <w:r w:rsidRPr="0059369F">
        <w:t xml:space="preserve"> ook voor, zoals in het </w:t>
      </w:r>
      <w:hyperlink r:id="rId33" w:tooltip="Groote Gat (Oostburg)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Groote Gat</w:t>
        </w:r>
      </w:hyperlink>
      <w:r w:rsidRPr="0059369F">
        <w:t xml:space="preserve"> bij </w:t>
      </w:r>
      <w:hyperlink r:id="rId34" w:tooltip="Oostburg (Nederland)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Oostburg</w:t>
        </w:r>
      </w:hyperlink>
      <w:r w:rsidRPr="0059369F">
        <w:t xml:space="preserve"> in </w:t>
      </w:r>
      <w:hyperlink r:id="rId35" w:tooltip="Zeeuws-Vlaanderen (regio)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Zeeuws-Vlaanderen</w:t>
        </w:r>
      </w:hyperlink>
      <w:r w:rsidRPr="0059369F">
        <w:t xml:space="preserve">. </w:t>
      </w:r>
    </w:p>
    <w:p w:rsidR="00570966" w:rsidRDefault="00570966" w:rsidP="00570966">
      <w:pPr>
        <w:pStyle w:val="BusTic"/>
      </w:pPr>
      <w:r w:rsidRPr="0059369F">
        <w:t xml:space="preserve">Het gebied van de </w:t>
      </w:r>
      <w:hyperlink r:id="rId36" w:tooltip="Kreek (water)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kreek</w:t>
        </w:r>
      </w:hyperlink>
      <w:r w:rsidRPr="0059369F">
        <w:t xml:space="preserve"> heeft de </w:t>
      </w:r>
      <w:hyperlink r:id="rId37" w:tooltip="Overstroming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overstromingen</w:t>
        </w:r>
      </w:hyperlink>
      <w:r w:rsidRPr="0059369F">
        <w:t xml:space="preserve"> van het begin van de 13</w:t>
      </w:r>
      <w:r w:rsidRPr="0059369F">
        <w:rPr>
          <w:vertAlign w:val="superscript"/>
        </w:rPr>
        <w:t>de</w:t>
      </w:r>
      <w:r>
        <w:t xml:space="preserve"> </w:t>
      </w:r>
      <w:r w:rsidRPr="0059369F">
        <w:t xml:space="preserve">eeuw overleefd. </w:t>
      </w:r>
    </w:p>
    <w:p w:rsidR="00570966" w:rsidRPr="0059369F" w:rsidRDefault="00570966" w:rsidP="00570966">
      <w:pPr>
        <w:pStyle w:val="BusTic"/>
      </w:pPr>
      <w:r w:rsidRPr="0059369F">
        <w:t>Het is goed mogelijk dat de rots (zoals hij later genoemd werd) of één of meer andere groeiende stenen al voor het begin van de 13</w:t>
      </w:r>
      <w:r w:rsidRPr="0059369F">
        <w:rPr>
          <w:vertAlign w:val="superscript"/>
        </w:rPr>
        <w:t>de</w:t>
      </w:r>
      <w:r>
        <w:t xml:space="preserve"> </w:t>
      </w:r>
      <w:r w:rsidRPr="0059369F">
        <w:t>eeuw bestond(en).</w:t>
      </w:r>
    </w:p>
    <w:p w:rsidR="00570966" w:rsidRPr="0059369F" w:rsidRDefault="00570966" w:rsidP="00570966">
      <w:pPr>
        <w:pStyle w:val="BusTic"/>
      </w:pPr>
      <w:r w:rsidRPr="0059369F">
        <w:t xml:space="preserve">Tot 1 januari 1980 was Rockanje zelfstandig, daarna werd het samengevoegd met </w:t>
      </w:r>
      <w:hyperlink r:id="rId38" w:tooltip="Oostvoorne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Oostvoorne</w:t>
        </w:r>
      </w:hyperlink>
      <w:r w:rsidRPr="0059369F">
        <w:t xml:space="preserve"> en </w:t>
      </w:r>
      <w:hyperlink r:id="rId39" w:tooltip="Tinte" w:history="1">
        <w:proofErr w:type="spellStart"/>
        <w:r w:rsidRPr="0059369F">
          <w:rPr>
            <w:rStyle w:val="Hyperlink"/>
            <w:rFonts w:eastAsiaTheme="majorEastAsia"/>
            <w:color w:val="000000" w:themeColor="text1"/>
            <w:u w:val="none"/>
          </w:rPr>
          <w:t>Tinte</w:t>
        </w:r>
        <w:proofErr w:type="spellEnd"/>
      </w:hyperlink>
      <w:r w:rsidRPr="0059369F">
        <w:t xml:space="preserve"> tot de nieuwe gemeente </w:t>
      </w:r>
      <w:hyperlink r:id="rId40" w:tooltip="Westvoorne" w:history="1">
        <w:r w:rsidRPr="0059369F">
          <w:rPr>
            <w:rStyle w:val="Hyperlink"/>
            <w:rFonts w:eastAsiaTheme="majorEastAsia"/>
            <w:color w:val="000000" w:themeColor="text1"/>
            <w:u w:val="none"/>
          </w:rPr>
          <w:t>Westvoorne</w:t>
        </w:r>
      </w:hyperlink>
      <w:r w:rsidRPr="0059369F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41"/>
      <w:footerReference w:type="default" r:id="rId4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7AA" w:rsidRDefault="006E67AA" w:rsidP="00A64884">
      <w:r>
        <w:separator/>
      </w:r>
    </w:p>
  </w:endnote>
  <w:endnote w:type="continuationSeparator" w:id="0">
    <w:p w:rsidR="006E67AA" w:rsidRDefault="006E67A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7096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7AA" w:rsidRDefault="006E67AA" w:rsidP="00A64884">
      <w:r>
        <w:separator/>
      </w:r>
    </w:p>
  </w:footnote>
  <w:footnote w:type="continuationSeparator" w:id="0">
    <w:p w:rsidR="006E67AA" w:rsidRDefault="006E67A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E67A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70966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E67AA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D18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62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Cisterci%C3%ABnzers" TargetMode="External"/><Relationship Id="rId18" Type="http://schemas.openxmlformats.org/officeDocument/2006/relationships/hyperlink" Target="http://nl.wikipedia.org/wiki/Brugge" TargetMode="External"/><Relationship Id="rId26" Type="http://schemas.openxmlformats.org/officeDocument/2006/relationships/hyperlink" Target="http://nl.wikipedia.org/wiki/Strype" TargetMode="External"/><Relationship Id="rId39" Type="http://schemas.openxmlformats.org/officeDocument/2006/relationships/hyperlink" Target="http://nl.wikipedia.org/wiki/Tinte" TargetMode="External"/><Relationship Id="rId21" Type="http://schemas.openxmlformats.org/officeDocument/2006/relationships/hyperlink" Target="http://nl.wikipedia.org/wiki/Monnik" TargetMode="External"/><Relationship Id="rId34" Type="http://schemas.openxmlformats.org/officeDocument/2006/relationships/hyperlink" Target="http://nl.wikipedia.org/wiki/Oostburg_(Nederland)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laanderen" TargetMode="External"/><Relationship Id="rId20" Type="http://schemas.openxmlformats.org/officeDocument/2006/relationships/hyperlink" Target="http://nl.wikipedia.org/wiki/Heren_van_Voorne" TargetMode="External"/><Relationship Id="rId29" Type="http://schemas.openxmlformats.org/officeDocument/2006/relationships/hyperlink" Target="http://nl.wikipedia.org/w/index.php?title=Meertje_de_Waal&amp;action=edit&amp;redlink=1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verstroming" TargetMode="External"/><Relationship Id="rId24" Type="http://schemas.openxmlformats.org/officeDocument/2006/relationships/hyperlink" Target="http://nl.wikipedia.org/w/index.php?title=Meertje_de_Waal&amp;action=edit&amp;redlink=1" TargetMode="External"/><Relationship Id="rId32" Type="http://schemas.openxmlformats.org/officeDocument/2006/relationships/hyperlink" Target="http://nl.wikipedia.org/wiki/Rivierdelta" TargetMode="External"/><Relationship Id="rId37" Type="http://schemas.openxmlformats.org/officeDocument/2006/relationships/hyperlink" Target="http://nl.wikipedia.org/wiki/Overstroming" TargetMode="External"/><Relationship Id="rId40" Type="http://schemas.openxmlformats.org/officeDocument/2006/relationships/hyperlink" Target="http://nl.wikipedia.org/wiki/Westvoor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bdij_Ter_Doest" TargetMode="External"/><Relationship Id="rId23" Type="http://schemas.openxmlformats.org/officeDocument/2006/relationships/hyperlink" Target="http://nl.wikipedia.org/wiki/Inpoldering" TargetMode="External"/><Relationship Id="rId28" Type="http://schemas.openxmlformats.org/officeDocument/2006/relationships/hyperlink" Target="http://nl.wikipedia.org/wiki/Rockanje" TargetMode="External"/><Relationship Id="rId36" Type="http://schemas.openxmlformats.org/officeDocument/2006/relationships/hyperlink" Target="http://nl.wikipedia.org/wiki/Kreek_(water)" TargetMode="External"/><Relationship Id="rId10" Type="http://schemas.openxmlformats.org/officeDocument/2006/relationships/hyperlink" Target="http://nl.wikipedia.org/wiki/Voorne_(Zuid-Holland)" TargetMode="External"/><Relationship Id="rId19" Type="http://schemas.openxmlformats.org/officeDocument/2006/relationships/hyperlink" Target="http://nl.wikipedia.org/wiki/Dirk_II_van_Zeeland_Van_Voorne" TargetMode="External"/><Relationship Id="rId31" Type="http://schemas.openxmlformats.org/officeDocument/2006/relationships/hyperlink" Target="http://nl.wikipedia.org/wiki/Zeeland_(provincie)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Eiland" TargetMode="External"/><Relationship Id="rId14" Type="http://schemas.openxmlformats.org/officeDocument/2006/relationships/hyperlink" Target="http://nl.wikipedia.org/wiki/Monnik" TargetMode="External"/><Relationship Id="rId22" Type="http://schemas.openxmlformats.org/officeDocument/2006/relationships/hyperlink" Target="http://nl.wikipedia.org/wiki/Abdij_Ter_Doest" TargetMode="External"/><Relationship Id="rId27" Type="http://schemas.openxmlformats.org/officeDocument/2006/relationships/hyperlink" Target="http://nl.wikipedia.org/wiki/Christelijke_jaartelling" TargetMode="External"/><Relationship Id="rId30" Type="http://schemas.openxmlformats.org/officeDocument/2006/relationships/hyperlink" Target="http://nl.wikipedia.org/w/index.php?title=Groeiende_steen&amp;action=edit&amp;redlink=1" TargetMode="External"/><Relationship Id="rId35" Type="http://schemas.openxmlformats.org/officeDocument/2006/relationships/hyperlink" Target="http://nl.wikipedia.org/wiki/Zeeuws-Vlaanderen_(regio)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nl.wikipedia.org/wiki/Land_van_Voorn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Haringvliet_(zeearm)" TargetMode="External"/><Relationship Id="rId17" Type="http://schemas.openxmlformats.org/officeDocument/2006/relationships/hyperlink" Target="http://nl.wikipedia.org/wiki/Lissewege" TargetMode="External"/><Relationship Id="rId25" Type="http://schemas.openxmlformats.org/officeDocument/2006/relationships/hyperlink" Target="http://nl.wikipedia.org/wiki/Kreek_(water)" TargetMode="External"/><Relationship Id="rId33" Type="http://schemas.openxmlformats.org/officeDocument/2006/relationships/hyperlink" Target="http://nl.wikipedia.org/wiki/Groote_Gat_(Oostburg)" TargetMode="External"/><Relationship Id="rId38" Type="http://schemas.openxmlformats.org/officeDocument/2006/relationships/hyperlink" Target="http://nl.wikipedia.org/wiki/Oostvoorn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2011-08-29T09:55:00Z</dcterms:created>
  <dcterms:modified xsi:type="dcterms:W3CDTF">2011-08-29T09:55:00Z</dcterms:modified>
  <cp:category>2011</cp:category>
</cp:coreProperties>
</file>