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2B" w:rsidRPr="00D67386" w:rsidRDefault="0075072B" w:rsidP="0075072B">
      <w:pPr>
        <w:pStyle w:val="Alinia6"/>
        <w:rPr>
          <w:rStyle w:val="Bijzonder"/>
        </w:rPr>
      </w:pPr>
      <w:bookmarkStart w:id="0" w:name="_GoBack"/>
      <w:r w:rsidRPr="00D67386">
        <w:rPr>
          <w:rStyle w:val="Bijzonder"/>
        </w:rPr>
        <w:t>Rijswijk - De Middeleeuwen</w:t>
      </w:r>
    </w:p>
    <w:bookmarkEnd w:id="0"/>
    <w:p w:rsidR="0075072B" w:rsidRDefault="0075072B" w:rsidP="0075072B">
      <w:pPr>
        <w:pStyle w:val="BusTic"/>
      </w:pPr>
      <w:r w:rsidRPr="00D67386">
        <w:t>Met het vertrek van de Romeinen in de 4</w:t>
      </w:r>
      <w:r w:rsidRPr="008946E4">
        <w:rPr>
          <w:vertAlign w:val="superscript"/>
        </w:rPr>
        <w:t>de</w:t>
      </w:r>
      <w:r>
        <w:t xml:space="preserve"> </w:t>
      </w:r>
      <w:r w:rsidRPr="00D67386">
        <w:t xml:space="preserve">eeuw verdween waarschijnlijk ook de bewoning van het gebied weer grotendeels. </w:t>
      </w:r>
    </w:p>
    <w:p w:rsidR="0075072B" w:rsidRDefault="0075072B" w:rsidP="0075072B">
      <w:pPr>
        <w:pStyle w:val="BusTic"/>
      </w:pPr>
      <w:r w:rsidRPr="00D67386">
        <w:t xml:space="preserve">Pas met de opkomst van het </w:t>
      </w:r>
      <w:hyperlink r:id="rId8" w:tooltip="Graafschap Holland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Graafschap Holland</w:t>
        </w:r>
      </w:hyperlink>
      <w:r w:rsidRPr="00D67386">
        <w:t xml:space="preserve"> kwam daar verandering in. </w:t>
      </w:r>
    </w:p>
    <w:p w:rsidR="0075072B" w:rsidRDefault="0075072B" w:rsidP="0075072B">
      <w:pPr>
        <w:pStyle w:val="BusTic"/>
      </w:pPr>
      <w:r w:rsidRPr="00D67386">
        <w:t xml:space="preserve">In een oorkonde van </w:t>
      </w:r>
      <w:hyperlink r:id="rId9" w:tooltip="1083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1083</w:t>
        </w:r>
      </w:hyperlink>
      <w:r w:rsidRPr="00D67386">
        <w:t xml:space="preserve"> wordt ene </w:t>
      </w:r>
      <w:proofErr w:type="spellStart"/>
      <w:r w:rsidRPr="00D67386">
        <w:t>Deddo</w:t>
      </w:r>
      <w:proofErr w:type="spellEnd"/>
      <w:r w:rsidRPr="00D67386">
        <w:t xml:space="preserve"> van Rijswijk genoemd, maar het staat niet vast dat zijn naam verbonden is met de locatie van het huidige Rijswijk. </w:t>
      </w:r>
    </w:p>
    <w:p w:rsidR="0075072B" w:rsidRDefault="0075072B" w:rsidP="0075072B">
      <w:pPr>
        <w:pStyle w:val="BusTic"/>
      </w:pPr>
      <w:r w:rsidRPr="00D67386">
        <w:t>In de 12</w:t>
      </w:r>
      <w:r w:rsidRPr="008946E4">
        <w:rPr>
          <w:vertAlign w:val="superscript"/>
        </w:rPr>
        <w:t>de</w:t>
      </w:r>
      <w:r>
        <w:t xml:space="preserve"> </w:t>
      </w:r>
      <w:r w:rsidRPr="00D67386">
        <w:t xml:space="preserve">eeuw ontstond vraag naar landbouwgrond. </w:t>
      </w:r>
    </w:p>
    <w:p w:rsidR="0075072B" w:rsidRDefault="0075072B" w:rsidP="0075072B">
      <w:pPr>
        <w:pStyle w:val="BusTic"/>
      </w:pPr>
      <w:r w:rsidRPr="00D67386">
        <w:t xml:space="preserve">De </w:t>
      </w:r>
      <w:hyperlink r:id="rId10" w:tooltip="Woeste grond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woeste klei- en veengronden</w:t>
        </w:r>
      </w:hyperlink>
      <w:r w:rsidRPr="00D67386">
        <w:t xml:space="preserve"> werden vanuit de strandwal, waar nu de Van </w:t>
      </w:r>
      <w:proofErr w:type="spellStart"/>
      <w:r w:rsidRPr="00D67386">
        <w:t>Vredenburchweg</w:t>
      </w:r>
      <w:proofErr w:type="spellEnd"/>
      <w:r w:rsidRPr="00D67386">
        <w:t xml:space="preserve"> ligt, ontgonnen. </w:t>
      </w:r>
    </w:p>
    <w:p w:rsidR="0075072B" w:rsidRDefault="0075072B" w:rsidP="0075072B">
      <w:pPr>
        <w:pStyle w:val="BusTic"/>
      </w:pPr>
      <w:r w:rsidRPr="00D67386">
        <w:t>In de 12</w:t>
      </w:r>
      <w:r w:rsidRPr="008946E4">
        <w:rPr>
          <w:vertAlign w:val="superscript"/>
        </w:rPr>
        <w:t>de</w:t>
      </w:r>
      <w:r>
        <w:t xml:space="preserve"> </w:t>
      </w:r>
      <w:r w:rsidRPr="00D67386">
        <w:t xml:space="preserve">eeuw werden de namen van de </w:t>
      </w:r>
      <w:hyperlink r:id="rId11" w:tooltip="Heren van Rijswijk (de pagina bestaat niet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Heren van Rijswijk</w:t>
        </w:r>
      </w:hyperlink>
      <w:r w:rsidRPr="00D67386">
        <w:t xml:space="preserve"> regelmatig vermeld. </w:t>
      </w:r>
    </w:p>
    <w:p w:rsidR="0075072B" w:rsidRDefault="0075072B" w:rsidP="0075072B">
      <w:pPr>
        <w:pStyle w:val="BusTic"/>
      </w:pPr>
      <w:r w:rsidRPr="00D67386">
        <w:t xml:space="preserve">Zij speelden bijvoorbeeld een rol in de </w:t>
      </w:r>
      <w:hyperlink r:id="rId12" w:tooltip="Loonse Oorlog" w:history="1"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Loonse</w:t>
        </w:r>
        <w:proofErr w:type="spellEnd"/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 Successieoorlog</w:t>
        </w:r>
      </w:hyperlink>
      <w:r w:rsidRPr="00D67386">
        <w:t xml:space="preserve">; Jan van Rijswijk koos daarin voor de zijde van </w:t>
      </w:r>
      <w:hyperlink r:id="rId13" w:tooltip="Willem I van Holland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Willem van Friesland</w:t>
        </w:r>
      </w:hyperlink>
      <w:r w:rsidRPr="00D67386">
        <w:t xml:space="preserve">, Arnoud van Rijswijk schaarde zich achter </w:t>
      </w:r>
      <w:hyperlink r:id="rId14" w:tooltip="Ada van Holland (gravin)" w:history="1"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Ada</w:t>
        </w:r>
        <w:proofErr w:type="spellEnd"/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 van Holland</w:t>
        </w:r>
      </w:hyperlink>
      <w:r w:rsidRPr="00D67386">
        <w:t xml:space="preserve"> en </w:t>
      </w:r>
      <w:hyperlink r:id="rId15" w:tooltip="Lodewijk II van Loo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Lodewijk II van Loon</w:t>
        </w:r>
      </w:hyperlink>
      <w:r w:rsidRPr="00D67386">
        <w:t xml:space="preserve">. </w:t>
      </w:r>
    </w:p>
    <w:p w:rsidR="0075072B" w:rsidRDefault="0075072B" w:rsidP="0075072B">
      <w:pPr>
        <w:pStyle w:val="BusTic"/>
      </w:pPr>
      <w:r w:rsidRPr="00D67386">
        <w:t xml:space="preserve">Rijswijk was in de vroege Middeleeuwen waarschijnlijk nog onaanzienlijk en werd door de </w:t>
      </w:r>
      <w:hyperlink r:id="rId16" w:tooltip="Lijst van graven van Holland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Graaf van Holland</w:t>
        </w:r>
      </w:hyperlink>
      <w:r w:rsidRPr="00D67386">
        <w:t xml:space="preserve"> bestuurd, maar het feit dat de Heren van Rijswijk in de 12</w:t>
      </w:r>
      <w:r w:rsidRPr="008946E4">
        <w:rPr>
          <w:vertAlign w:val="superscript"/>
        </w:rPr>
        <w:t>de</w:t>
      </w:r>
      <w:r>
        <w:t xml:space="preserve"> </w:t>
      </w:r>
      <w:r w:rsidRPr="00D67386">
        <w:t>en 13</w:t>
      </w:r>
      <w:r w:rsidRPr="008946E4">
        <w:rPr>
          <w:vertAlign w:val="superscript"/>
        </w:rPr>
        <w:t>de</w:t>
      </w:r>
      <w:r>
        <w:t xml:space="preserve"> </w:t>
      </w:r>
      <w:r w:rsidRPr="00D67386">
        <w:t xml:space="preserve"> eeuw het goed als </w:t>
      </w:r>
      <w:hyperlink r:id="rId17" w:tooltip="Ambachtsheerlijkheid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ambachtsheerlijkheid</w:t>
        </w:r>
      </w:hyperlink>
      <w:r w:rsidRPr="00D67386">
        <w:t xml:space="preserve"> in leen kregen van de graaf, betekent dat het dorp inmiddels was gegroeid. </w:t>
      </w:r>
    </w:p>
    <w:p w:rsidR="0075072B" w:rsidRDefault="0075072B" w:rsidP="0075072B">
      <w:pPr>
        <w:pStyle w:val="BusTic"/>
      </w:pPr>
      <w:r w:rsidRPr="00D67386">
        <w:t>De Oude Kerk dateert uit de tweede helft van de 12</w:t>
      </w:r>
      <w:r w:rsidRPr="008946E4">
        <w:rPr>
          <w:vertAlign w:val="superscript"/>
        </w:rPr>
        <w:t>de</w:t>
      </w:r>
      <w:r>
        <w:t xml:space="preserve"> </w:t>
      </w:r>
      <w:r w:rsidRPr="00D67386">
        <w:t>eeuw.</w:t>
      </w:r>
    </w:p>
    <w:p w:rsidR="0075072B" w:rsidRDefault="0075072B" w:rsidP="0075072B">
      <w:pPr>
        <w:pStyle w:val="BusTic"/>
      </w:pPr>
      <w:r w:rsidRPr="00D67386">
        <w:t xml:space="preserve">Een belangrijke impuls voor de ontwikkeling van Rijswijk was het graven van de </w:t>
      </w:r>
      <w:hyperlink r:id="rId18" w:tooltip="Delftsche Vliet" w:history="1"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Delftse</w:t>
        </w:r>
        <w:proofErr w:type="spellEnd"/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 Vliet</w:t>
        </w:r>
      </w:hyperlink>
      <w:r w:rsidRPr="00D67386">
        <w:t xml:space="preserve">. </w:t>
      </w:r>
    </w:p>
    <w:p w:rsidR="0075072B" w:rsidRDefault="0075072B" w:rsidP="0075072B">
      <w:pPr>
        <w:pStyle w:val="BusTic"/>
      </w:pPr>
      <w:r w:rsidRPr="00D67386">
        <w:t xml:space="preserve">Veeteelt was in Rijswijk de belangrijkste bestaansbron, maar er waren ook </w:t>
      </w:r>
      <w:hyperlink r:id="rId19" w:tooltip="Turfstek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turfstekerijen</w:t>
        </w:r>
      </w:hyperlink>
      <w:r w:rsidRPr="00D67386">
        <w:t xml:space="preserve"> en een </w:t>
      </w:r>
      <w:hyperlink r:id="rId20" w:tooltip="Bakste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steenbakkerij</w:t>
        </w:r>
      </w:hyperlink>
      <w:r w:rsidRPr="00D67386">
        <w:t xml:space="preserve">. </w:t>
      </w:r>
    </w:p>
    <w:p w:rsidR="0075072B" w:rsidRDefault="0075072B" w:rsidP="0075072B">
      <w:pPr>
        <w:pStyle w:val="BusTic"/>
      </w:pPr>
      <w:r w:rsidRPr="00D67386">
        <w:t xml:space="preserve">Rijswijk kon via de Vliet deze producten gemakkelijk afzetten in </w:t>
      </w:r>
      <w:hyperlink r:id="rId21" w:tooltip="Delft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Delft</w:t>
        </w:r>
      </w:hyperlink>
      <w:r w:rsidRPr="00D67386">
        <w:t xml:space="preserve"> en </w:t>
      </w:r>
      <w:hyperlink r:id="rId22" w:tooltip="Den Haag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D67386">
        <w:t xml:space="preserve">. </w:t>
      </w:r>
    </w:p>
    <w:p w:rsidR="0075072B" w:rsidRDefault="0075072B" w:rsidP="0075072B">
      <w:pPr>
        <w:pStyle w:val="BusTic"/>
      </w:pPr>
      <w:r w:rsidRPr="00D67386">
        <w:t xml:space="preserve">Rijswijk kende een groot aantal adellijke geslachten, zoals de Blote, van der </w:t>
      </w:r>
      <w:proofErr w:type="spellStart"/>
      <w:r w:rsidRPr="00D67386">
        <w:t>Burch</w:t>
      </w:r>
      <w:proofErr w:type="spellEnd"/>
      <w:r w:rsidRPr="00D67386">
        <w:t xml:space="preserve">, van Rijswijk, van Steenvoorde, van der </w:t>
      </w:r>
      <w:proofErr w:type="spellStart"/>
      <w:r w:rsidRPr="00D67386">
        <w:t>Werve</w:t>
      </w:r>
      <w:proofErr w:type="spellEnd"/>
      <w:r w:rsidRPr="00D67386">
        <w:t>, en van de 12</w:t>
      </w:r>
      <w:r w:rsidRPr="008946E4">
        <w:rPr>
          <w:vertAlign w:val="superscript"/>
        </w:rPr>
        <w:t>de</w:t>
      </w:r>
      <w:r>
        <w:t xml:space="preserve"> </w:t>
      </w:r>
      <w:r w:rsidRPr="00D67386">
        <w:t>tot de 14</w:t>
      </w:r>
      <w:r w:rsidRPr="008946E4">
        <w:rPr>
          <w:vertAlign w:val="superscript"/>
        </w:rPr>
        <w:t>de</w:t>
      </w:r>
      <w:r>
        <w:t xml:space="preserve"> </w:t>
      </w:r>
      <w:r w:rsidRPr="00D67386">
        <w:t xml:space="preserve">eeuw werden in Rijswijk vier burchten gebouwd, </w:t>
      </w:r>
      <w:hyperlink r:id="rId23" w:tooltip="Den Burch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Den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Burch</w:t>
        </w:r>
        <w:proofErr w:type="spellEnd"/>
      </w:hyperlink>
      <w:r w:rsidRPr="00D67386">
        <w:t xml:space="preserve">, </w:t>
      </w:r>
      <w:hyperlink r:id="rId24" w:tooltip="Landgoed te Werve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Te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Werve</w:t>
        </w:r>
        <w:proofErr w:type="spellEnd"/>
      </w:hyperlink>
      <w:r w:rsidRPr="00D67386">
        <w:t xml:space="preserve">, </w:t>
      </w:r>
      <w:hyperlink r:id="rId25" w:tooltip="Te Blotinghe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Te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Blotinghe</w:t>
        </w:r>
        <w:proofErr w:type="spellEnd"/>
      </w:hyperlink>
      <w:r w:rsidRPr="00D67386">
        <w:t xml:space="preserve"> en </w:t>
      </w:r>
      <w:hyperlink r:id="rId26" w:tooltip="Steenvoorde (buitenplaats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Steenvoorde</w:t>
        </w:r>
      </w:hyperlink>
      <w:r w:rsidRPr="00D67386">
        <w:t xml:space="preserve">. </w:t>
      </w:r>
    </w:p>
    <w:p w:rsidR="0075072B" w:rsidRDefault="0075072B" w:rsidP="0075072B">
      <w:pPr>
        <w:pStyle w:val="BusTic"/>
      </w:pPr>
      <w:r w:rsidRPr="00D67386">
        <w:t xml:space="preserve">In 1436 vestigt een afsplitsing van de </w:t>
      </w:r>
      <w:hyperlink r:id="rId27" w:tooltip="Reguliere kanunnik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reguliere kanunniken</w:t>
        </w:r>
      </w:hyperlink>
      <w:r w:rsidRPr="00D67386">
        <w:t xml:space="preserve"> </w:t>
      </w:r>
      <w:hyperlink r:id="rId28" w:tooltip="Sint-Hieronymusdal (Delft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St.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Hieronymusdal</w:t>
        </w:r>
        <w:proofErr w:type="spellEnd"/>
      </w:hyperlink>
      <w:r w:rsidRPr="00D67386">
        <w:t xml:space="preserve"> van Delft zich in </w:t>
      </w:r>
      <w:hyperlink r:id="rId29" w:tooltip="Sion (Rijswijk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Sion</w:t>
        </w:r>
      </w:hyperlink>
      <w:r w:rsidRPr="00D67386">
        <w:t xml:space="preserve">. </w:t>
      </w:r>
    </w:p>
    <w:p w:rsidR="0075072B" w:rsidRDefault="0075072B" w:rsidP="0075072B">
      <w:pPr>
        <w:pStyle w:val="BusTic"/>
      </w:pPr>
      <w:r w:rsidRPr="00D67386">
        <w:t>Aan het einde van de 15</w:t>
      </w:r>
      <w:r w:rsidRPr="008946E4">
        <w:rPr>
          <w:vertAlign w:val="superscript"/>
        </w:rPr>
        <w:t>de</w:t>
      </w:r>
      <w:r>
        <w:t xml:space="preserve"> </w:t>
      </w:r>
      <w:r w:rsidRPr="00D67386">
        <w:t xml:space="preserve">eeuw bestond Rijswijk uit ca. 100 huizen en 500 inwoners. Het totale gebied was ongeveer 2700 </w:t>
      </w:r>
      <w:hyperlink r:id="rId30" w:tooltip="Morgen (oppervlaktemaat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morgen</w:t>
        </w:r>
      </w:hyperlink>
      <w:r w:rsidRPr="00D67386">
        <w:t xml:space="preserve"> groot. </w:t>
      </w:r>
    </w:p>
    <w:p w:rsidR="0075072B" w:rsidRDefault="0075072B" w:rsidP="0075072B">
      <w:pPr>
        <w:pStyle w:val="BusTic"/>
      </w:pPr>
      <w:r w:rsidRPr="00D67386">
        <w:t xml:space="preserve">De naam Rijswijk komt in verschillende spellingvarianten voor: </w:t>
      </w:r>
      <w:proofErr w:type="spellStart"/>
      <w:r w:rsidRPr="00D67386">
        <w:rPr>
          <w:iCs/>
        </w:rPr>
        <w:t>riiswiic</w:t>
      </w:r>
      <w:proofErr w:type="spellEnd"/>
      <w:r w:rsidRPr="00D67386">
        <w:t xml:space="preserve">, </w:t>
      </w:r>
      <w:proofErr w:type="spellStart"/>
      <w:r w:rsidRPr="00D67386">
        <w:rPr>
          <w:iCs/>
        </w:rPr>
        <w:t>rijswijc</w:t>
      </w:r>
      <w:proofErr w:type="spellEnd"/>
      <w:r w:rsidRPr="00D67386">
        <w:t xml:space="preserve">, </w:t>
      </w:r>
      <w:proofErr w:type="spellStart"/>
      <w:r w:rsidRPr="00D67386">
        <w:rPr>
          <w:iCs/>
        </w:rPr>
        <w:t>risewiic</w:t>
      </w:r>
      <w:proofErr w:type="spellEnd"/>
      <w:r w:rsidRPr="00D67386">
        <w:t xml:space="preserve"> en </w:t>
      </w:r>
      <w:proofErr w:type="spellStart"/>
      <w:r w:rsidRPr="00D67386">
        <w:rPr>
          <w:iCs/>
        </w:rPr>
        <w:t>rysewiic</w:t>
      </w:r>
      <w:proofErr w:type="spellEnd"/>
      <w:r w:rsidRPr="00D67386">
        <w:t xml:space="preserve">. </w:t>
      </w:r>
    </w:p>
    <w:p w:rsidR="0075072B" w:rsidRPr="00D67386" w:rsidRDefault="0075072B" w:rsidP="0075072B">
      <w:pPr>
        <w:pStyle w:val="BusTic"/>
      </w:pPr>
      <w:r w:rsidRPr="00D67386">
        <w:t xml:space="preserve">De naam is waarschijnlijk afgeleid van het </w:t>
      </w:r>
      <w:hyperlink r:id="rId31" w:tooltip="Rijshout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rijshout</w:t>
        </w:r>
      </w:hyperlink>
      <w:r w:rsidRPr="00D67386">
        <w:t xml:space="preserve"> dat in het gebied groeide. </w:t>
      </w:r>
      <w:proofErr w:type="spellStart"/>
      <w:r w:rsidRPr="00D67386">
        <w:t>Wijc</w:t>
      </w:r>
      <w:proofErr w:type="spellEnd"/>
      <w:r w:rsidRPr="00D67386">
        <w:t xml:space="preserve"> betekende in die tijd </w:t>
      </w:r>
      <w:hyperlink r:id="rId32" w:tooltip="Nederzetting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nederzetting</w:t>
        </w:r>
      </w:hyperlink>
      <w:r w:rsidRPr="00D67386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3"/>
      <w:footerReference w:type="defaul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2A" w:rsidRDefault="0050342A" w:rsidP="00A64884">
      <w:r>
        <w:separator/>
      </w:r>
    </w:p>
  </w:endnote>
  <w:endnote w:type="continuationSeparator" w:id="0">
    <w:p w:rsidR="0050342A" w:rsidRDefault="0050342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5072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2A" w:rsidRDefault="0050342A" w:rsidP="00A64884">
      <w:r>
        <w:separator/>
      </w:r>
    </w:p>
  </w:footnote>
  <w:footnote w:type="continuationSeparator" w:id="0">
    <w:p w:rsidR="0050342A" w:rsidRDefault="0050342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342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342A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072B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illem_I_van_Holland" TargetMode="External"/><Relationship Id="rId18" Type="http://schemas.openxmlformats.org/officeDocument/2006/relationships/hyperlink" Target="http://nl.wikipedia.org/wiki/Delftsche_Vliet" TargetMode="External"/><Relationship Id="rId26" Type="http://schemas.openxmlformats.org/officeDocument/2006/relationships/hyperlink" Target="http://nl.wikipedia.org/wiki/Steenvoorde_(buitenplaats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lft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onse_Oorlog" TargetMode="External"/><Relationship Id="rId17" Type="http://schemas.openxmlformats.org/officeDocument/2006/relationships/hyperlink" Target="http://nl.wikipedia.org/wiki/Ambachtsheerlijkheid" TargetMode="External"/><Relationship Id="rId25" Type="http://schemas.openxmlformats.org/officeDocument/2006/relationships/hyperlink" Target="http://nl.wikipedia.org/wiki/Te_Blotinghe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jst_van_graven_van_Holland" TargetMode="External"/><Relationship Id="rId20" Type="http://schemas.openxmlformats.org/officeDocument/2006/relationships/hyperlink" Target="http://nl.wikipedia.org/wiki/Baksteen" TargetMode="External"/><Relationship Id="rId29" Type="http://schemas.openxmlformats.org/officeDocument/2006/relationships/hyperlink" Target="http://nl.wikipedia.org/wiki/Sion_(Rijswijk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Heren_van_Rijswijk&amp;action=edit&amp;redlink=1" TargetMode="External"/><Relationship Id="rId24" Type="http://schemas.openxmlformats.org/officeDocument/2006/relationships/hyperlink" Target="http://nl.wikipedia.org/wiki/Landgoed_te_Werve" TargetMode="External"/><Relationship Id="rId32" Type="http://schemas.openxmlformats.org/officeDocument/2006/relationships/hyperlink" Target="http://nl.wikipedia.org/wiki/Nederzett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dewijk_II_van_Loon" TargetMode="External"/><Relationship Id="rId23" Type="http://schemas.openxmlformats.org/officeDocument/2006/relationships/hyperlink" Target="http://nl.wikipedia.org/wiki/Den_Burch" TargetMode="External"/><Relationship Id="rId28" Type="http://schemas.openxmlformats.org/officeDocument/2006/relationships/hyperlink" Target="http://nl.wikipedia.org/wiki/Sint-Hieronymusdal_(Delft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Woeste_grond" TargetMode="External"/><Relationship Id="rId19" Type="http://schemas.openxmlformats.org/officeDocument/2006/relationships/hyperlink" Target="http://nl.wikipedia.org/wiki/Turfsteken" TargetMode="External"/><Relationship Id="rId31" Type="http://schemas.openxmlformats.org/officeDocument/2006/relationships/hyperlink" Target="http://nl.wikipedia.org/wiki/Rijsh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083" TargetMode="External"/><Relationship Id="rId14" Type="http://schemas.openxmlformats.org/officeDocument/2006/relationships/hyperlink" Target="http://nl.wikipedia.org/wiki/Ada_van_Holland_(gravin)" TargetMode="External"/><Relationship Id="rId22" Type="http://schemas.openxmlformats.org/officeDocument/2006/relationships/hyperlink" Target="http://nl.wikipedia.org/wiki/Den_Haag" TargetMode="External"/><Relationship Id="rId27" Type="http://schemas.openxmlformats.org/officeDocument/2006/relationships/hyperlink" Target="http://nl.wikipedia.org/wiki/Reguliere_kanunnik" TargetMode="External"/><Relationship Id="rId30" Type="http://schemas.openxmlformats.org/officeDocument/2006/relationships/hyperlink" Target="http://nl.wikipedia.org/wiki/Morgen_(oppervlaktemaat)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Graafschap_Hol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2011-08-29T09:18:00Z</dcterms:created>
  <dcterms:modified xsi:type="dcterms:W3CDTF">2011-08-29T09:18:00Z</dcterms:modified>
  <cp:category>2011</cp:category>
</cp:coreProperties>
</file>