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98" w:rsidRPr="00345157" w:rsidRDefault="00D61298" w:rsidP="00D61298">
      <w:pPr>
        <w:pStyle w:val="Alinia6"/>
        <w:rPr>
          <w:rStyle w:val="Bijzonder"/>
        </w:rPr>
      </w:pPr>
      <w:bookmarkStart w:id="0" w:name="_GoBack"/>
      <w:r w:rsidRPr="00345157">
        <w:rPr>
          <w:rStyle w:val="Bijzonder"/>
        </w:rPr>
        <w:t>Ridderkerk - Archeologie</w:t>
      </w:r>
    </w:p>
    <w:bookmarkEnd w:id="0"/>
    <w:p w:rsidR="00D61298" w:rsidRDefault="00D61298" w:rsidP="00D61298">
      <w:pPr>
        <w:pStyle w:val="BusTic"/>
      </w:pPr>
      <w:r w:rsidRPr="00345157">
        <w:t xml:space="preserve">In de tweede helft van de vorige eeuw heeft de </w:t>
      </w:r>
      <w:proofErr w:type="spellStart"/>
      <w:r w:rsidRPr="00345157">
        <w:t>Ridderkerkse</w:t>
      </w:r>
      <w:proofErr w:type="spellEnd"/>
      <w:r w:rsidRPr="00345157">
        <w:t xml:space="preserve"> bodem veel van zijn geheimen prijsgegeven. </w:t>
      </w:r>
    </w:p>
    <w:p w:rsidR="00D61298" w:rsidRDefault="00D61298" w:rsidP="00D61298">
      <w:pPr>
        <w:pStyle w:val="BusTic"/>
      </w:pPr>
      <w:r w:rsidRPr="00345157">
        <w:t xml:space="preserve">Diverse opgravingen door de archeologische diensten toonden sporen van bewoning aan uit de Romeinse tijd. </w:t>
      </w:r>
    </w:p>
    <w:p w:rsidR="00D61298" w:rsidRPr="00345157" w:rsidRDefault="00D61298" w:rsidP="00D61298">
      <w:pPr>
        <w:pStyle w:val="BusTic"/>
      </w:pPr>
      <w:r w:rsidRPr="00345157">
        <w:t>De bewoners hielden zich toen al bezig met akkerbouw en veeteelt.</w:t>
      </w:r>
    </w:p>
    <w:p w:rsidR="00D61298" w:rsidRDefault="00D61298" w:rsidP="00D61298">
      <w:pPr>
        <w:pStyle w:val="BusTic"/>
      </w:pPr>
      <w:r w:rsidRPr="00345157">
        <w:t xml:space="preserve">Ridderkerk kent een aantal vindplaatsen die uitgebreid zijn onderzocht op bewoningssporen. </w:t>
      </w:r>
    </w:p>
    <w:p w:rsidR="00D61298" w:rsidRDefault="00D61298" w:rsidP="00D61298">
      <w:pPr>
        <w:pStyle w:val="BusTic"/>
      </w:pPr>
      <w:r w:rsidRPr="00345157">
        <w:t xml:space="preserve">De Kievitsdonk in </w:t>
      </w:r>
      <w:hyperlink r:id="rId8" w:tooltip="Bolnes" w:history="1">
        <w:proofErr w:type="spellStart"/>
        <w:r w:rsidRPr="00345157">
          <w:rPr>
            <w:rStyle w:val="Hyperlink"/>
            <w:rFonts w:eastAsiaTheme="majorEastAsia"/>
            <w:color w:val="000000" w:themeColor="text1"/>
            <w:u w:val="none"/>
          </w:rPr>
          <w:t>Bolnes</w:t>
        </w:r>
        <w:proofErr w:type="spellEnd"/>
      </w:hyperlink>
      <w:r w:rsidRPr="00345157">
        <w:t xml:space="preserve"> werd bij de aanleg van de </w:t>
      </w:r>
      <w:proofErr w:type="spellStart"/>
      <w:r w:rsidRPr="00345157">
        <w:t>Rotterdamseweg</w:t>
      </w:r>
      <w:proofErr w:type="spellEnd"/>
      <w:r w:rsidRPr="00345157">
        <w:t xml:space="preserve"> onderzocht. </w:t>
      </w:r>
    </w:p>
    <w:p w:rsidR="00D61298" w:rsidRPr="00345157" w:rsidRDefault="00D61298" w:rsidP="00D61298">
      <w:pPr>
        <w:pStyle w:val="BusTic"/>
      </w:pPr>
      <w:r w:rsidRPr="00345157">
        <w:t xml:space="preserve">Daar zijn vuurstenen voorwerpen gevonden uit een periode van duizenden jaren voor Chr., waaruit blijkt dat de </w:t>
      </w:r>
      <w:hyperlink r:id="rId9" w:tooltip="Donk (heuvel)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donk</w:t>
        </w:r>
      </w:hyperlink>
      <w:r w:rsidRPr="00345157">
        <w:t>, door zijn hoge ligging, in die tijd is gebruikt als kampplaats door rondtrekkende jagers.</w:t>
      </w:r>
    </w:p>
    <w:p w:rsidR="00D61298" w:rsidRDefault="00D61298" w:rsidP="00D61298">
      <w:pPr>
        <w:pStyle w:val="BusTic"/>
      </w:pPr>
      <w:r w:rsidRPr="00345157">
        <w:t xml:space="preserve">De oeverstroken langs de bocht van het </w:t>
      </w:r>
      <w:hyperlink r:id="rId10" w:tooltip="Waaltje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Waaltje</w:t>
        </w:r>
      </w:hyperlink>
      <w:r w:rsidRPr="00345157">
        <w:t xml:space="preserve"> in </w:t>
      </w:r>
      <w:hyperlink r:id="rId11" w:tooltip="Strevelshoek" w:history="1">
        <w:proofErr w:type="spellStart"/>
        <w:r w:rsidRPr="00345157">
          <w:rPr>
            <w:rStyle w:val="Hyperlink"/>
            <w:rFonts w:eastAsiaTheme="majorEastAsia"/>
            <w:color w:val="000000" w:themeColor="text1"/>
            <w:u w:val="none"/>
          </w:rPr>
          <w:t>Strevelshoek</w:t>
        </w:r>
        <w:proofErr w:type="spellEnd"/>
      </w:hyperlink>
      <w:r w:rsidRPr="00345157">
        <w:t xml:space="preserve"> zijn duizend jaar geleden vrij intensief bewoond geweest. </w:t>
      </w:r>
    </w:p>
    <w:p w:rsidR="00D61298" w:rsidRDefault="00D61298" w:rsidP="00D61298">
      <w:pPr>
        <w:pStyle w:val="BusTic"/>
      </w:pPr>
      <w:r w:rsidRPr="00345157">
        <w:t>Aardewerkvondsten uit de 13</w:t>
      </w:r>
      <w:r w:rsidRPr="00345157">
        <w:rPr>
          <w:vertAlign w:val="superscript"/>
        </w:rPr>
        <w:t>de</w:t>
      </w:r>
      <w:r>
        <w:t xml:space="preserve"> </w:t>
      </w:r>
      <w:r w:rsidRPr="00345157">
        <w:t>en het begin van de 14</w:t>
      </w:r>
      <w:r w:rsidRPr="00345157">
        <w:rPr>
          <w:vertAlign w:val="superscript"/>
        </w:rPr>
        <w:t>de</w:t>
      </w:r>
      <w:r>
        <w:t xml:space="preserve"> </w:t>
      </w:r>
      <w:r w:rsidRPr="00345157">
        <w:t xml:space="preserve">eeuw tonen dit aan. </w:t>
      </w:r>
    </w:p>
    <w:p w:rsidR="00D61298" w:rsidRDefault="00D61298" w:rsidP="00D61298">
      <w:pPr>
        <w:pStyle w:val="BusTic"/>
      </w:pPr>
      <w:r w:rsidRPr="00345157">
        <w:t xml:space="preserve">Toen in die tijd het gebied voortdurend overstroomde zijn de bewoners vertrokken en is de bebouwing verdwenen. </w:t>
      </w:r>
    </w:p>
    <w:p w:rsidR="00D61298" w:rsidRPr="00345157" w:rsidRDefault="00D61298" w:rsidP="00D61298">
      <w:pPr>
        <w:pStyle w:val="BusTic"/>
      </w:pPr>
      <w:r w:rsidRPr="00345157">
        <w:t xml:space="preserve">Ook opgravingen bij De Nes en de voormalige </w:t>
      </w:r>
      <w:proofErr w:type="spellStart"/>
      <w:r w:rsidRPr="00345157">
        <w:t>Borchhoeve</w:t>
      </w:r>
      <w:proofErr w:type="spellEnd"/>
      <w:r w:rsidRPr="00345157">
        <w:t xml:space="preserve"> in </w:t>
      </w:r>
      <w:proofErr w:type="spellStart"/>
      <w:r w:rsidRPr="00345157">
        <w:t>Rijsoord</w:t>
      </w:r>
      <w:proofErr w:type="spellEnd"/>
      <w:r w:rsidRPr="00345157">
        <w:t xml:space="preserve"> leverden waardevolle informatie op over vroegere bewoning binnen de grenzen van Ridderkerk.</w:t>
      </w:r>
    </w:p>
    <w:p w:rsidR="00D61298" w:rsidRDefault="00D61298" w:rsidP="00D61298">
      <w:pPr>
        <w:pStyle w:val="BusTic"/>
      </w:pPr>
      <w:r w:rsidRPr="00345157">
        <w:t xml:space="preserve">De meest opzienbarende opgraving is echter die van het Huis te Woude in </w:t>
      </w:r>
      <w:hyperlink r:id="rId12" w:tooltip="Slikkerveer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Slikkerveer</w:t>
        </w:r>
      </w:hyperlink>
      <w:r w:rsidRPr="00345157">
        <w:t xml:space="preserve"> in 1968. </w:t>
      </w:r>
    </w:p>
    <w:p w:rsidR="00D61298" w:rsidRDefault="00D61298" w:rsidP="00D61298">
      <w:pPr>
        <w:pStyle w:val="BusTic"/>
      </w:pPr>
      <w:r w:rsidRPr="00345157">
        <w:t xml:space="preserve">In 1371 werd een begin gemaakt met de bouw van een kasteeltje, dat nooit helemaal is afgebouwd. </w:t>
      </w:r>
    </w:p>
    <w:p w:rsidR="00D61298" w:rsidRDefault="00D61298" w:rsidP="00D61298">
      <w:pPr>
        <w:pStyle w:val="BusTic"/>
      </w:pPr>
      <w:r w:rsidRPr="00345157">
        <w:t xml:space="preserve">Door de grote vloeden in 1373 en 1374 overstroomde de </w:t>
      </w:r>
      <w:proofErr w:type="spellStart"/>
      <w:r w:rsidRPr="00345157">
        <w:t>Riederwaard</w:t>
      </w:r>
      <w:proofErr w:type="spellEnd"/>
      <w:r w:rsidRPr="00345157">
        <w:t xml:space="preserve"> en kwam het kasteel in het water te staan. </w:t>
      </w:r>
    </w:p>
    <w:p w:rsidR="00D61298" w:rsidRDefault="00D61298" w:rsidP="00D61298">
      <w:pPr>
        <w:pStyle w:val="BusTic"/>
      </w:pPr>
      <w:r w:rsidRPr="00345157">
        <w:t xml:space="preserve">Tijdens de </w:t>
      </w:r>
      <w:hyperlink r:id="rId13" w:tooltip="Hoekse en Kabeljauwse twisten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Hoekse en Kabeljauwse twisten</w:t>
        </w:r>
      </w:hyperlink>
      <w:r w:rsidRPr="00345157">
        <w:t xml:space="preserve"> werd het omvergehaald door de Hoeken die vreesden dat de tegenpartij zich er in zou nestelen. </w:t>
      </w:r>
    </w:p>
    <w:p w:rsidR="00D61298" w:rsidRDefault="00D61298" w:rsidP="00D61298">
      <w:pPr>
        <w:pStyle w:val="BusTic"/>
      </w:pPr>
      <w:r w:rsidRPr="00345157">
        <w:t xml:space="preserve">Door latere overstromingen spoelde een kleilaag over de ruïne en onttrok de resten aan het zicht. </w:t>
      </w:r>
    </w:p>
    <w:p w:rsidR="00D61298" w:rsidRDefault="00D61298" w:rsidP="00D61298">
      <w:pPr>
        <w:pStyle w:val="BusTic"/>
      </w:pPr>
      <w:r w:rsidRPr="00345157">
        <w:t xml:space="preserve">In 1969 heeft men de restanten van het Huis gedeeltelijk gereconstrueerd. </w:t>
      </w:r>
    </w:p>
    <w:p w:rsidR="00D61298" w:rsidRPr="00345157" w:rsidRDefault="00D61298" w:rsidP="00D61298">
      <w:pPr>
        <w:pStyle w:val="BusTic"/>
      </w:pPr>
      <w:r w:rsidRPr="00345157">
        <w:t xml:space="preserve">Belangrijke archeologische vondsten ter plekke vulden weer een stukje </w:t>
      </w:r>
      <w:proofErr w:type="spellStart"/>
      <w:r w:rsidRPr="00345157">
        <w:t>Ridderkerkse</w:t>
      </w:r>
      <w:proofErr w:type="spellEnd"/>
      <w:r w:rsidRPr="00345157">
        <w:t xml:space="preserve"> geschiedenis aan.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DC" w:rsidRDefault="004329DC" w:rsidP="00A64884">
      <w:r>
        <w:separator/>
      </w:r>
    </w:p>
  </w:endnote>
  <w:endnote w:type="continuationSeparator" w:id="0">
    <w:p w:rsidR="004329DC" w:rsidRDefault="004329D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6129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DC" w:rsidRDefault="004329DC" w:rsidP="00A64884">
      <w:r>
        <w:separator/>
      </w:r>
    </w:p>
  </w:footnote>
  <w:footnote w:type="continuationSeparator" w:id="0">
    <w:p w:rsidR="004329DC" w:rsidRDefault="004329D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329D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29DC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129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olnes" TargetMode="External"/><Relationship Id="rId13" Type="http://schemas.openxmlformats.org/officeDocument/2006/relationships/hyperlink" Target="http://nl.wikipedia.org/wiki/Hoekse_en_Kabeljauwse_twist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likkerve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revelshoe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Waalt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onk_(heuvel)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2011-08-29T08:46:00Z</dcterms:created>
  <dcterms:modified xsi:type="dcterms:W3CDTF">2011-08-29T08:46:00Z</dcterms:modified>
  <cp:category>2011</cp:category>
</cp:coreProperties>
</file>