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64E" w:rsidRPr="008E1B21" w:rsidRDefault="00A2564E" w:rsidP="00A2564E">
      <w:pPr>
        <w:pStyle w:val="Alinia6"/>
        <w:rPr>
          <w:rStyle w:val="Bijzonder"/>
        </w:rPr>
      </w:pPr>
      <w:bookmarkStart w:id="0" w:name="_GoBack"/>
      <w:r w:rsidRPr="008E1B21">
        <w:rPr>
          <w:rStyle w:val="Bijzonder"/>
        </w:rPr>
        <w:t>Oud-Beijerland - Geschiedenis</w:t>
      </w:r>
    </w:p>
    <w:bookmarkEnd w:id="0"/>
    <w:p w:rsidR="00A2564E" w:rsidRDefault="00A2564E" w:rsidP="00A2564E">
      <w:pPr>
        <w:pStyle w:val="BusTic"/>
      </w:pPr>
      <w:r w:rsidRPr="008E1B21">
        <w:t xml:space="preserve">Na de </w:t>
      </w:r>
      <w:hyperlink r:id="rId8" w:tooltip="Sint-Elisabethsvloed (1421)" w:history="1">
        <w:r w:rsidRPr="008E1B21">
          <w:rPr>
            <w:rStyle w:val="Hyperlink"/>
            <w:rFonts w:eastAsiaTheme="majorEastAsia"/>
            <w:color w:val="000000" w:themeColor="text1"/>
            <w:u w:val="none"/>
          </w:rPr>
          <w:t xml:space="preserve">Sint </w:t>
        </w:r>
        <w:proofErr w:type="spellStart"/>
        <w:r w:rsidRPr="008E1B21">
          <w:rPr>
            <w:rStyle w:val="Hyperlink"/>
            <w:rFonts w:eastAsiaTheme="majorEastAsia"/>
            <w:color w:val="000000" w:themeColor="text1"/>
            <w:u w:val="none"/>
          </w:rPr>
          <w:t>Elisabe</w:t>
        </w:r>
        <w:r w:rsidRPr="008E1B21">
          <w:rPr>
            <w:rStyle w:val="Hyperlink"/>
            <w:rFonts w:eastAsiaTheme="majorEastAsia"/>
            <w:color w:val="000000" w:themeColor="text1"/>
            <w:u w:val="none"/>
          </w:rPr>
          <w:t>t</w:t>
        </w:r>
        <w:r w:rsidRPr="008E1B21">
          <w:rPr>
            <w:rStyle w:val="Hyperlink"/>
            <w:rFonts w:eastAsiaTheme="majorEastAsia"/>
            <w:color w:val="000000" w:themeColor="text1"/>
            <w:u w:val="none"/>
          </w:rPr>
          <w:t>hsvloed</w:t>
        </w:r>
        <w:proofErr w:type="spellEnd"/>
      </w:hyperlink>
      <w:r w:rsidRPr="008E1B21">
        <w:t xml:space="preserve"> in </w:t>
      </w:r>
      <w:hyperlink r:id="rId9" w:tooltip="1421" w:history="1">
        <w:r w:rsidRPr="008E1B21">
          <w:rPr>
            <w:rStyle w:val="Hyperlink"/>
            <w:rFonts w:eastAsiaTheme="majorEastAsia"/>
            <w:color w:val="000000" w:themeColor="text1"/>
            <w:u w:val="none"/>
          </w:rPr>
          <w:t>1421</w:t>
        </w:r>
      </w:hyperlink>
      <w:r w:rsidRPr="008E1B21">
        <w:t xml:space="preserve"> veranderde grote delen van </w:t>
      </w:r>
      <w:hyperlink r:id="rId10" w:tooltip="Putten (eiland)" w:history="1">
        <w:r w:rsidRPr="008E1B21">
          <w:rPr>
            <w:rStyle w:val="Hyperlink"/>
            <w:rFonts w:eastAsiaTheme="majorEastAsia"/>
            <w:color w:val="000000" w:themeColor="text1"/>
            <w:u w:val="none"/>
          </w:rPr>
          <w:t>Putten</w:t>
        </w:r>
      </w:hyperlink>
      <w:r w:rsidRPr="008E1B21">
        <w:t xml:space="preserve"> en de </w:t>
      </w:r>
      <w:hyperlink r:id="rId11" w:tooltip="Groote of Hollandsche Waard" w:history="1">
        <w:r w:rsidRPr="008E1B21">
          <w:rPr>
            <w:rStyle w:val="Hyperlink"/>
            <w:rFonts w:eastAsiaTheme="majorEastAsia"/>
            <w:color w:val="000000" w:themeColor="text1"/>
            <w:u w:val="none"/>
          </w:rPr>
          <w:t xml:space="preserve">Groote of </w:t>
        </w:r>
        <w:proofErr w:type="spellStart"/>
        <w:r w:rsidRPr="008E1B21">
          <w:rPr>
            <w:rStyle w:val="Hyperlink"/>
            <w:rFonts w:eastAsiaTheme="majorEastAsia"/>
            <w:color w:val="000000" w:themeColor="text1"/>
            <w:u w:val="none"/>
          </w:rPr>
          <w:t>Hollandsche</w:t>
        </w:r>
        <w:proofErr w:type="spellEnd"/>
        <w:r w:rsidRPr="008E1B21">
          <w:rPr>
            <w:rStyle w:val="Hyperlink"/>
            <w:rFonts w:eastAsiaTheme="majorEastAsia"/>
            <w:color w:val="000000" w:themeColor="text1"/>
            <w:u w:val="none"/>
          </w:rPr>
          <w:t xml:space="preserve"> Waard</w:t>
        </w:r>
      </w:hyperlink>
      <w:r w:rsidRPr="008E1B21">
        <w:t xml:space="preserve"> in een gebied van kleiplaten en </w:t>
      </w:r>
      <w:hyperlink r:id="rId12" w:tooltip="Kwelder" w:history="1">
        <w:r w:rsidRPr="008E1B21">
          <w:rPr>
            <w:rStyle w:val="Hyperlink"/>
            <w:rFonts w:eastAsiaTheme="majorEastAsia"/>
            <w:color w:val="000000" w:themeColor="text1"/>
            <w:u w:val="none"/>
          </w:rPr>
          <w:t>gorzen</w:t>
        </w:r>
      </w:hyperlink>
      <w:r w:rsidRPr="008E1B21">
        <w:t xml:space="preserve">, die bij hoog water regelmatig overspoelden. </w:t>
      </w:r>
    </w:p>
    <w:p w:rsidR="00A2564E" w:rsidRPr="008E1B21" w:rsidRDefault="00A2564E" w:rsidP="00A2564E">
      <w:pPr>
        <w:pStyle w:val="BusTic"/>
      </w:pPr>
      <w:r w:rsidRPr="008E1B21">
        <w:t xml:space="preserve">Hierdoor was het gebied nauwelijks door mensen bewoond. In de eeuwen na de ramp werden stukken land weer </w:t>
      </w:r>
      <w:hyperlink r:id="rId13" w:tooltip="Dijk (waterkering)" w:history="1">
        <w:r w:rsidRPr="008E1B21">
          <w:rPr>
            <w:rStyle w:val="Hyperlink"/>
            <w:rFonts w:eastAsiaTheme="majorEastAsia"/>
            <w:color w:val="000000" w:themeColor="text1"/>
            <w:u w:val="none"/>
          </w:rPr>
          <w:t>omdijkt</w:t>
        </w:r>
      </w:hyperlink>
      <w:r w:rsidRPr="008E1B21">
        <w:t>.</w:t>
      </w:r>
    </w:p>
    <w:p w:rsidR="00A2564E" w:rsidRDefault="00A2564E" w:rsidP="00A2564E">
      <w:pPr>
        <w:pStyle w:val="BusTic"/>
      </w:pPr>
      <w:r w:rsidRPr="008E1B21">
        <w:t xml:space="preserve">Oud-Beijerland is gesticht in </w:t>
      </w:r>
      <w:hyperlink r:id="rId14" w:tooltip="1559" w:history="1">
        <w:r w:rsidRPr="008E1B21">
          <w:rPr>
            <w:rStyle w:val="Hyperlink"/>
            <w:rFonts w:eastAsiaTheme="majorEastAsia"/>
            <w:color w:val="000000" w:themeColor="text1"/>
            <w:u w:val="none"/>
          </w:rPr>
          <w:t>1559</w:t>
        </w:r>
      </w:hyperlink>
      <w:r w:rsidRPr="008E1B21">
        <w:t xml:space="preserve"> als Beijerland door Graaf </w:t>
      </w:r>
      <w:hyperlink r:id="rId15" w:tooltip="Lamoraal van Egmont" w:history="1">
        <w:r w:rsidRPr="008E1B21">
          <w:rPr>
            <w:rStyle w:val="Hyperlink"/>
            <w:rFonts w:eastAsiaTheme="majorEastAsia"/>
            <w:color w:val="000000" w:themeColor="text1"/>
            <w:u w:val="none"/>
          </w:rPr>
          <w:t xml:space="preserve">Lamoraal van </w:t>
        </w:r>
        <w:proofErr w:type="spellStart"/>
        <w:r w:rsidRPr="008E1B21">
          <w:rPr>
            <w:rStyle w:val="Hyperlink"/>
            <w:rFonts w:eastAsiaTheme="majorEastAsia"/>
            <w:color w:val="000000" w:themeColor="text1"/>
            <w:u w:val="none"/>
          </w:rPr>
          <w:t>Egmont</w:t>
        </w:r>
        <w:proofErr w:type="spellEnd"/>
      </w:hyperlink>
      <w:r w:rsidRPr="008E1B21">
        <w:t xml:space="preserve">. </w:t>
      </w:r>
    </w:p>
    <w:p w:rsidR="00A2564E" w:rsidRDefault="00A2564E" w:rsidP="00A2564E">
      <w:pPr>
        <w:pStyle w:val="BusTic"/>
      </w:pPr>
      <w:r w:rsidRPr="008E1B21">
        <w:t xml:space="preserve">Hij verwierf na de dood van zijn broer </w:t>
      </w:r>
      <w:hyperlink r:id="rId16" w:tooltip="Karel I van Egmont" w:history="1">
        <w:r w:rsidRPr="008E1B21">
          <w:rPr>
            <w:rStyle w:val="Hyperlink"/>
            <w:rFonts w:eastAsiaTheme="majorEastAsia"/>
            <w:color w:val="000000" w:themeColor="text1"/>
            <w:u w:val="none"/>
          </w:rPr>
          <w:t>Karel</w:t>
        </w:r>
      </w:hyperlink>
      <w:r w:rsidRPr="008E1B21">
        <w:t xml:space="preserve"> in </w:t>
      </w:r>
      <w:hyperlink r:id="rId17" w:tooltip="1541" w:history="1">
        <w:r w:rsidRPr="008E1B21">
          <w:rPr>
            <w:rStyle w:val="Hyperlink"/>
            <w:rFonts w:eastAsiaTheme="majorEastAsia"/>
            <w:color w:val="000000" w:themeColor="text1"/>
            <w:u w:val="none"/>
          </w:rPr>
          <w:t>1541</w:t>
        </w:r>
      </w:hyperlink>
      <w:r w:rsidRPr="008E1B21">
        <w:t xml:space="preserve"> de rechten van het gebied, en liet het in </w:t>
      </w:r>
      <w:hyperlink r:id="rId18" w:tooltip="1557" w:history="1">
        <w:r w:rsidRPr="008E1B21">
          <w:rPr>
            <w:rStyle w:val="Hyperlink"/>
            <w:rFonts w:eastAsiaTheme="majorEastAsia"/>
            <w:color w:val="000000" w:themeColor="text1"/>
            <w:u w:val="none"/>
          </w:rPr>
          <w:t>1557</w:t>
        </w:r>
      </w:hyperlink>
      <w:r w:rsidRPr="008E1B21">
        <w:t xml:space="preserve"> bedijken. </w:t>
      </w:r>
    </w:p>
    <w:p w:rsidR="00A2564E" w:rsidRDefault="00A2564E" w:rsidP="00A2564E">
      <w:pPr>
        <w:pStyle w:val="BusTic"/>
      </w:pPr>
      <w:r w:rsidRPr="008E1B21">
        <w:t xml:space="preserve">Vanaf de al bestaande </w:t>
      </w:r>
      <w:proofErr w:type="spellStart"/>
      <w:r w:rsidRPr="008E1B21">
        <w:t>Stougjesdijk</w:t>
      </w:r>
      <w:proofErr w:type="spellEnd"/>
      <w:r w:rsidRPr="008E1B21">
        <w:t xml:space="preserve"> werden de nieuwe dijken Oostdijk, Molendijk, </w:t>
      </w:r>
      <w:proofErr w:type="spellStart"/>
      <w:r w:rsidRPr="008E1B21">
        <w:t>Zinkwegsedijk</w:t>
      </w:r>
      <w:proofErr w:type="spellEnd"/>
      <w:r w:rsidRPr="008E1B21">
        <w:t xml:space="preserve">, en </w:t>
      </w:r>
      <w:proofErr w:type="spellStart"/>
      <w:r w:rsidRPr="008E1B21">
        <w:t>Beijerlandsedijk</w:t>
      </w:r>
      <w:proofErr w:type="spellEnd"/>
      <w:r w:rsidRPr="008E1B21">
        <w:t xml:space="preserve"> aangelegd. </w:t>
      </w:r>
    </w:p>
    <w:p w:rsidR="00A2564E" w:rsidRDefault="00A2564E" w:rsidP="00A2564E">
      <w:pPr>
        <w:pStyle w:val="BusTic"/>
      </w:pPr>
      <w:r w:rsidRPr="008E1B21">
        <w:t xml:space="preserve">Deze polder kreeg de lange naam </w:t>
      </w:r>
      <w:r w:rsidRPr="008E1B21">
        <w:rPr>
          <w:iCs/>
        </w:rPr>
        <w:t xml:space="preserve">Beijerland, Moerkerken, Cromstrijen en de </w:t>
      </w:r>
      <w:proofErr w:type="spellStart"/>
      <w:r w:rsidRPr="008E1B21">
        <w:rPr>
          <w:iCs/>
        </w:rPr>
        <w:t>Greup</w:t>
      </w:r>
      <w:proofErr w:type="spellEnd"/>
      <w:r w:rsidRPr="008E1B21">
        <w:t xml:space="preserve">. </w:t>
      </w:r>
    </w:p>
    <w:p w:rsidR="00A2564E" w:rsidRDefault="00A2564E" w:rsidP="00A2564E">
      <w:pPr>
        <w:pStyle w:val="BusTic"/>
      </w:pPr>
      <w:r w:rsidRPr="008E1B21">
        <w:t xml:space="preserve">Rond 1624 kwamen er de kleine polders </w:t>
      </w:r>
      <w:proofErr w:type="spellStart"/>
      <w:r w:rsidRPr="008E1B21">
        <w:t>Bosschenpolder</w:t>
      </w:r>
      <w:proofErr w:type="spellEnd"/>
      <w:r w:rsidRPr="008E1B21">
        <w:t xml:space="preserve"> en Nieuwlandpolder nog bij. </w:t>
      </w:r>
    </w:p>
    <w:p w:rsidR="00A2564E" w:rsidRPr="008E1B21" w:rsidRDefault="00A2564E" w:rsidP="00A2564E">
      <w:pPr>
        <w:pStyle w:val="BusTic"/>
      </w:pPr>
      <w:r w:rsidRPr="008E1B21">
        <w:t xml:space="preserve">Beijerland is vernoemd naar </w:t>
      </w:r>
      <w:hyperlink r:id="rId19" w:tooltip="Sabina van Beieren-Sponheim" w:history="1">
        <w:proofErr w:type="spellStart"/>
        <w:r w:rsidRPr="008E1B21">
          <w:rPr>
            <w:rStyle w:val="Hyperlink"/>
            <w:rFonts w:eastAsiaTheme="majorEastAsia"/>
            <w:color w:val="000000" w:themeColor="text1"/>
            <w:u w:val="none"/>
          </w:rPr>
          <w:t>Sabina</w:t>
        </w:r>
        <w:proofErr w:type="spellEnd"/>
        <w:r w:rsidRPr="008E1B21">
          <w:rPr>
            <w:rStyle w:val="Hyperlink"/>
            <w:rFonts w:eastAsiaTheme="majorEastAsia"/>
            <w:color w:val="000000" w:themeColor="text1"/>
            <w:u w:val="none"/>
          </w:rPr>
          <w:t xml:space="preserve"> van Beieren</w:t>
        </w:r>
      </w:hyperlink>
      <w:r w:rsidRPr="008E1B21">
        <w:t xml:space="preserve">, de vrouw van Graaf Lamoraal van </w:t>
      </w:r>
      <w:proofErr w:type="spellStart"/>
      <w:r w:rsidRPr="008E1B21">
        <w:t>Egmont</w:t>
      </w:r>
      <w:proofErr w:type="spellEnd"/>
      <w:r w:rsidRPr="008E1B21">
        <w:t>.</w:t>
      </w:r>
    </w:p>
    <w:p w:rsidR="00A2564E" w:rsidRPr="008E1B21" w:rsidRDefault="00A2564E" w:rsidP="00A2564E">
      <w:pPr>
        <w:pStyle w:val="BusTic"/>
      </w:pPr>
      <w:r w:rsidRPr="008E1B21">
        <w:t xml:space="preserve">In 1582 veranderde de naam in Oud-Beijerland, ter onderscheiding van het nieuwe dorp </w:t>
      </w:r>
      <w:hyperlink r:id="rId20" w:tooltip="Nieuw-Beijerland" w:history="1">
        <w:r w:rsidRPr="008E1B21">
          <w:rPr>
            <w:rStyle w:val="Hyperlink"/>
            <w:rFonts w:eastAsiaTheme="majorEastAsia"/>
            <w:color w:val="000000" w:themeColor="text1"/>
            <w:u w:val="none"/>
          </w:rPr>
          <w:t>Nieuw-Beijerland</w:t>
        </w:r>
      </w:hyperlink>
      <w:r w:rsidRPr="008E1B21">
        <w:t xml:space="preserve"> dat enkele kilometers westwaarts werd gesticht.</w:t>
      </w:r>
    </w:p>
    <w:p w:rsidR="00A2564E" w:rsidRDefault="00A2564E" w:rsidP="00A2564E">
      <w:pPr>
        <w:pStyle w:val="BusTic"/>
      </w:pPr>
      <w:r w:rsidRPr="008E1B21">
        <w:t xml:space="preserve">Lang heeft Graaf van Egmond niet van zijn bezit kunnen genieten. </w:t>
      </w:r>
    </w:p>
    <w:p w:rsidR="00A2564E" w:rsidRDefault="00A2564E" w:rsidP="00A2564E">
      <w:pPr>
        <w:pStyle w:val="BusTic"/>
      </w:pPr>
      <w:r w:rsidRPr="008E1B21">
        <w:t xml:space="preserve">Enkele jaren later werd hij op bevel van </w:t>
      </w:r>
      <w:hyperlink r:id="rId21" w:tooltip="Filips II van Spanje" w:history="1">
        <w:r w:rsidRPr="008E1B21">
          <w:rPr>
            <w:rStyle w:val="Hyperlink"/>
            <w:rFonts w:eastAsiaTheme="majorEastAsia"/>
            <w:color w:val="000000" w:themeColor="text1"/>
            <w:u w:val="none"/>
          </w:rPr>
          <w:t>Philips II</w:t>
        </w:r>
      </w:hyperlink>
      <w:r w:rsidRPr="008E1B21">
        <w:t xml:space="preserve"> op de Markt te </w:t>
      </w:r>
      <w:hyperlink r:id="rId22" w:tooltip="Brussel (stad)" w:history="1">
        <w:r w:rsidRPr="008E1B21">
          <w:rPr>
            <w:rStyle w:val="Hyperlink"/>
            <w:rFonts w:eastAsiaTheme="majorEastAsia"/>
            <w:color w:val="000000" w:themeColor="text1"/>
            <w:u w:val="none"/>
          </w:rPr>
          <w:t>Brussel</w:t>
        </w:r>
      </w:hyperlink>
      <w:r w:rsidRPr="008E1B21">
        <w:t xml:space="preserve"> onthoofd, samen met de </w:t>
      </w:r>
      <w:hyperlink r:id="rId23" w:tooltip="Filips van Montmorency" w:history="1">
        <w:r w:rsidRPr="008E1B21">
          <w:rPr>
            <w:rStyle w:val="Hyperlink"/>
            <w:rFonts w:eastAsiaTheme="majorEastAsia"/>
            <w:color w:val="000000" w:themeColor="text1"/>
            <w:u w:val="none"/>
          </w:rPr>
          <w:t xml:space="preserve">Graaf van </w:t>
        </w:r>
        <w:proofErr w:type="spellStart"/>
        <w:r w:rsidRPr="008E1B21">
          <w:rPr>
            <w:rStyle w:val="Hyperlink"/>
            <w:rFonts w:eastAsiaTheme="majorEastAsia"/>
            <w:color w:val="000000" w:themeColor="text1"/>
            <w:u w:val="none"/>
          </w:rPr>
          <w:t>Horne</w:t>
        </w:r>
        <w:proofErr w:type="spellEnd"/>
      </w:hyperlink>
      <w:r w:rsidRPr="008E1B21">
        <w:t xml:space="preserve">. </w:t>
      </w:r>
    </w:p>
    <w:p w:rsidR="00A2564E" w:rsidRPr="008E1B21" w:rsidRDefault="00A2564E" w:rsidP="00A2564E">
      <w:pPr>
        <w:pStyle w:val="BusTic"/>
      </w:pPr>
      <w:r w:rsidRPr="008E1B21">
        <w:t>De strijd om de vrijheid van de Nederlanden was uitgebroken.</w:t>
      </w:r>
    </w:p>
    <w:p w:rsidR="00A2564E" w:rsidRDefault="00A2564E" w:rsidP="00A2564E">
      <w:pPr>
        <w:pStyle w:val="BusTic"/>
      </w:pPr>
      <w:r w:rsidRPr="008E1B21">
        <w:t xml:space="preserve">In </w:t>
      </w:r>
      <w:hyperlink r:id="rId24" w:tooltip="1604" w:history="1">
        <w:r w:rsidRPr="008E1B21">
          <w:rPr>
            <w:rStyle w:val="Hyperlink"/>
            <w:rFonts w:eastAsiaTheme="majorEastAsia"/>
            <w:color w:val="000000" w:themeColor="text1"/>
            <w:u w:val="none"/>
          </w:rPr>
          <w:t>1604</w:t>
        </w:r>
      </w:hyperlink>
      <w:r w:rsidRPr="008E1B21">
        <w:t xml:space="preserve"> kreeg het dorp de kerktoren van </w:t>
      </w:r>
      <w:proofErr w:type="spellStart"/>
      <w:r w:rsidRPr="008E1B21">
        <w:t>Sabina</w:t>
      </w:r>
      <w:proofErr w:type="spellEnd"/>
      <w:r w:rsidRPr="008E1B21">
        <w:t xml:space="preserve"> van </w:t>
      </w:r>
      <w:proofErr w:type="spellStart"/>
      <w:r w:rsidRPr="008E1B21">
        <w:t>Beijeren</w:t>
      </w:r>
      <w:proofErr w:type="spellEnd"/>
      <w:r w:rsidRPr="008E1B21">
        <w:t xml:space="preserve">, en in </w:t>
      </w:r>
      <w:hyperlink r:id="rId25" w:tooltip="1622" w:history="1">
        <w:r w:rsidRPr="008E1B21">
          <w:rPr>
            <w:rStyle w:val="Hyperlink"/>
            <w:rFonts w:eastAsiaTheme="majorEastAsia"/>
            <w:color w:val="000000" w:themeColor="text1"/>
            <w:u w:val="none"/>
          </w:rPr>
          <w:t>1622</w:t>
        </w:r>
      </w:hyperlink>
      <w:r w:rsidRPr="008E1B21">
        <w:t xml:space="preserve"> werd het Dorpshuis over de Vliet gebouwd. </w:t>
      </w:r>
    </w:p>
    <w:p w:rsidR="00A2564E" w:rsidRDefault="00A2564E" w:rsidP="00A2564E">
      <w:pPr>
        <w:pStyle w:val="BusTic"/>
      </w:pPr>
      <w:r w:rsidRPr="008E1B21">
        <w:t xml:space="preserve">Vanuit dit gebouw bestuurden Schout en Schepenen en sprak de Vierschaar recht. </w:t>
      </w:r>
    </w:p>
    <w:p w:rsidR="00A2564E" w:rsidRDefault="00A2564E" w:rsidP="00A2564E">
      <w:pPr>
        <w:pStyle w:val="BusTic"/>
      </w:pPr>
      <w:r w:rsidRPr="008E1B21">
        <w:t xml:space="preserve">Het gebouw, vandaag de dag beter bekend onder de naam Oude Raadhuis, is nog steeds één van de mooiste gebouwen van de </w:t>
      </w:r>
      <w:proofErr w:type="spellStart"/>
      <w:r w:rsidRPr="008E1B21">
        <w:t>Hoeksche</w:t>
      </w:r>
      <w:proofErr w:type="spellEnd"/>
      <w:r w:rsidRPr="008E1B21">
        <w:t xml:space="preserve"> Waard. </w:t>
      </w:r>
    </w:p>
    <w:p w:rsidR="00A2564E" w:rsidRPr="008E1B21" w:rsidRDefault="00A2564E" w:rsidP="00A2564E">
      <w:pPr>
        <w:pStyle w:val="BusTic"/>
      </w:pPr>
      <w:r w:rsidRPr="008E1B21">
        <w:t>Tot diep in de jaren zeventig van de 20</w:t>
      </w:r>
      <w:r w:rsidRPr="008E1B21">
        <w:rPr>
          <w:vertAlign w:val="superscript"/>
        </w:rPr>
        <w:t>ste</w:t>
      </w:r>
      <w:r>
        <w:t xml:space="preserve"> </w:t>
      </w:r>
      <w:r w:rsidRPr="008E1B21">
        <w:t>eeuw zetelde het gemeentebestuur van Oud-Beijerland er.</w:t>
      </w:r>
    </w:p>
    <w:p w:rsidR="00A2564E" w:rsidRDefault="00A2564E" w:rsidP="00A2564E">
      <w:pPr>
        <w:pStyle w:val="BusTic"/>
      </w:pPr>
      <w:r w:rsidRPr="008E1B21">
        <w:t xml:space="preserve">Oud-Beijerland werd al snel een van de belangrijkste handelsplaatsen van de Hoekse Waard. </w:t>
      </w:r>
    </w:p>
    <w:p w:rsidR="00A2564E" w:rsidRDefault="00A2564E" w:rsidP="00A2564E">
      <w:pPr>
        <w:pStyle w:val="BusTic"/>
      </w:pPr>
      <w:r w:rsidRPr="008E1B21">
        <w:t xml:space="preserve">Het dorp leefde van </w:t>
      </w:r>
      <w:hyperlink r:id="rId26" w:tooltip="Handel (economie)" w:history="1">
        <w:r w:rsidRPr="008E1B21">
          <w:rPr>
            <w:rStyle w:val="Hyperlink"/>
            <w:rFonts w:eastAsiaTheme="majorEastAsia"/>
            <w:color w:val="000000" w:themeColor="text1"/>
            <w:u w:val="none"/>
          </w:rPr>
          <w:t>handel</w:t>
        </w:r>
      </w:hyperlink>
      <w:r w:rsidRPr="008E1B21">
        <w:t xml:space="preserve">, </w:t>
      </w:r>
      <w:hyperlink r:id="rId27" w:tooltip="Industrie" w:history="1">
        <w:r w:rsidRPr="008E1B21">
          <w:rPr>
            <w:rStyle w:val="Hyperlink"/>
            <w:rFonts w:eastAsiaTheme="majorEastAsia"/>
            <w:color w:val="000000" w:themeColor="text1"/>
            <w:u w:val="none"/>
          </w:rPr>
          <w:t>industrie</w:t>
        </w:r>
      </w:hyperlink>
      <w:r w:rsidRPr="008E1B21">
        <w:t xml:space="preserve">, </w:t>
      </w:r>
      <w:hyperlink r:id="rId28" w:tooltip="Landbouw" w:history="1">
        <w:r w:rsidRPr="008E1B21">
          <w:rPr>
            <w:rStyle w:val="Hyperlink"/>
            <w:rFonts w:eastAsiaTheme="majorEastAsia"/>
            <w:color w:val="000000" w:themeColor="text1"/>
            <w:u w:val="none"/>
          </w:rPr>
          <w:t>landbouw</w:t>
        </w:r>
      </w:hyperlink>
      <w:r w:rsidRPr="008E1B21">
        <w:t xml:space="preserve"> en </w:t>
      </w:r>
      <w:hyperlink r:id="rId29" w:tooltip="Visserij" w:history="1">
        <w:r w:rsidRPr="008E1B21">
          <w:rPr>
            <w:rStyle w:val="Hyperlink"/>
            <w:rFonts w:eastAsiaTheme="majorEastAsia"/>
            <w:color w:val="000000" w:themeColor="text1"/>
            <w:u w:val="none"/>
          </w:rPr>
          <w:t>visserij</w:t>
        </w:r>
      </w:hyperlink>
      <w:r w:rsidRPr="008E1B21">
        <w:t xml:space="preserve">. </w:t>
      </w:r>
    </w:p>
    <w:p w:rsidR="00A2564E" w:rsidRDefault="00A2564E" w:rsidP="00A2564E">
      <w:pPr>
        <w:pStyle w:val="BusTic"/>
      </w:pPr>
      <w:r w:rsidRPr="008E1B21">
        <w:t xml:space="preserve">De rijkdom die dit bracht is nog terug te vinden in de statige herenhuizen langs de Vliet. </w:t>
      </w:r>
    </w:p>
    <w:p w:rsidR="00A2564E" w:rsidRPr="008E1B21" w:rsidRDefault="00A2564E" w:rsidP="00A2564E">
      <w:pPr>
        <w:pStyle w:val="BusTic"/>
      </w:pPr>
      <w:r w:rsidRPr="008E1B21">
        <w:t>Vanaf het eind van de 19</w:t>
      </w:r>
      <w:r w:rsidRPr="008E1B21">
        <w:rPr>
          <w:vertAlign w:val="superscript"/>
        </w:rPr>
        <w:t>de</w:t>
      </w:r>
      <w:r>
        <w:t xml:space="preserve"> </w:t>
      </w:r>
      <w:r w:rsidRPr="008E1B21">
        <w:t xml:space="preserve">eeuw tot ca. 1955 verbond een </w:t>
      </w:r>
      <w:hyperlink r:id="rId30" w:tooltip="Stoomtram" w:history="1">
        <w:r w:rsidRPr="008E1B21">
          <w:rPr>
            <w:rStyle w:val="Hyperlink"/>
            <w:rFonts w:eastAsiaTheme="majorEastAsia"/>
            <w:color w:val="000000" w:themeColor="text1"/>
            <w:u w:val="none"/>
          </w:rPr>
          <w:t>stoomtram</w:t>
        </w:r>
      </w:hyperlink>
      <w:r w:rsidRPr="008E1B21">
        <w:t xml:space="preserve"> van de </w:t>
      </w:r>
      <w:hyperlink r:id="rId31" w:tooltip="Rotterdamsche Tramweg Maatschappij" w:history="1">
        <w:proofErr w:type="spellStart"/>
        <w:r w:rsidRPr="008E1B21">
          <w:rPr>
            <w:rStyle w:val="Hyperlink"/>
            <w:rFonts w:eastAsiaTheme="majorEastAsia"/>
            <w:color w:val="000000" w:themeColor="text1"/>
            <w:u w:val="none"/>
          </w:rPr>
          <w:t>RTM</w:t>
        </w:r>
        <w:proofErr w:type="spellEnd"/>
      </w:hyperlink>
      <w:r w:rsidRPr="008E1B21">
        <w:t xml:space="preserve"> Oud-Beijerland met </w:t>
      </w:r>
      <w:hyperlink r:id="rId32" w:tooltip="Rotterdam" w:history="1">
        <w:r w:rsidRPr="008E1B21">
          <w:rPr>
            <w:rStyle w:val="Hyperlink"/>
            <w:rFonts w:eastAsiaTheme="majorEastAsia"/>
            <w:color w:val="000000" w:themeColor="text1"/>
            <w:u w:val="none"/>
          </w:rPr>
          <w:t>Rotterdam</w:t>
        </w:r>
      </w:hyperlink>
      <w:r w:rsidRPr="008E1B21">
        <w:t>.</w:t>
      </w:r>
    </w:p>
    <w:p w:rsidR="00A2564E" w:rsidRDefault="00A2564E" w:rsidP="00A2564E">
      <w:pPr>
        <w:pStyle w:val="BusTic"/>
      </w:pPr>
      <w:r w:rsidRPr="008E1B21">
        <w:t xml:space="preserve">In de haven was het vaak een drukte van belang. </w:t>
      </w:r>
    </w:p>
    <w:p w:rsidR="00A2564E" w:rsidRPr="008E1B21" w:rsidRDefault="00A2564E" w:rsidP="00A2564E">
      <w:pPr>
        <w:pStyle w:val="BusTic"/>
      </w:pPr>
      <w:r w:rsidRPr="008E1B21">
        <w:lastRenderedPageBreak/>
        <w:t>De suikerfabriek, een sigarenfabriek, een cementfabriek, een paling- en zalmrokerij en andere bedrijven zorgden voor veel industriële activiteit in het centrum.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default" r:id="rId33"/>
      <w:footerReference w:type="default" r:id="rId34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186A" w:rsidRDefault="0026186A" w:rsidP="00A64884">
      <w:r>
        <w:separator/>
      </w:r>
    </w:p>
  </w:endnote>
  <w:endnote w:type="continuationSeparator" w:id="0">
    <w:p w:rsidR="0026186A" w:rsidRDefault="0026186A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A2564E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186A" w:rsidRDefault="0026186A" w:rsidP="00A64884">
      <w:r>
        <w:separator/>
      </w:r>
    </w:p>
  </w:footnote>
  <w:footnote w:type="continuationSeparator" w:id="0">
    <w:p w:rsidR="0026186A" w:rsidRDefault="0026186A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26186A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186A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2564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Dijk_(waterkering)" TargetMode="External"/><Relationship Id="rId18" Type="http://schemas.openxmlformats.org/officeDocument/2006/relationships/hyperlink" Target="http://nl.wikipedia.org/wiki/1557" TargetMode="External"/><Relationship Id="rId26" Type="http://schemas.openxmlformats.org/officeDocument/2006/relationships/hyperlink" Target="http://nl.wikipedia.org/wiki/Handel_(economie)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Filips_II_van_Spanje" TargetMode="Externa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Kwelder" TargetMode="External"/><Relationship Id="rId17" Type="http://schemas.openxmlformats.org/officeDocument/2006/relationships/hyperlink" Target="http://nl.wikipedia.org/wiki/1541" TargetMode="External"/><Relationship Id="rId25" Type="http://schemas.openxmlformats.org/officeDocument/2006/relationships/hyperlink" Target="http://nl.wikipedia.org/wiki/1622" TargetMode="External"/><Relationship Id="rId33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Karel_I_van_Egmont" TargetMode="External"/><Relationship Id="rId20" Type="http://schemas.openxmlformats.org/officeDocument/2006/relationships/hyperlink" Target="http://nl.wikipedia.org/wiki/Nieuw-Beijerland" TargetMode="External"/><Relationship Id="rId29" Type="http://schemas.openxmlformats.org/officeDocument/2006/relationships/hyperlink" Target="http://nl.wikipedia.org/wiki/Visserij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Groote_of_Hollandsche_Waard" TargetMode="External"/><Relationship Id="rId24" Type="http://schemas.openxmlformats.org/officeDocument/2006/relationships/hyperlink" Target="http://nl.wikipedia.org/wiki/1604" TargetMode="External"/><Relationship Id="rId32" Type="http://schemas.openxmlformats.org/officeDocument/2006/relationships/hyperlink" Target="http://nl.wikipedia.org/wiki/Rotterda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Lamoraal_van_Egmont" TargetMode="External"/><Relationship Id="rId23" Type="http://schemas.openxmlformats.org/officeDocument/2006/relationships/hyperlink" Target="http://nl.wikipedia.org/wiki/Filips_van_Montmorency" TargetMode="External"/><Relationship Id="rId28" Type="http://schemas.openxmlformats.org/officeDocument/2006/relationships/hyperlink" Target="http://nl.wikipedia.org/wiki/Landbouw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nl.wikipedia.org/wiki/Putten_(eiland)" TargetMode="External"/><Relationship Id="rId19" Type="http://schemas.openxmlformats.org/officeDocument/2006/relationships/hyperlink" Target="http://nl.wikipedia.org/wiki/Sabina_van_Beieren-Sponheim" TargetMode="External"/><Relationship Id="rId31" Type="http://schemas.openxmlformats.org/officeDocument/2006/relationships/hyperlink" Target="http://nl.wikipedia.org/wiki/Rotterdamsche_Tramweg_Maatschappij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1421" TargetMode="External"/><Relationship Id="rId14" Type="http://schemas.openxmlformats.org/officeDocument/2006/relationships/hyperlink" Target="http://nl.wikipedia.org/wiki/1559" TargetMode="External"/><Relationship Id="rId22" Type="http://schemas.openxmlformats.org/officeDocument/2006/relationships/hyperlink" Target="http://nl.wikipedia.org/wiki/Brussel_(stad)" TargetMode="External"/><Relationship Id="rId27" Type="http://schemas.openxmlformats.org/officeDocument/2006/relationships/hyperlink" Target="http://nl.wikipedia.org/wiki/Industrie" TargetMode="External"/><Relationship Id="rId30" Type="http://schemas.openxmlformats.org/officeDocument/2006/relationships/hyperlink" Target="http://nl.wikipedia.org/wiki/Stoomtram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://nl.wikipedia.org/wiki/Sint-Elisabethsvloed_(1421)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659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4280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2</cp:revision>
  <cp:lastPrinted>2011-05-19T16:38:00Z</cp:lastPrinted>
  <dcterms:created xsi:type="dcterms:W3CDTF">2011-08-10T08:31:00Z</dcterms:created>
  <dcterms:modified xsi:type="dcterms:W3CDTF">2011-08-10T08:31:00Z</dcterms:modified>
  <cp:category>2011</cp:category>
</cp:coreProperties>
</file>