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C4" w:rsidRPr="00BB04C4" w:rsidRDefault="00BB04C4" w:rsidP="00BB04C4">
      <w:pPr>
        <w:pStyle w:val="Alinia6"/>
        <w:rPr>
          <w:rStyle w:val="Bijzonder"/>
        </w:rPr>
      </w:pPr>
      <w:bookmarkStart w:id="0" w:name="_GoBack"/>
      <w:r w:rsidRPr="00BB04C4">
        <w:rPr>
          <w:rStyle w:val="Bijzonder"/>
        </w:rPr>
        <w:t>Nieuwerkerk aan den IJssel - Geschiedenis</w:t>
      </w:r>
    </w:p>
    <w:bookmarkEnd w:id="0"/>
    <w:p w:rsidR="00BB04C4" w:rsidRDefault="00BB04C4" w:rsidP="00BB04C4">
      <w:pPr>
        <w:pStyle w:val="BusTic"/>
      </w:pPr>
      <w:r w:rsidRPr="007413AD">
        <w:t xml:space="preserve">Het ontstaan van Nieuwerkerk aan den IJssel ligt ver in de geschiedenis, rond het jaar </w:t>
      </w:r>
      <w:hyperlink r:id="rId8" w:tooltip="1250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1250</w:t>
        </w:r>
      </w:hyperlink>
      <w:r w:rsidRPr="007413AD">
        <w:t xml:space="preserve">. </w:t>
      </w:r>
    </w:p>
    <w:p w:rsidR="00BB04C4" w:rsidRDefault="00BB04C4" w:rsidP="00BB04C4">
      <w:pPr>
        <w:pStyle w:val="BusTic"/>
      </w:pPr>
      <w:r w:rsidRPr="007413AD">
        <w:t xml:space="preserve">De eerste vermelding over </w:t>
      </w:r>
      <w:proofErr w:type="spellStart"/>
      <w:r w:rsidRPr="007413AD">
        <w:rPr>
          <w:iCs/>
        </w:rPr>
        <w:t>Nuwekerke</w:t>
      </w:r>
      <w:proofErr w:type="spellEnd"/>
      <w:r w:rsidRPr="007413AD">
        <w:t xml:space="preserve">, zoals het destijds heette, komt uit het jaar </w:t>
      </w:r>
      <w:hyperlink r:id="rId9" w:tooltip="1282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1282</w:t>
        </w:r>
      </w:hyperlink>
      <w:r w:rsidRPr="007413AD">
        <w:t xml:space="preserve"> wanneer ene </w:t>
      </w:r>
      <w:proofErr w:type="spellStart"/>
      <w:r w:rsidRPr="007413AD">
        <w:t>Traveys</w:t>
      </w:r>
      <w:proofErr w:type="spellEnd"/>
      <w:r w:rsidRPr="007413AD">
        <w:t xml:space="preserve"> van </w:t>
      </w:r>
      <w:hyperlink r:id="rId10" w:tooltip="Moordrecht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Moordrecht</w:t>
        </w:r>
      </w:hyperlink>
      <w:r w:rsidRPr="007413AD">
        <w:t xml:space="preserve"> leenman wordt van </w:t>
      </w:r>
      <w:hyperlink r:id="rId11" w:tooltip="Floris V van Holland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graaf Floris V</w:t>
        </w:r>
      </w:hyperlink>
      <w:r w:rsidRPr="007413AD">
        <w:t xml:space="preserve"> van het gebied tussen </w:t>
      </w:r>
      <w:hyperlink r:id="rId12" w:tooltip="Kralingen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Kralingen</w:t>
        </w:r>
      </w:hyperlink>
      <w:r w:rsidRPr="007413AD">
        <w:t xml:space="preserve"> en </w:t>
      </w:r>
      <w:hyperlink r:id="rId13" w:tooltip="Gouda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7413AD">
        <w:t xml:space="preserve">. </w:t>
      </w:r>
    </w:p>
    <w:p w:rsidR="00BB04C4" w:rsidRDefault="00BB04C4" w:rsidP="00BB04C4">
      <w:pPr>
        <w:pStyle w:val="BusTic"/>
      </w:pPr>
      <w:r w:rsidRPr="007413AD">
        <w:t xml:space="preserve">De verbindingsweg tussen deze plaatsen heet de </w:t>
      </w:r>
      <w:hyperlink r:id="rId14" w:tooltip="'s-Gravenweg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's-Gravenweg</w:t>
        </w:r>
      </w:hyperlink>
      <w:r w:rsidRPr="007413AD">
        <w:t xml:space="preserve"> (naar deze weg is vermoedelijk het gezegde </w:t>
      </w:r>
      <w:r w:rsidRPr="007413AD">
        <w:rPr>
          <w:iCs/>
        </w:rPr>
        <w:t xml:space="preserve">"Zo oud als de weg naar </w:t>
      </w:r>
      <w:hyperlink r:id="rId15" w:tooltip="Kralingen" w:history="1">
        <w:r w:rsidRPr="007413AD">
          <w:rPr>
            <w:rStyle w:val="Hyperlink"/>
            <w:rFonts w:eastAsiaTheme="majorEastAsia"/>
            <w:iCs/>
            <w:color w:val="000000" w:themeColor="text1"/>
            <w:u w:val="none"/>
          </w:rPr>
          <w:t>Kralingen</w:t>
        </w:r>
      </w:hyperlink>
      <w:r w:rsidRPr="007413AD">
        <w:rPr>
          <w:iCs/>
        </w:rPr>
        <w:t>"</w:t>
      </w:r>
      <w:r w:rsidRPr="007413AD">
        <w:t xml:space="preserve"> ontstaan), waar men als eerste bebouwde. </w:t>
      </w:r>
    </w:p>
    <w:p w:rsidR="00BB04C4" w:rsidRDefault="00BB04C4" w:rsidP="00BB04C4">
      <w:pPr>
        <w:pStyle w:val="BusTic"/>
      </w:pPr>
      <w:r w:rsidRPr="007413AD">
        <w:t xml:space="preserve">Later werd de woonkern en het Oude Dorp, de tweede </w:t>
      </w:r>
      <w:proofErr w:type="spellStart"/>
      <w:r w:rsidRPr="007413AD">
        <w:t>woonkerk</w:t>
      </w:r>
      <w:proofErr w:type="spellEnd"/>
      <w:r w:rsidRPr="007413AD">
        <w:t xml:space="preserve"> bij de in de 16</w:t>
      </w:r>
      <w:r w:rsidRPr="007413AD">
        <w:rPr>
          <w:vertAlign w:val="superscript"/>
        </w:rPr>
        <w:t>de</w:t>
      </w:r>
      <w:r>
        <w:t xml:space="preserve"> </w:t>
      </w:r>
      <w:r w:rsidRPr="007413AD">
        <w:t xml:space="preserve">eeuw gebouwde Oude Kerk (naam van het dorp ontleed zich aan het feit dat in </w:t>
      </w:r>
      <w:hyperlink r:id="rId16" w:tooltip="Ouderkerk aan den IJssel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Ouderkerk aan den IJssel</w:t>
        </w:r>
      </w:hyperlink>
      <w:r w:rsidRPr="007413AD">
        <w:t xml:space="preserve"> de kerk ouder was dan in Nieuwerkerk) een soort eiland tussen uitgegraven meren, een gevolg van het </w:t>
      </w:r>
      <w:hyperlink r:id="rId17" w:tooltip="Turfsteken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turfsteken</w:t>
        </w:r>
      </w:hyperlink>
      <w:r w:rsidRPr="007413AD">
        <w:t xml:space="preserve">. </w:t>
      </w:r>
    </w:p>
    <w:p w:rsidR="00BB04C4" w:rsidRDefault="00BB04C4" w:rsidP="00BB04C4">
      <w:pPr>
        <w:pStyle w:val="BusTic"/>
      </w:pPr>
      <w:r w:rsidRPr="007413AD">
        <w:t xml:space="preserve">Het oudst bekende stuk met betrekking tot Nieuwerkerk in het Rijksarchief is van 22 januari 1317. </w:t>
      </w:r>
    </w:p>
    <w:p w:rsidR="00BB04C4" w:rsidRPr="007413AD" w:rsidRDefault="00BB04C4" w:rsidP="00BB04C4">
      <w:pPr>
        <w:pStyle w:val="BusTic"/>
      </w:pPr>
      <w:r w:rsidRPr="007413AD">
        <w:t xml:space="preserve">Graaf Willem III verkoopt daarbij aan de heer Jan van der </w:t>
      </w:r>
      <w:proofErr w:type="spellStart"/>
      <w:r w:rsidRPr="007413AD">
        <w:t>Werve</w:t>
      </w:r>
      <w:proofErr w:type="spellEnd"/>
      <w:r w:rsidRPr="007413AD">
        <w:t xml:space="preserve"> voor 325 pond Hollands de ambachten Capelle en Nieuwerkerk.</w:t>
      </w:r>
    </w:p>
    <w:p w:rsidR="00BB04C4" w:rsidRDefault="00BB04C4" w:rsidP="00BB04C4">
      <w:pPr>
        <w:pStyle w:val="BusTic"/>
      </w:pPr>
      <w:r w:rsidRPr="007413AD">
        <w:t xml:space="preserve">Pas later, in </w:t>
      </w:r>
      <w:hyperlink r:id="rId18" w:tooltip="1839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1839</w:t>
        </w:r>
      </w:hyperlink>
      <w:r w:rsidRPr="007413AD">
        <w:t xml:space="preserve">, heeft men de </w:t>
      </w:r>
      <w:proofErr w:type="spellStart"/>
      <w:r w:rsidRPr="007413AD">
        <w:t>Zuidplas</w:t>
      </w:r>
      <w:proofErr w:type="spellEnd"/>
      <w:r w:rsidRPr="007413AD">
        <w:t xml:space="preserve"> drooggelegd, de huidige </w:t>
      </w:r>
      <w:hyperlink r:id="rId19" w:tooltip="Zuidplaspolder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Zuidplaspolder</w:t>
        </w:r>
      </w:hyperlink>
      <w:r w:rsidRPr="007413AD">
        <w:t xml:space="preserve">. </w:t>
      </w:r>
    </w:p>
    <w:p w:rsidR="00BB04C4" w:rsidRDefault="00BB04C4" w:rsidP="00BB04C4">
      <w:pPr>
        <w:pStyle w:val="BusTic"/>
      </w:pPr>
      <w:r w:rsidRPr="007413AD">
        <w:t xml:space="preserve">De </w:t>
      </w:r>
      <w:hyperlink r:id="rId20" w:tooltip="Alexanderpolder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Alexanderpolder</w:t>
        </w:r>
      </w:hyperlink>
      <w:r w:rsidRPr="007413AD">
        <w:t xml:space="preserve"> volgde hierin later rond </w:t>
      </w:r>
      <w:hyperlink r:id="rId21" w:tooltip="1866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1866</w:t>
        </w:r>
      </w:hyperlink>
      <w:r w:rsidRPr="007413AD">
        <w:t xml:space="preserve">. </w:t>
      </w:r>
    </w:p>
    <w:p w:rsidR="00BB04C4" w:rsidRPr="007413AD" w:rsidRDefault="00BB04C4" w:rsidP="00BB04C4">
      <w:pPr>
        <w:pStyle w:val="BusTic"/>
      </w:pPr>
      <w:r w:rsidRPr="007413AD">
        <w:t>Het hoger gelegen Oude Dorp werd nu een soort terp, te midden van lager gelegen landbouwgrond.</w:t>
      </w:r>
    </w:p>
    <w:p w:rsidR="00BB04C4" w:rsidRDefault="00BB04C4" w:rsidP="00BB04C4">
      <w:pPr>
        <w:pStyle w:val="BusTic"/>
      </w:pPr>
      <w:r w:rsidRPr="007413AD">
        <w:t xml:space="preserve">Door de aanleg van een </w:t>
      </w:r>
      <w:hyperlink r:id="rId22" w:tooltip="Spoorlijn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7413AD">
        <w:t xml:space="preserve"> tussen Rotterdam en Gouda in 1855, was verdere groei van Nieuwerkerk aan den IJssel onvermijdelijk. </w:t>
      </w:r>
    </w:p>
    <w:p w:rsidR="00BB04C4" w:rsidRDefault="00BB04C4" w:rsidP="00BB04C4">
      <w:pPr>
        <w:pStyle w:val="BusTic"/>
      </w:pPr>
      <w:r w:rsidRPr="007413AD">
        <w:t xml:space="preserve">Meer mensen vestigden zich aan de 's Gravenweg of in het Oude Dorp. </w:t>
      </w:r>
    </w:p>
    <w:p w:rsidR="00BB04C4" w:rsidRDefault="00BB04C4" w:rsidP="00BB04C4">
      <w:pPr>
        <w:pStyle w:val="BusTic"/>
      </w:pPr>
      <w:r w:rsidRPr="007413AD">
        <w:t xml:space="preserve">Pas na de </w:t>
      </w:r>
      <w:hyperlink r:id="rId23" w:tooltip="Tweede Wereldoorlog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7413AD">
        <w:t xml:space="preserve"> wordt er een nieuwe wijk gebouwd: de Oranjebuurt (met straatnamen vernoemd naar de leden van de Koninklijke Familie). </w:t>
      </w:r>
    </w:p>
    <w:p w:rsidR="00BB04C4" w:rsidRPr="007413AD" w:rsidRDefault="00BB04C4" w:rsidP="00BB04C4">
      <w:pPr>
        <w:pStyle w:val="BusTic"/>
      </w:pPr>
      <w:r w:rsidRPr="007413AD">
        <w:t>Steeds meer forenzen vestigden zich in Nieuwerkerk aan den IJssel, als gevolg dat het dorp de vraag al snel niet meer aankon.</w:t>
      </w:r>
    </w:p>
    <w:p w:rsidR="00BB04C4" w:rsidRDefault="00BB04C4" w:rsidP="00BB04C4">
      <w:pPr>
        <w:pStyle w:val="BusTic"/>
      </w:pPr>
      <w:r w:rsidRPr="007413AD">
        <w:t xml:space="preserve">In reactie daarop werd de wijk Dorrestein gebouwd, tussen de Oranjebuurt en het Oude Dorp. </w:t>
      </w:r>
    </w:p>
    <w:p w:rsidR="00BB04C4" w:rsidRPr="007413AD" w:rsidRDefault="00BB04C4" w:rsidP="00BB04C4">
      <w:pPr>
        <w:pStyle w:val="BusTic"/>
      </w:pPr>
      <w:r w:rsidRPr="007413AD">
        <w:t>Dorrestein kreeg daarbij ook het eerste winkelcentrum van het dorp, Winkelcentrum Dorrestein (dat inmiddels heeft plaatsgemaakt voor een nieuw gebouw), en andere voorzieningen zoals een muziekschool, buurtcentrum en ouderenwoningen.</w:t>
      </w:r>
    </w:p>
    <w:p w:rsidR="00BB04C4" w:rsidRPr="007413AD" w:rsidRDefault="00BB04C4" w:rsidP="00BB04C4">
      <w:pPr>
        <w:pStyle w:val="BusTic"/>
      </w:pPr>
      <w:r w:rsidRPr="007413AD">
        <w:t xml:space="preserve">De echte groei van het dorp kwam in het begin van de jaren '80, toen de wijk </w:t>
      </w:r>
      <w:proofErr w:type="spellStart"/>
      <w:r w:rsidRPr="007413AD">
        <w:t>Zuidplas</w:t>
      </w:r>
      <w:proofErr w:type="spellEnd"/>
      <w:r w:rsidRPr="007413AD">
        <w:t xml:space="preserve"> werd gebouwd. Hierbij werd ook een nieuw gemeentehuis gebouwd en een nieuw winkelcentrum, vlakbij het </w:t>
      </w:r>
      <w:hyperlink r:id="rId24" w:tooltip="Station Nieuwerkerk aan den IJssel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nieuwe station</w:t>
        </w:r>
      </w:hyperlink>
      <w:r w:rsidRPr="007413AD">
        <w:t xml:space="preserve"> (het oude station Nieuwerkerk was in </w:t>
      </w:r>
      <w:hyperlink r:id="rId25" w:tooltip="1935" w:history="1">
        <w:r w:rsidRPr="007413AD">
          <w:rPr>
            <w:rStyle w:val="Hyperlink"/>
            <w:rFonts w:eastAsiaTheme="majorEastAsia"/>
            <w:color w:val="000000" w:themeColor="text1"/>
            <w:u w:val="none"/>
          </w:rPr>
          <w:t>1935</w:t>
        </w:r>
      </w:hyperlink>
      <w:r w:rsidRPr="007413AD">
        <w:t xml:space="preserve"> opgeheven).</w:t>
      </w:r>
    </w:p>
    <w:p w:rsidR="00BB04C4" w:rsidRDefault="00BB04C4" w:rsidP="00BB04C4">
      <w:pPr>
        <w:pStyle w:val="BusTic"/>
      </w:pPr>
      <w:r w:rsidRPr="007413AD">
        <w:lastRenderedPageBreak/>
        <w:t xml:space="preserve">Na deze tijd werden ook de wijken </w:t>
      </w:r>
      <w:proofErr w:type="spellStart"/>
      <w:r w:rsidRPr="007413AD">
        <w:t>Kleinpolder</w:t>
      </w:r>
      <w:proofErr w:type="spellEnd"/>
      <w:r w:rsidRPr="007413AD">
        <w:t xml:space="preserve"> gebouwd, en later ook </w:t>
      </w:r>
      <w:proofErr w:type="spellStart"/>
      <w:r w:rsidRPr="007413AD">
        <w:t>Parkzoom</w:t>
      </w:r>
      <w:proofErr w:type="spellEnd"/>
      <w:r w:rsidRPr="007413AD">
        <w:t xml:space="preserve"> en </w:t>
      </w:r>
      <w:proofErr w:type="spellStart"/>
      <w:r w:rsidRPr="007413AD">
        <w:t>Esse</w:t>
      </w:r>
      <w:proofErr w:type="spellEnd"/>
      <w:r w:rsidRPr="007413AD">
        <w:t xml:space="preserve"> (Hoog en Laag). </w:t>
      </w:r>
    </w:p>
    <w:p w:rsidR="00BB04C4" w:rsidRPr="007413AD" w:rsidRDefault="00BB04C4" w:rsidP="00BB04C4">
      <w:pPr>
        <w:pStyle w:val="BusTic"/>
      </w:pPr>
      <w:r w:rsidRPr="007413AD">
        <w:t xml:space="preserve">Momenteel wordt er gewerkt aan een nieuwe wijk, </w:t>
      </w:r>
      <w:proofErr w:type="spellStart"/>
      <w:r w:rsidRPr="007413AD">
        <w:t>Esse</w:t>
      </w:r>
      <w:proofErr w:type="spellEnd"/>
      <w:r w:rsidRPr="007413AD">
        <w:t xml:space="preserve"> Zoom (ook verdeeld in Hoog en Laag).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6C" w:rsidRDefault="00FD146C" w:rsidP="00A64884">
      <w:r>
        <w:separator/>
      </w:r>
    </w:p>
  </w:endnote>
  <w:endnote w:type="continuationSeparator" w:id="0">
    <w:p w:rsidR="00FD146C" w:rsidRDefault="00FD14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04C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6C" w:rsidRDefault="00FD146C" w:rsidP="00A64884">
      <w:r>
        <w:separator/>
      </w:r>
    </w:p>
  </w:footnote>
  <w:footnote w:type="continuationSeparator" w:id="0">
    <w:p w:rsidR="00FD146C" w:rsidRDefault="00FD14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14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4C4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146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50" TargetMode="External"/><Relationship Id="rId13" Type="http://schemas.openxmlformats.org/officeDocument/2006/relationships/hyperlink" Target="http://nl.wikipedia.org/wiki/Gouda" TargetMode="External"/><Relationship Id="rId18" Type="http://schemas.openxmlformats.org/officeDocument/2006/relationships/hyperlink" Target="http://nl.wikipedia.org/wiki/1839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ralingen" TargetMode="External"/><Relationship Id="rId17" Type="http://schemas.openxmlformats.org/officeDocument/2006/relationships/hyperlink" Target="http://nl.wikipedia.org/wiki/Turfsteken" TargetMode="External"/><Relationship Id="rId25" Type="http://schemas.openxmlformats.org/officeDocument/2006/relationships/hyperlink" Target="http://nl.wikipedia.org/wiki/1935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rkerk_aan_den_IJssel" TargetMode="External"/><Relationship Id="rId20" Type="http://schemas.openxmlformats.org/officeDocument/2006/relationships/hyperlink" Target="http://nl.wikipedia.org/wiki/Alexanderpold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loris_V_van_Holland" TargetMode="External"/><Relationship Id="rId24" Type="http://schemas.openxmlformats.org/officeDocument/2006/relationships/hyperlink" Target="http://nl.wikipedia.org/wiki/Station_Nieuwerkerk_aan_den_IJss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alingen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Moordrecht" TargetMode="External"/><Relationship Id="rId19" Type="http://schemas.openxmlformats.org/officeDocument/2006/relationships/hyperlink" Target="http://nl.wikipedia.org/wiki/Zuidplaspol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82" TargetMode="External"/><Relationship Id="rId14" Type="http://schemas.openxmlformats.org/officeDocument/2006/relationships/hyperlink" Target="http://nl.wikipedia.org/wiki/%27s-Gravenweg" TargetMode="External"/><Relationship Id="rId22" Type="http://schemas.openxmlformats.org/officeDocument/2006/relationships/hyperlink" Target="http://nl.wikipedia.org/wiki/Spoorlijn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2011-08-09T08:59:00Z</dcterms:created>
  <dcterms:modified xsi:type="dcterms:W3CDTF">2011-08-09T08:59:00Z</dcterms:modified>
  <cp:category>2011</cp:category>
</cp:coreProperties>
</file>