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A2" w:rsidRPr="00B96FA2" w:rsidRDefault="0069670D" w:rsidP="00B96FA2">
      <w:pPr>
        <w:pStyle w:val="Alinia6"/>
        <w:rPr>
          <w:rStyle w:val="Plaats"/>
        </w:rPr>
      </w:pPr>
      <w:r w:rsidRPr="00B96FA2">
        <w:rPr>
          <w:rStyle w:val="Plaats"/>
        </w:rPr>
        <w:t>Nieuwe-</w:t>
      </w:r>
      <w:proofErr w:type="spellStart"/>
      <w:r w:rsidRPr="00B96FA2">
        <w:rPr>
          <w:rStyle w:val="Plaats"/>
        </w:rPr>
        <w:t>Tonge</w:t>
      </w:r>
      <w:proofErr w:type="spellEnd"/>
      <w:r w:rsidR="00B96FA2" w:rsidRPr="00B96FA2">
        <w:rPr>
          <w:rStyle w:val="Plaats"/>
        </w:rPr>
        <w:t xml:space="preserve">  ± 2.470 inwoners</w:t>
      </w:r>
      <w:r w:rsidR="00B96FA2" w:rsidRPr="00B96FA2">
        <w:rPr>
          <w:rStyle w:val="Plaats"/>
        </w:rPr>
        <w:tab/>
      </w:r>
      <w:r w:rsidR="00B96FA2" w:rsidRPr="00B96FA2">
        <w:rPr>
          <w:rStyle w:val="Plaats"/>
        </w:rPr>
        <w:tab/>
      </w:r>
      <w:r w:rsidR="00B96FA2" w:rsidRPr="00B96FA2">
        <w:rPr>
          <w:rStyle w:val="Plaats"/>
        </w:rPr>
        <w:drawing>
          <wp:inline distT="0" distB="0" distL="0" distR="0" wp14:anchorId="0D24959A" wp14:editId="4F8BDAA2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96FA2" w:rsidRPr="00B96FA2">
          <w:rPr>
            <w:rStyle w:val="Plaats"/>
          </w:rPr>
          <w:t xml:space="preserve">51° 43' NB, 4° 10' </w:t>
        </w:r>
        <w:proofErr w:type="spellStart"/>
        <w:r w:rsidR="00B96FA2" w:rsidRPr="00B96FA2">
          <w:rPr>
            <w:rStyle w:val="Plaats"/>
          </w:rPr>
          <w:t>OL</w:t>
        </w:r>
        <w:proofErr w:type="spellEnd"/>
      </w:hyperlink>
    </w:p>
    <w:p w:rsidR="0069670D" w:rsidRPr="00B96FA2" w:rsidRDefault="0069670D" w:rsidP="00B96FA2">
      <w:pPr>
        <w:pStyle w:val="BusTic"/>
      </w:pPr>
      <w:r w:rsidRPr="00B96FA2">
        <w:rPr>
          <w:bCs/>
        </w:rPr>
        <w:t>Nieuwe-</w:t>
      </w:r>
      <w:proofErr w:type="spellStart"/>
      <w:r w:rsidRPr="00B96FA2">
        <w:rPr>
          <w:bCs/>
        </w:rPr>
        <w:t>Tonge</w:t>
      </w:r>
      <w:proofErr w:type="spellEnd"/>
      <w:r w:rsidRPr="00B96FA2">
        <w:t xml:space="preserve"> is een plaats in de gemeente </w:t>
      </w:r>
      <w:hyperlink r:id="rId11" w:tooltip="Middelharnis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Middelharnis</w:t>
        </w:r>
      </w:hyperlink>
      <w:r w:rsidRPr="00B96FA2">
        <w:t xml:space="preserve"> op </w:t>
      </w:r>
      <w:hyperlink r:id="rId12" w:tooltip="Goeree-Overflakkee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B96FA2">
        <w:t xml:space="preserve"> in de provincie </w:t>
      </w:r>
      <w:hyperlink r:id="rId13" w:tooltip="Zuid-Holland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96FA2">
        <w:t>.</w:t>
      </w:r>
    </w:p>
    <w:p w:rsidR="00B96FA2" w:rsidRDefault="0069670D" w:rsidP="00B96FA2">
      <w:pPr>
        <w:pStyle w:val="BusTic"/>
      </w:pPr>
      <w:r w:rsidRPr="00B96FA2">
        <w:t xml:space="preserve">In het centrum ligt een </w:t>
      </w:r>
      <w:proofErr w:type="spellStart"/>
      <w:r w:rsidRPr="00B96FA2">
        <w:t>kerkring</w:t>
      </w:r>
      <w:proofErr w:type="spellEnd"/>
      <w:r w:rsidRPr="00B96FA2">
        <w:t xml:space="preserve"> met de Protestantse Kerk, omgeven door een ringvormige singel. </w:t>
      </w:r>
    </w:p>
    <w:p w:rsidR="00B96FA2" w:rsidRDefault="0069670D" w:rsidP="00B96FA2">
      <w:pPr>
        <w:pStyle w:val="BusTic"/>
      </w:pPr>
      <w:r w:rsidRPr="00B96FA2">
        <w:t xml:space="preserve">Het dorp heeft tijdens de </w:t>
      </w:r>
      <w:hyperlink r:id="rId14" w:tooltip="Watersnood van 1953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B96FA2">
        <w:t xml:space="preserve"> zwaar geleden, naast de wat hoger gelegen kerk stonden er nog maar drie huizen overeind en de meeste bouw is dan ook van nadien. </w:t>
      </w:r>
    </w:p>
    <w:p w:rsidR="0069670D" w:rsidRPr="00B96FA2" w:rsidRDefault="0069670D" w:rsidP="00B96FA2">
      <w:pPr>
        <w:pStyle w:val="BusTic"/>
      </w:pPr>
      <w:r w:rsidRPr="00B96FA2">
        <w:t xml:space="preserve">Aan de Molendijk staat </w:t>
      </w:r>
      <w:hyperlink r:id="rId15" w:tooltip="Korenmolen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B96FA2">
        <w:t xml:space="preserve"> </w:t>
      </w:r>
      <w:hyperlink r:id="rId16" w:tooltip="D'Oranjeboom" w:history="1">
        <w:proofErr w:type="spellStart"/>
        <w:r w:rsidRPr="00B96FA2">
          <w:rPr>
            <w:rStyle w:val="Hyperlink"/>
            <w:rFonts w:eastAsiaTheme="majorEastAsia"/>
            <w:color w:val="000000" w:themeColor="text1"/>
            <w:u w:val="none"/>
          </w:rPr>
          <w:t>D'Oranjeboom</w:t>
        </w:r>
        <w:proofErr w:type="spellEnd"/>
      </w:hyperlink>
      <w:r w:rsidRPr="00B96FA2">
        <w:t xml:space="preserve"> die uit het jaar </w:t>
      </w:r>
      <w:hyperlink r:id="rId17" w:tooltip="1768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1768</w:t>
        </w:r>
      </w:hyperlink>
      <w:r w:rsidRPr="00B96FA2">
        <w:t xml:space="preserve"> stamt.</w:t>
      </w:r>
    </w:p>
    <w:p w:rsidR="00B96FA2" w:rsidRDefault="0069670D" w:rsidP="00B96FA2">
      <w:pPr>
        <w:pStyle w:val="BusTic"/>
      </w:pPr>
      <w:r w:rsidRPr="00B96FA2">
        <w:t xml:space="preserve">In de omgeving van Nieuwe </w:t>
      </w:r>
      <w:proofErr w:type="spellStart"/>
      <w:r w:rsidRPr="00B96FA2">
        <w:t>Tonge</w:t>
      </w:r>
      <w:proofErr w:type="spellEnd"/>
      <w:r w:rsidRPr="00B96FA2">
        <w:t xml:space="preserve"> is de traditionele </w:t>
      </w:r>
      <w:hyperlink r:id="rId18" w:tooltip="Ui (plant)" w:history="1">
        <w:proofErr w:type="spellStart"/>
        <w:r w:rsidRPr="00B96FA2">
          <w:rPr>
            <w:rStyle w:val="Hyperlink"/>
            <w:rFonts w:eastAsiaTheme="majorEastAsia"/>
            <w:color w:val="000000" w:themeColor="text1"/>
            <w:u w:val="none"/>
          </w:rPr>
          <w:t>juunteelt</w:t>
        </w:r>
        <w:proofErr w:type="spellEnd"/>
        <w:r w:rsidRPr="00B96FA2">
          <w:rPr>
            <w:rStyle w:val="Hyperlink"/>
            <w:rFonts w:eastAsiaTheme="majorEastAsia"/>
            <w:color w:val="000000" w:themeColor="text1"/>
            <w:u w:val="none"/>
          </w:rPr>
          <w:t xml:space="preserve"> (uienteelt)</w:t>
        </w:r>
      </w:hyperlink>
      <w:r w:rsidRPr="00B96FA2">
        <w:t xml:space="preserve"> voor een deel vervangen door bollenteelt, waardoor er in het voorjaar bloemenvelden te bezichtigen zijn. </w:t>
      </w:r>
    </w:p>
    <w:p w:rsidR="0069670D" w:rsidRPr="00B96FA2" w:rsidRDefault="0069670D" w:rsidP="00B96FA2">
      <w:pPr>
        <w:pStyle w:val="BusTic"/>
      </w:pPr>
      <w:bookmarkStart w:id="0" w:name="_GoBack"/>
      <w:bookmarkEnd w:id="0"/>
      <w:r w:rsidRPr="00B96FA2">
        <w:t xml:space="preserve">Niet ver van Nieuwe </w:t>
      </w:r>
      <w:proofErr w:type="spellStart"/>
      <w:r w:rsidRPr="00B96FA2">
        <w:t>Tonge</w:t>
      </w:r>
      <w:proofErr w:type="spellEnd"/>
      <w:r w:rsidRPr="00B96FA2">
        <w:t xml:space="preserve"> is de dijk (de Zeedijk oftewel de </w:t>
      </w:r>
      <w:proofErr w:type="spellStart"/>
      <w:r w:rsidRPr="00B96FA2">
        <w:t>Buutendiek</w:t>
      </w:r>
      <w:proofErr w:type="spellEnd"/>
      <w:r w:rsidRPr="00B96FA2">
        <w:t xml:space="preserve">) van de </w:t>
      </w:r>
      <w:hyperlink r:id="rId19" w:tooltip="Grevelingenmeer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Grevelingen</w:t>
        </w:r>
      </w:hyperlink>
      <w:r w:rsidRPr="00B96FA2">
        <w:t xml:space="preserve"> met het haventje van </w:t>
      </w:r>
      <w:hyperlink r:id="rId20" w:tooltip="Battenoord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Battenoord</w:t>
        </w:r>
      </w:hyperlink>
      <w:r w:rsidRPr="00B96FA2">
        <w:t>.</w:t>
      </w:r>
    </w:p>
    <w:p w:rsidR="0069670D" w:rsidRPr="00B96FA2" w:rsidRDefault="0069670D" w:rsidP="00B96FA2">
      <w:pPr>
        <w:pStyle w:val="BusTic"/>
      </w:pPr>
      <w:r w:rsidRPr="00B96FA2">
        <w:t>In de buurt van Nieuwe-</w:t>
      </w:r>
      <w:proofErr w:type="spellStart"/>
      <w:r w:rsidRPr="00B96FA2">
        <w:t>Tonge</w:t>
      </w:r>
      <w:proofErr w:type="spellEnd"/>
      <w:r w:rsidRPr="00B96FA2">
        <w:t xml:space="preserve"> liggen de dorpen </w:t>
      </w:r>
      <w:hyperlink r:id="rId21" w:tooltip="Battenoord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Battenoord</w:t>
        </w:r>
      </w:hyperlink>
      <w:r w:rsidRPr="00B96FA2">
        <w:t xml:space="preserve">, </w:t>
      </w:r>
      <w:hyperlink r:id="rId22" w:tooltip="Herkingen" w:history="1">
        <w:proofErr w:type="spellStart"/>
        <w:r w:rsidRPr="00B96FA2">
          <w:rPr>
            <w:rStyle w:val="Hyperlink"/>
            <w:rFonts w:eastAsiaTheme="majorEastAsia"/>
            <w:color w:val="000000" w:themeColor="text1"/>
            <w:u w:val="none"/>
          </w:rPr>
          <w:t>Herkingen</w:t>
        </w:r>
        <w:proofErr w:type="spellEnd"/>
      </w:hyperlink>
      <w:r w:rsidRPr="00B96FA2">
        <w:t xml:space="preserve">, </w:t>
      </w:r>
      <w:hyperlink r:id="rId23" w:tooltip="Middelharnis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Middelharnis</w:t>
        </w:r>
      </w:hyperlink>
      <w:r w:rsidRPr="00B96FA2">
        <w:t xml:space="preserve">, </w:t>
      </w:r>
      <w:hyperlink r:id="rId24" w:tooltip="Oude-Tonge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Oude-</w:t>
        </w:r>
        <w:proofErr w:type="spellStart"/>
        <w:r w:rsidRPr="00B96FA2">
          <w:rPr>
            <w:rStyle w:val="Hyperlink"/>
            <w:rFonts w:eastAsiaTheme="majorEastAsia"/>
            <w:color w:val="000000" w:themeColor="text1"/>
            <w:u w:val="none"/>
          </w:rPr>
          <w:t>Tonge</w:t>
        </w:r>
        <w:proofErr w:type="spellEnd"/>
      </w:hyperlink>
      <w:r w:rsidRPr="00B96FA2">
        <w:t xml:space="preserve">, </w:t>
      </w:r>
      <w:hyperlink r:id="rId25" w:tooltip="Sommelsdijk" w:history="1">
        <w:proofErr w:type="spellStart"/>
        <w:r w:rsidRPr="00B96FA2">
          <w:rPr>
            <w:rStyle w:val="Hyperlink"/>
            <w:rFonts w:eastAsiaTheme="majorEastAsia"/>
            <w:color w:val="000000" w:themeColor="text1"/>
            <w:u w:val="none"/>
          </w:rPr>
          <w:t>Sommelsdijk</w:t>
        </w:r>
        <w:proofErr w:type="spellEnd"/>
      </w:hyperlink>
      <w:r w:rsidRPr="00B96FA2">
        <w:t xml:space="preserve"> en </w:t>
      </w:r>
      <w:hyperlink r:id="rId26" w:tooltip="Stad aan 't Haringvliet" w:history="1">
        <w:r w:rsidRPr="00B96FA2">
          <w:rPr>
            <w:rStyle w:val="Hyperlink"/>
            <w:rFonts w:eastAsiaTheme="majorEastAsia"/>
            <w:color w:val="000000" w:themeColor="text1"/>
            <w:u w:val="none"/>
          </w:rPr>
          <w:t>Stad aan 't Haringvliet</w:t>
        </w:r>
      </w:hyperlink>
      <w:r w:rsidRPr="00B96FA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3A6" w:rsidRDefault="003C73A6" w:rsidP="00A64884">
      <w:r>
        <w:separator/>
      </w:r>
    </w:p>
  </w:endnote>
  <w:endnote w:type="continuationSeparator" w:id="0">
    <w:p w:rsidR="003C73A6" w:rsidRDefault="003C73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96F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3A6" w:rsidRDefault="003C73A6" w:rsidP="00A64884">
      <w:r>
        <w:separator/>
      </w:r>
    </w:p>
  </w:footnote>
  <w:footnote w:type="continuationSeparator" w:id="0">
    <w:p w:rsidR="003C73A6" w:rsidRDefault="003C73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C73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73A6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70D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B00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6FA2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670D"/>
  </w:style>
  <w:style w:type="character" w:customStyle="1" w:styleId="nowrap">
    <w:name w:val="_nowrap"/>
    <w:basedOn w:val="Standaardalinea-lettertype"/>
    <w:rsid w:val="006967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9670D"/>
  </w:style>
  <w:style w:type="character" w:customStyle="1" w:styleId="nowrap">
    <w:name w:val="_nowrap"/>
    <w:basedOn w:val="Standaardalinea-lettertype"/>
    <w:rsid w:val="0069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808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9438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03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Ui_(plant)" TargetMode="External"/><Relationship Id="rId26" Type="http://schemas.openxmlformats.org/officeDocument/2006/relationships/hyperlink" Target="http://nl.wikipedia.org/wiki/Stad_aan_%27t_Haringvlie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ttenoo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eree-Overflakkee" TargetMode="External"/><Relationship Id="rId17" Type="http://schemas.openxmlformats.org/officeDocument/2006/relationships/hyperlink" Target="http://nl.wikipedia.org/wiki/1768" TargetMode="External"/><Relationship Id="rId25" Type="http://schemas.openxmlformats.org/officeDocument/2006/relationships/hyperlink" Target="http://nl.wikipedia.org/wiki/Sommelsdij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%27Oranjeboom" TargetMode="External"/><Relationship Id="rId20" Type="http://schemas.openxmlformats.org/officeDocument/2006/relationships/hyperlink" Target="http://nl.wikipedia.org/wiki/Battenoord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harnis" TargetMode="External"/><Relationship Id="rId24" Type="http://schemas.openxmlformats.org/officeDocument/2006/relationships/hyperlink" Target="http://nl.wikipedia.org/wiki/Oude-Ton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orenmolen" TargetMode="External"/><Relationship Id="rId23" Type="http://schemas.openxmlformats.org/officeDocument/2006/relationships/hyperlink" Target="http://nl.wikipedia.org/wiki/Middelharni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2_51_N_4_9_53_E_type:city_scale:12500_region:NL&amp;pagename=Nieuwe-Tonge" TargetMode="External"/><Relationship Id="rId19" Type="http://schemas.openxmlformats.org/officeDocument/2006/relationships/hyperlink" Target="http://nl.wikipedia.org/wiki/Grevelingenm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atersnood_van_1953" TargetMode="External"/><Relationship Id="rId22" Type="http://schemas.openxmlformats.org/officeDocument/2006/relationships/hyperlink" Target="http://nl.wikipedia.org/wiki/Herkinge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2011-07-30T07:23:00Z</dcterms:created>
  <dcterms:modified xsi:type="dcterms:W3CDTF">2011-08-09T09:02:00Z</dcterms:modified>
  <cp:category>2011</cp:category>
</cp:coreProperties>
</file>