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73" w:rsidRPr="00083A73" w:rsidRDefault="00F560F2" w:rsidP="00083A73">
      <w:pPr>
        <w:pStyle w:val="Alinia6"/>
        <w:rPr>
          <w:rStyle w:val="Plaats"/>
        </w:rPr>
      </w:pPr>
      <w:r w:rsidRPr="00083A73">
        <w:rPr>
          <w:rStyle w:val="Plaats"/>
        </w:rPr>
        <w:t>Middelharnis</w:t>
      </w:r>
      <w:r w:rsidR="00083A73" w:rsidRPr="00083A73">
        <w:rPr>
          <w:rStyle w:val="Plaats"/>
        </w:rPr>
        <w:tab/>
      </w:r>
      <w:r w:rsidR="00083A73" w:rsidRPr="00083A73">
        <w:rPr>
          <w:rStyle w:val="Plaats"/>
        </w:rPr>
        <w:tab/>
      </w:r>
      <w:r w:rsidR="00083A73" w:rsidRPr="00083A73">
        <w:rPr>
          <w:rStyle w:val="Plaats"/>
        </w:rPr>
        <w:drawing>
          <wp:inline distT="0" distB="0" distL="0" distR="0" wp14:anchorId="33832075" wp14:editId="4880F7B4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83A73" w:rsidRPr="00083A73">
          <w:rPr>
            <w:rStyle w:val="Plaats"/>
          </w:rPr>
          <w:t xml:space="preserve">51° 45' NB, 4° 9' </w:t>
        </w:r>
        <w:proofErr w:type="spellStart"/>
        <w:r w:rsidR="00083A73" w:rsidRPr="00083A73">
          <w:rPr>
            <w:rStyle w:val="Plaats"/>
          </w:rPr>
          <w:t>OL</w:t>
        </w:r>
        <w:proofErr w:type="spellEnd"/>
      </w:hyperlink>
    </w:p>
    <w:p w:rsidR="00083A73" w:rsidRDefault="00F560F2" w:rsidP="00083A73">
      <w:pPr>
        <w:pStyle w:val="BusTic"/>
      </w:pPr>
      <w:r w:rsidRPr="00083A73">
        <w:rPr>
          <w:bCs/>
        </w:rPr>
        <w:t>Middelharnis</w:t>
      </w:r>
      <w:r w:rsidRPr="00083A73">
        <w:t xml:space="preserve"> in het plaatselijke dialect </w:t>
      </w:r>
      <w:proofErr w:type="spellStart"/>
      <w:r w:rsidRPr="00083A73">
        <w:rPr>
          <w:iCs/>
        </w:rPr>
        <w:t>Menheerse</w:t>
      </w:r>
      <w:proofErr w:type="spellEnd"/>
      <w:r w:rsidRPr="00083A73">
        <w:t xml:space="preserve"> genoemd, is een plaats en </w:t>
      </w:r>
      <w:hyperlink r:id="rId11" w:tooltip="Gemeente (bestuur)" w:history="1">
        <w:r w:rsidRPr="00083A73">
          <w:rPr>
            <w:rStyle w:val="Hyperlink"/>
            <w:color w:val="000000" w:themeColor="text1"/>
            <w:u w:val="none"/>
          </w:rPr>
          <w:t>gemeente</w:t>
        </w:r>
      </w:hyperlink>
      <w:r w:rsidRPr="00083A73">
        <w:t xml:space="preserve"> in de Nederlandse provincie </w:t>
      </w:r>
      <w:hyperlink r:id="rId12" w:tooltip="Zuid-Holland" w:history="1">
        <w:r w:rsidRPr="00083A73">
          <w:rPr>
            <w:rStyle w:val="Hyperlink"/>
            <w:color w:val="000000" w:themeColor="text1"/>
            <w:u w:val="none"/>
          </w:rPr>
          <w:t>Zuid-Holland</w:t>
        </w:r>
      </w:hyperlink>
      <w:r w:rsidRPr="00083A73">
        <w:t xml:space="preserve">. </w:t>
      </w:r>
    </w:p>
    <w:p w:rsidR="00083A73" w:rsidRDefault="00F560F2" w:rsidP="00083A73">
      <w:pPr>
        <w:pStyle w:val="BusTic"/>
      </w:pPr>
      <w:r w:rsidRPr="00083A73">
        <w:t xml:space="preserve">De plaats Middelharnis telde op 1 januari 2011 6.730 inwoners en vormt samen met </w:t>
      </w:r>
      <w:proofErr w:type="spellStart"/>
      <w:r w:rsidRPr="00083A73">
        <w:t>Sommelsdijk</w:t>
      </w:r>
      <w:proofErr w:type="spellEnd"/>
      <w:r w:rsidRPr="00083A73">
        <w:t xml:space="preserve"> (7.470 inw.) één woonkern met 14.200 inwoners. </w:t>
      </w:r>
    </w:p>
    <w:p w:rsidR="00F560F2" w:rsidRPr="00083A73" w:rsidRDefault="00F560F2" w:rsidP="00083A73">
      <w:pPr>
        <w:pStyle w:val="BusTic"/>
      </w:pPr>
      <w:r w:rsidRPr="00083A73">
        <w:t xml:space="preserve">Het dorp heeft een centrumfunctie op het eiland </w:t>
      </w:r>
      <w:hyperlink r:id="rId13" w:tooltip="Goeree-Overflakkee" w:history="1">
        <w:r w:rsidRPr="00083A73">
          <w:rPr>
            <w:rStyle w:val="Hyperlink"/>
            <w:color w:val="000000" w:themeColor="text1"/>
            <w:u w:val="none"/>
          </w:rPr>
          <w:t>Goeree-Overflakkee</w:t>
        </w:r>
      </w:hyperlink>
      <w:r w:rsidRPr="00083A73">
        <w:t>.</w:t>
      </w:r>
    </w:p>
    <w:p w:rsidR="00F560F2" w:rsidRPr="00083A73" w:rsidRDefault="00F560F2" w:rsidP="00F560F2">
      <w:pPr>
        <w:rPr>
          <w:rStyle w:val="Bijzonder"/>
        </w:rPr>
      </w:pPr>
      <w:r w:rsidRPr="00083A73">
        <w:rPr>
          <w:rStyle w:val="Bijzonder"/>
        </w:rPr>
        <w:t>Het centrum</w:t>
      </w:r>
    </w:p>
    <w:p w:rsidR="00083A73" w:rsidRDefault="00F560F2" w:rsidP="00083A73">
      <w:pPr>
        <w:pStyle w:val="BusTic"/>
      </w:pPr>
      <w:r w:rsidRPr="00083A73">
        <w:t xml:space="preserve">Middelharnis heeft een oud centrum met een groot winkelaanbod. </w:t>
      </w:r>
    </w:p>
    <w:p w:rsidR="00083A73" w:rsidRDefault="00F560F2" w:rsidP="00083A73">
      <w:pPr>
        <w:pStyle w:val="BusTic"/>
      </w:pPr>
      <w:r w:rsidRPr="00083A73">
        <w:t xml:space="preserve">Aan de haven bevinden zich cafés en restaurants. </w:t>
      </w:r>
    </w:p>
    <w:p w:rsidR="00083A73" w:rsidRDefault="00F560F2" w:rsidP="00083A73">
      <w:pPr>
        <w:pStyle w:val="BusTic"/>
      </w:pPr>
      <w:r w:rsidRPr="00083A73">
        <w:t xml:space="preserve">Rond de monumentale kerk bevinden zich smalle, pittoreske straatjes. </w:t>
      </w:r>
    </w:p>
    <w:p w:rsidR="00F560F2" w:rsidRPr="00083A73" w:rsidRDefault="00F560F2" w:rsidP="00083A73">
      <w:pPr>
        <w:pStyle w:val="BusTic"/>
      </w:pPr>
      <w:r w:rsidRPr="00083A73">
        <w:t>Aan de Raadhuisstraat bevindt zich het oude raadhuis uit 1639 in Hollands classicistische stijl.</w:t>
      </w:r>
    </w:p>
    <w:p w:rsidR="00F560F2" w:rsidRPr="00083A73" w:rsidRDefault="00F560F2" w:rsidP="00F560F2">
      <w:pPr>
        <w:rPr>
          <w:rStyle w:val="Bijzonder"/>
        </w:rPr>
      </w:pPr>
      <w:r w:rsidRPr="00083A73">
        <w:rPr>
          <w:rStyle w:val="Bijzonder"/>
        </w:rPr>
        <w:t>Cultuur</w:t>
      </w:r>
    </w:p>
    <w:p w:rsidR="00083A73" w:rsidRDefault="00F560F2" w:rsidP="00083A73">
      <w:pPr>
        <w:pStyle w:val="BusTic"/>
      </w:pPr>
      <w:r w:rsidRPr="00083A73">
        <w:t xml:space="preserve">Na de Watersnoodramp schonken Australische Kerken aan Middelharnis een ontmoetingscentrum "het </w:t>
      </w:r>
      <w:proofErr w:type="spellStart"/>
      <w:r w:rsidRPr="00083A73">
        <w:t>Diekhuus</w:t>
      </w:r>
      <w:proofErr w:type="spellEnd"/>
      <w:r w:rsidRPr="00083A73">
        <w:t xml:space="preserve">". </w:t>
      </w:r>
    </w:p>
    <w:p w:rsidR="00083A73" w:rsidRDefault="00F560F2" w:rsidP="00083A73">
      <w:pPr>
        <w:pStyle w:val="BusTic"/>
      </w:pPr>
      <w:r w:rsidRPr="00083A73">
        <w:t xml:space="preserve">Het kwam in beheer bij de toenmalige stichting voor Maatschappelijk Werk. </w:t>
      </w:r>
    </w:p>
    <w:p w:rsidR="00083A73" w:rsidRDefault="00F560F2" w:rsidP="00083A73">
      <w:pPr>
        <w:pStyle w:val="BusTic"/>
      </w:pPr>
      <w:r w:rsidRPr="00083A73">
        <w:t xml:space="preserve">Het </w:t>
      </w:r>
      <w:proofErr w:type="spellStart"/>
      <w:r w:rsidRPr="00083A73">
        <w:t>Diekhuus</w:t>
      </w:r>
      <w:proofErr w:type="spellEnd"/>
      <w:r w:rsidRPr="00083A73">
        <w:t xml:space="preserve"> heeft zich ontwikkeld als cultureel centrum en is tegenwoordig gevestigd in de voormalige lagere school onderaan "</w:t>
      </w:r>
      <w:proofErr w:type="spellStart"/>
      <w:r w:rsidRPr="00083A73">
        <w:t>D'n</w:t>
      </w:r>
      <w:proofErr w:type="spellEnd"/>
      <w:r w:rsidRPr="00083A73">
        <w:t xml:space="preserve"> </w:t>
      </w:r>
      <w:proofErr w:type="spellStart"/>
      <w:r w:rsidRPr="00083A73">
        <w:t>Diek</w:t>
      </w:r>
      <w:proofErr w:type="spellEnd"/>
      <w:r w:rsidRPr="00083A73">
        <w:t xml:space="preserve">". </w:t>
      </w:r>
    </w:p>
    <w:p w:rsidR="00083A73" w:rsidRDefault="00F560F2" w:rsidP="00083A73">
      <w:pPr>
        <w:pStyle w:val="BusTic"/>
      </w:pPr>
      <w:r w:rsidRPr="00083A73">
        <w:t xml:space="preserve">In 2004 verscheen "Een huis voor iedereen" de geschiedenis van 50 jaren </w:t>
      </w:r>
      <w:proofErr w:type="spellStart"/>
      <w:r w:rsidRPr="00083A73">
        <w:t>Diekhuuswerk</w:t>
      </w:r>
      <w:proofErr w:type="spellEnd"/>
      <w:r w:rsidRPr="00083A73">
        <w:t xml:space="preserve">. </w:t>
      </w:r>
    </w:p>
    <w:p w:rsidR="00083A73" w:rsidRDefault="00F560F2" w:rsidP="00083A73">
      <w:pPr>
        <w:pStyle w:val="BusTic"/>
      </w:pPr>
      <w:r w:rsidRPr="00083A73">
        <w:t xml:space="preserve">In het </w:t>
      </w:r>
      <w:proofErr w:type="spellStart"/>
      <w:r w:rsidRPr="00083A73">
        <w:t>Diekhuus</w:t>
      </w:r>
      <w:proofErr w:type="spellEnd"/>
      <w:r w:rsidRPr="00083A73">
        <w:t xml:space="preserve"> is onder andere het kleinste filmhuis van Nederland gevestigd "Filmhuis Middelharnis". </w:t>
      </w:r>
    </w:p>
    <w:p w:rsidR="00083A73" w:rsidRDefault="00F560F2" w:rsidP="00083A73">
      <w:pPr>
        <w:pStyle w:val="BusTic"/>
      </w:pPr>
      <w:r w:rsidRPr="00083A73">
        <w:t xml:space="preserve">In </w:t>
      </w:r>
      <w:hyperlink r:id="rId14" w:tooltip="2006" w:history="1">
        <w:r w:rsidRPr="00083A73">
          <w:rPr>
            <w:rStyle w:val="Hyperlink"/>
            <w:color w:val="000000" w:themeColor="text1"/>
            <w:u w:val="none"/>
          </w:rPr>
          <w:t>2006</w:t>
        </w:r>
      </w:hyperlink>
      <w:r w:rsidRPr="00083A73">
        <w:t xml:space="preserve"> vierde het zijn 30-jarig bestaan. </w:t>
      </w:r>
    </w:p>
    <w:p w:rsidR="00083A73" w:rsidRDefault="00F560F2" w:rsidP="00083A73">
      <w:pPr>
        <w:pStyle w:val="BusTic"/>
      </w:pPr>
      <w:r w:rsidRPr="00083A73">
        <w:t xml:space="preserve">Op het voormalige schoolplein werden muziektheatervoorstellingen gemaakt: "Meekrap" (2001 en 2002) en "Mare, als de zee spreekt." (2004). </w:t>
      </w:r>
    </w:p>
    <w:p w:rsidR="00F560F2" w:rsidRPr="00083A73" w:rsidRDefault="00F560F2" w:rsidP="00083A73">
      <w:pPr>
        <w:pStyle w:val="BusTic"/>
      </w:pPr>
      <w:bookmarkStart w:id="0" w:name="_GoBack"/>
      <w:bookmarkEnd w:id="0"/>
      <w:r w:rsidRPr="00083A73">
        <w:t xml:space="preserve">Ook de eilandelijke culturele stichting Podium Goeree-Overflakkee is in het </w:t>
      </w:r>
      <w:proofErr w:type="spellStart"/>
      <w:r w:rsidRPr="00083A73">
        <w:t>Diekhuus</w:t>
      </w:r>
      <w:proofErr w:type="spellEnd"/>
      <w:r w:rsidRPr="00083A73">
        <w:t xml:space="preserve"> gevestigd, zij onderhoudt onder andere het eilandelijke digitale cultuurplein met informatie over de regionale culturele agenda en in de regio gevestigde cultuuraanbieders.</w:t>
      </w:r>
    </w:p>
    <w:p w:rsidR="00F560F2" w:rsidRPr="00083A73" w:rsidRDefault="00F560F2" w:rsidP="00083A73">
      <w:pPr>
        <w:pStyle w:val="BusTic"/>
      </w:pPr>
      <w:r w:rsidRPr="00083A73">
        <w:t xml:space="preserve">Sinds oktober 2010 beschikt Middelharnis over het </w:t>
      </w:r>
      <w:proofErr w:type="spellStart"/>
      <w:r w:rsidRPr="00083A73">
        <w:t>JAC</w:t>
      </w:r>
      <w:proofErr w:type="spellEnd"/>
      <w:r w:rsidRPr="00083A73">
        <w:t>, een jongerencentrum met ruimte voor o.a. concerten en comedy.</w:t>
      </w:r>
    </w:p>
    <w:p w:rsidR="00593941" w:rsidRPr="00083A73" w:rsidRDefault="00593941" w:rsidP="00313E71">
      <w:p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83A73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E23" w:rsidRDefault="005C7E23" w:rsidP="00A64884">
      <w:r>
        <w:separator/>
      </w:r>
    </w:p>
  </w:endnote>
  <w:endnote w:type="continuationSeparator" w:id="0">
    <w:p w:rsidR="005C7E23" w:rsidRDefault="005C7E2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83A7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E23" w:rsidRDefault="005C7E23" w:rsidP="00A64884">
      <w:r>
        <w:separator/>
      </w:r>
    </w:p>
  </w:footnote>
  <w:footnote w:type="continuationSeparator" w:id="0">
    <w:p w:rsidR="005C7E23" w:rsidRDefault="005C7E2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C7E2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AE2296"/>
    <w:multiLevelType w:val="multilevel"/>
    <w:tmpl w:val="3EC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83A73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7E23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14BD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B6D69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0F2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63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15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3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74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8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oeree-Overflakke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45_21_N_4_9_29_E_type:city_zoom:14_region:NL&amp;pagename=Middelharni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200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2011-07-30T06:37:00Z</dcterms:created>
  <dcterms:modified xsi:type="dcterms:W3CDTF">2011-08-09T08:00:00Z</dcterms:modified>
  <cp:category>2011</cp:category>
</cp:coreProperties>
</file>