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5F" w:rsidRPr="0028085F" w:rsidRDefault="0084609B" w:rsidP="0028085F">
      <w:pPr>
        <w:pStyle w:val="Alinia6"/>
        <w:rPr>
          <w:rStyle w:val="Plaats"/>
        </w:rPr>
      </w:pPr>
      <w:proofErr w:type="spellStart"/>
      <w:r w:rsidRPr="0028085F">
        <w:rPr>
          <w:rStyle w:val="Plaats"/>
        </w:rPr>
        <w:t>Maasdam</w:t>
      </w:r>
      <w:proofErr w:type="spellEnd"/>
      <w:r w:rsidR="0028085F" w:rsidRPr="0028085F">
        <w:rPr>
          <w:rStyle w:val="Plaats"/>
        </w:rPr>
        <w:t xml:space="preserve">  ± 3310 inwoners</w:t>
      </w:r>
      <w:r w:rsidR="0028085F" w:rsidRPr="0028085F">
        <w:rPr>
          <w:rStyle w:val="Plaats"/>
        </w:rPr>
        <w:tab/>
      </w:r>
      <w:r w:rsidR="0028085F" w:rsidRPr="0028085F">
        <w:rPr>
          <w:rStyle w:val="Plaats"/>
        </w:rPr>
        <w:tab/>
      </w:r>
      <w:r w:rsidR="0028085F" w:rsidRPr="0028085F">
        <w:rPr>
          <w:rStyle w:val="Plaats"/>
        </w:rPr>
        <w:drawing>
          <wp:inline distT="0" distB="0" distL="0" distR="0" wp14:anchorId="2CDDBEB3" wp14:editId="51E991F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8085F" w:rsidRPr="0028085F">
          <w:rPr>
            <w:rStyle w:val="Plaats"/>
          </w:rPr>
          <w:t xml:space="preserve">51° 47' NB, 4° 33' </w:t>
        </w:r>
        <w:proofErr w:type="spellStart"/>
        <w:r w:rsidR="0028085F" w:rsidRPr="0028085F">
          <w:rPr>
            <w:rStyle w:val="Plaats"/>
          </w:rPr>
          <w:t>OL</w:t>
        </w:r>
        <w:proofErr w:type="spellEnd"/>
      </w:hyperlink>
    </w:p>
    <w:p w:rsidR="0028085F" w:rsidRDefault="0084609B" w:rsidP="0028085F">
      <w:pPr>
        <w:pStyle w:val="BusTic"/>
      </w:pPr>
      <w:proofErr w:type="spellStart"/>
      <w:r w:rsidRPr="0028085F">
        <w:rPr>
          <w:bCs/>
        </w:rPr>
        <w:t>Maasdam</w:t>
      </w:r>
      <w:proofErr w:type="spellEnd"/>
      <w:r w:rsidRPr="0028085F">
        <w:t xml:space="preserve"> is een </w:t>
      </w:r>
      <w:hyperlink r:id="rId11" w:tooltip="Dorp" w:history="1">
        <w:r w:rsidRPr="0028085F">
          <w:rPr>
            <w:rStyle w:val="Hyperlink"/>
            <w:color w:val="000000" w:themeColor="text1"/>
            <w:u w:val="none"/>
          </w:rPr>
          <w:t>dorp</w:t>
        </w:r>
      </w:hyperlink>
      <w:r w:rsidRPr="0028085F">
        <w:t xml:space="preserve"> gelegen op het </w:t>
      </w:r>
      <w:hyperlink r:id="rId12" w:tooltip="Zuid-Holland" w:history="1">
        <w:r w:rsidRPr="0028085F">
          <w:rPr>
            <w:rStyle w:val="Hyperlink"/>
            <w:color w:val="000000" w:themeColor="text1"/>
            <w:u w:val="none"/>
          </w:rPr>
          <w:t>Zuid-Hollandse</w:t>
        </w:r>
      </w:hyperlink>
      <w:r w:rsidRPr="0028085F">
        <w:t xml:space="preserve"> </w:t>
      </w:r>
      <w:hyperlink r:id="rId13" w:tooltip="Eiland" w:history="1">
        <w:r w:rsidRPr="0028085F">
          <w:rPr>
            <w:rStyle w:val="Hyperlink"/>
            <w:color w:val="000000" w:themeColor="text1"/>
            <w:u w:val="none"/>
          </w:rPr>
          <w:t>eiland</w:t>
        </w:r>
      </w:hyperlink>
      <w:r w:rsidRPr="0028085F">
        <w:t xml:space="preserve"> de </w:t>
      </w:r>
      <w:hyperlink r:id="rId14" w:tooltip="Hoeksche Waard" w:history="1">
        <w:proofErr w:type="spellStart"/>
        <w:r w:rsidRPr="0028085F">
          <w:rPr>
            <w:rStyle w:val="Hyperlink"/>
            <w:color w:val="000000" w:themeColor="text1"/>
            <w:u w:val="none"/>
          </w:rPr>
          <w:t>Hoeksche</w:t>
        </w:r>
        <w:proofErr w:type="spellEnd"/>
        <w:r w:rsidRPr="0028085F">
          <w:rPr>
            <w:rStyle w:val="Hyperlink"/>
            <w:color w:val="000000" w:themeColor="text1"/>
            <w:u w:val="none"/>
          </w:rPr>
          <w:t xml:space="preserve"> Waard</w:t>
        </w:r>
      </w:hyperlink>
      <w:r w:rsidRPr="0028085F">
        <w:t xml:space="preserve"> in de gemeente </w:t>
      </w:r>
      <w:hyperlink r:id="rId15" w:tooltip="Binnenmaas" w:history="1">
        <w:r w:rsidRPr="0028085F">
          <w:rPr>
            <w:rStyle w:val="Hyperlink"/>
            <w:color w:val="000000" w:themeColor="text1"/>
            <w:u w:val="none"/>
          </w:rPr>
          <w:t>Binnenmaas</w:t>
        </w:r>
      </w:hyperlink>
      <w:r w:rsidRPr="0028085F">
        <w:t xml:space="preserve">. </w:t>
      </w:r>
    </w:p>
    <w:p w:rsidR="0028085F" w:rsidRDefault="0084609B" w:rsidP="0028085F">
      <w:pPr>
        <w:pStyle w:val="BusTic"/>
      </w:pPr>
      <w:r w:rsidRPr="0028085F">
        <w:t xml:space="preserve">Tot 1984 was </w:t>
      </w:r>
      <w:proofErr w:type="spellStart"/>
      <w:r w:rsidRPr="0028085F">
        <w:t>Maasdam</w:t>
      </w:r>
      <w:proofErr w:type="spellEnd"/>
      <w:r w:rsidRPr="0028085F">
        <w:t xml:space="preserve"> een zelfstandige gemeente. </w:t>
      </w:r>
    </w:p>
    <w:p w:rsidR="0028085F" w:rsidRDefault="0084609B" w:rsidP="0028085F">
      <w:pPr>
        <w:pStyle w:val="BusTic"/>
      </w:pPr>
      <w:r w:rsidRPr="0028085F">
        <w:t xml:space="preserve">In het midden van </w:t>
      </w:r>
      <w:proofErr w:type="spellStart"/>
      <w:r w:rsidRPr="0028085F">
        <w:t>Maasdam</w:t>
      </w:r>
      <w:proofErr w:type="spellEnd"/>
      <w:r w:rsidRPr="0028085F">
        <w:t xml:space="preserve"> ligt een van de twee kommen van de </w:t>
      </w:r>
      <w:hyperlink r:id="rId16" w:tooltip="Binnenbedijkte Maas" w:history="1">
        <w:proofErr w:type="spellStart"/>
        <w:r w:rsidRPr="0028085F">
          <w:rPr>
            <w:rStyle w:val="Hyperlink"/>
            <w:color w:val="000000" w:themeColor="text1"/>
            <w:u w:val="none"/>
          </w:rPr>
          <w:t>Binnenbedijkte</w:t>
        </w:r>
        <w:proofErr w:type="spellEnd"/>
        <w:r w:rsidRPr="0028085F">
          <w:rPr>
            <w:rStyle w:val="Hyperlink"/>
            <w:color w:val="000000" w:themeColor="text1"/>
            <w:u w:val="none"/>
          </w:rPr>
          <w:t xml:space="preserve"> Maas</w:t>
        </w:r>
      </w:hyperlink>
      <w:r w:rsidRPr="0028085F">
        <w:t xml:space="preserve">. </w:t>
      </w:r>
    </w:p>
    <w:p w:rsidR="0084609B" w:rsidRPr="0028085F" w:rsidRDefault="0084609B" w:rsidP="0028085F">
      <w:pPr>
        <w:pStyle w:val="BusTic"/>
      </w:pPr>
      <w:r w:rsidRPr="0028085F">
        <w:t xml:space="preserve">De andere ligt in </w:t>
      </w:r>
      <w:hyperlink r:id="rId17" w:tooltip="Westmaas" w:history="1">
        <w:proofErr w:type="spellStart"/>
        <w:r w:rsidRPr="0028085F">
          <w:rPr>
            <w:rStyle w:val="Hyperlink"/>
            <w:color w:val="000000" w:themeColor="text1"/>
            <w:u w:val="none"/>
          </w:rPr>
          <w:t>Westmaas</w:t>
        </w:r>
        <w:proofErr w:type="spellEnd"/>
      </w:hyperlink>
      <w:r w:rsidRPr="0028085F">
        <w:t>.</w:t>
      </w:r>
    </w:p>
    <w:p w:rsidR="0084609B" w:rsidRPr="0028085F" w:rsidRDefault="0084609B" w:rsidP="0028085F">
      <w:pPr>
        <w:pStyle w:val="BusTic"/>
      </w:pPr>
      <w:r w:rsidRPr="0028085F">
        <w:t xml:space="preserve">Het dorp heeft twee windmolens: de korenmolen </w:t>
      </w:r>
      <w:hyperlink r:id="rId18" w:tooltip="De Hoop (Maasdam)" w:history="1">
        <w:r w:rsidRPr="0028085F">
          <w:rPr>
            <w:rStyle w:val="Hyperlink"/>
            <w:color w:val="000000" w:themeColor="text1"/>
            <w:u w:val="none"/>
          </w:rPr>
          <w:t>De Hoop</w:t>
        </w:r>
      </w:hyperlink>
      <w:r w:rsidRPr="0028085F">
        <w:t xml:space="preserve"> aan de </w:t>
      </w:r>
      <w:proofErr w:type="spellStart"/>
      <w:r w:rsidRPr="0028085F">
        <w:t>Gatsedijk</w:t>
      </w:r>
      <w:proofErr w:type="spellEnd"/>
      <w:r w:rsidRPr="0028085F">
        <w:t xml:space="preserve"> steekt boven het dorp uit, terwijl de poldermolen </w:t>
      </w:r>
      <w:hyperlink r:id="rId19" w:tooltip="St. Anthonymolen" w:history="1">
        <w:r w:rsidRPr="0028085F">
          <w:rPr>
            <w:rStyle w:val="Hyperlink"/>
            <w:color w:val="000000" w:themeColor="text1"/>
            <w:u w:val="none"/>
          </w:rPr>
          <w:t>St. Anthonymolen</w:t>
        </w:r>
      </w:hyperlink>
      <w:r w:rsidRPr="0028085F">
        <w:t xml:space="preserve"> aan de westkant van het dorp in het open landschap staat.</w:t>
      </w:r>
    </w:p>
    <w:p w:rsidR="0028085F" w:rsidRDefault="0084609B" w:rsidP="0028085F">
      <w:pPr>
        <w:pStyle w:val="BusTic"/>
      </w:pPr>
      <w:proofErr w:type="spellStart"/>
      <w:r w:rsidRPr="0028085F">
        <w:t>Maasdam</w:t>
      </w:r>
      <w:proofErr w:type="spellEnd"/>
      <w:r w:rsidRPr="0028085F">
        <w:t xml:space="preserve"> kwam in 2007 landelijk in het nieuws doordat er nieuwe bushokjes werden geplaatst. </w:t>
      </w:r>
    </w:p>
    <w:p w:rsidR="0028085F" w:rsidRDefault="0084609B" w:rsidP="0028085F">
      <w:pPr>
        <w:pStyle w:val="BusTic"/>
      </w:pPr>
      <w:r w:rsidRPr="0028085F">
        <w:t>Deze zouden "</w:t>
      </w:r>
      <w:proofErr w:type="spellStart"/>
      <w:r w:rsidRPr="0028085F">
        <w:t>hufterproof</w:t>
      </w:r>
      <w:proofErr w:type="spellEnd"/>
      <w:r w:rsidRPr="0028085F">
        <w:t xml:space="preserve">" zijn, dus niet kapot te krijgen. </w:t>
      </w:r>
    </w:p>
    <w:p w:rsidR="0028085F" w:rsidRDefault="0084609B" w:rsidP="0028085F">
      <w:pPr>
        <w:pStyle w:val="BusTic"/>
      </w:pPr>
      <w:proofErr w:type="spellStart"/>
      <w:r w:rsidRPr="0028085F">
        <w:t>Maasdam</w:t>
      </w:r>
      <w:proofErr w:type="spellEnd"/>
      <w:r w:rsidRPr="0028085F">
        <w:t xml:space="preserve"> had hiermee de primeur. </w:t>
      </w:r>
    </w:p>
    <w:p w:rsidR="0028085F" w:rsidRDefault="0084609B" w:rsidP="0028085F">
      <w:pPr>
        <w:pStyle w:val="BusTic"/>
      </w:pPr>
      <w:r w:rsidRPr="0028085F">
        <w:t xml:space="preserve">Het dorp had al lang last van vandalen die de bushokjes sloopten. </w:t>
      </w:r>
    </w:p>
    <w:p w:rsidR="0084609B" w:rsidRPr="0028085F" w:rsidRDefault="0084609B" w:rsidP="0028085F">
      <w:pPr>
        <w:pStyle w:val="BusTic"/>
      </w:pPr>
      <w:bookmarkStart w:id="0" w:name="_GoBack"/>
      <w:bookmarkEnd w:id="0"/>
      <w:r w:rsidRPr="0028085F">
        <w:t xml:space="preserve">Een van de twee hokjes aan de 's </w:t>
      </w:r>
      <w:proofErr w:type="spellStart"/>
      <w:r w:rsidRPr="0028085F">
        <w:t>Gravendeelseweg</w:t>
      </w:r>
      <w:proofErr w:type="spellEnd"/>
      <w:r w:rsidRPr="0028085F">
        <w:t xml:space="preserve"> werd na een paar weken al in de as gelegd.</w:t>
      </w:r>
    </w:p>
    <w:p w:rsidR="0084609B" w:rsidRPr="0028085F" w:rsidRDefault="0084609B" w:rsidP="0028085F">
      <w:pPr>
        <w:pStyle w:val="BusTic"/>
      </w:pPr>
      <w:r w:rsidRPr="0028085F">
        <w:t xml:space="preserve">Voor ontstaan: zie </w:t>
      </w:r>
      <w:hyperlink r:id="rId20" w:tooltip="Binnenbedijkte Maas" w:history="1">
        <w:proofErr w:type="spellStart"/>
        <w:r w:rsidRPr="0028085F">
          <w:rPr>
            <w:rStyle w:val="Hyperlink"/>
            <w:color w:val="000000" w:themeColor="text1"/>
            <w:u w:val="none"/>
          </w:rPr>
          <w:t>Binnenbedijkte</w:t>
        </w:r>
        <w:proofErr w:type="spellEnd"/>
        <w:r w:rsidRPr="0028085F">
          <w:rPr>
            <w:rStyle w:val="Hyperlink"/>
            <w:color w:val="000000" w:themeColor="text1"/>
            <w:u w:val="none"/>
          </w:rPr>
          <w:t xml:space="preserve"> Maas</w:t>
        </w:r>
      </w:hyperlink>
      <w:r w:rsidRPr="0028085F">
        <w:t xml:space="preserve"> (Binnenmaas) en </w:t>
      </w:r>
      <w:hyperlink r:id="rId21" w:tooltip="Sint-Elisabethsvloed (1421)" w:history="1">
        <w:r w:rsidRPr="0028085F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28085F">
          <w:rPr>
            <w:rStyle w:val="Hyperlink"/>
            <w:color w:val="000000" w:themeColor="text1"/>
            <w:u w:val="none"/>
          </w:rPr>
          <w:t>Elisabethsvloed</w:t>
        </w:r>
        <w:proofErr w:type="spellEnd"/>
        <w:r w:rsidRPr="0028085F">
          <w:rPr>
            <w:rStyle w:val="Hyperlink"/>
            <w:color w:val="000000" w:themeColor="text1"/>
            <w:u w:val="none"/>
          </w:rPr>
          <w:t xml:space="preserve"> (1421)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97" w:rsidRDefault="00413097" w:rsidP="00A64884">
      <w:r>
        <w:separator/>
      </w:r>
    </w:p>
  </w:endnote>
  <w:endnote w:type="continuationSeparator" w:id="0">
    <w:p w:rsidR="00413097" w:rsidRDefault="004130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08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97" w:rsidRDefault="00413097" w:rsidP="00A64884">
      <w:r>
        <w:separator/>
      </w:r>
    </w:p>
  </w:footnote>
  <w:footnote w:type="continuationSeparator" w:id="0">
    <w:p w:rsidR="00413097" w:rsidRDefault="004130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1309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085F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309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609B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1D9C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472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190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iland" TargetMode="External"/><Relationship Id="rId18" Type="http://schemas.openxmlformats.org/officeDocument/2006/relationships/hyperlink" Target="http://nl.wikipedia.org/wiki/De_Hoop_(Maasdam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int-Elisabethsvloed_(1421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Westmaa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innenbedijkte_Maas" TargetMode="External"/><Relationship Id="rId20" Type="http://schemas.openxmlformats.org/officeDocument/2006/relationships/hyperlink" Target="http://nl.wikipedia.org/wiki/Binnenbedijkte_Maa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innenmaa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7_17_N_4_33_22_E_type:city_scale:12500_region:NL&amp;pagename=Maasdam" TargetMode="External"/><Relationship Id="rId19" Type="http://schemas.openxmlformats.org/officeDocument/2006/relationships/hyperlink" Target="http://nl.wikipedia.org/wiki/St._Anthony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eksche_Waard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2011-07-30T06:29:00Z</dcterms:created>
  <dcterms:modified xsi:type="dcterms:W3CDTF">2011-08-09T07:16:00Z</dcterms:modified>
  <cp:category>2011</cp:category>
</cp:coreProperties>
</file>