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6F" w:rsidRPr="008C55E4" w:rsidRDefault="00262E6F" w:rsidP="00262E6F">
      <w:pPr>
        <w:pStyle w:val="Alinia6"/>
        <w:rPr>
          <w:rStyle w:val="Bijzonder"/>
        </w:rPr>
      </w:pPr>
      <w:bookmarkStart w:id="0" w:name="_GoBack"/>
      <w:r w:rsidRPr="008C55E4">
        <w:rPr>
          <w:rStyle w:val="Bijzonder"/>
        </w:rPr>
        <w:t>Katwijk - Geschiedenis</w:t>
      </w:r>
    </w:p>
    <w:bookmarkEnd w:id="0"/>
    <w:p w:rsidR="00262E6F" w:rsidRDefault="00262E6F" w:rsidP="00262E6F">
      <w:pPr>
        <w:pStyle w:val="BusTic"/>
      </w:pPr>
      <w:r w:rsidRPr="008C55E4">
        <w:t>Katwijk is ontstaan aan de monding van de </w:t>
      </w:r>
      <w:hyperlink r:id="rId8" w:tooltip="Oude Rijn (Harmelen-Noordzee)" w:history="1">
        <w:r w:rsidRPr="008C55E4">
          <w:rPr>
            <w:rStyle w:val="Hyperlink"/>
            <w:color w:val="000000" w:themeColor="text1"/>
            <w:u w:val="none"/>
          </w:rPr>
          <w:t>Oude Rijn</w:t>
        </w:r>
      </w:hyperlink>
      <w:r w:rsidRPr="008C55E4">
        <w:t xml:space="preserve">. </w:t>
      </w:r>
    </w:p>
    <w:p w:rsidR="00262E6F" w:rsidRPr="008C55E4" w:rsidRDefault="00262E6F" w:rsidP="00262E6F">
      <w:pPr>
        <w:pStyle w:val="BusTic"/>
      </w:pPr>
      <w:r w:rsidRPr="008C55E4">
        <w:t>De naam is mogelijk afgeleid van de naam van de </w:t>
      </w:r>
      <w:hyperlink r:id="rId9" w:tooltip="Germanen" w:history="1">
        <w:r w:rsidRPr="008C55E4">
          <w:rPr>
            <w:rStyle w:val="Hyperlink"/>
            <w:color w:val="000000" w:themeColor="text1"/>
            <w:u w:val="none"/>
          </w:rPr>
          <w:t>Germaanse</w:t>
        </w:r>
      </w:hyperlink>
      <w:r w:rsidRPr="008C55E4">
        <w:t> stam de </w:t>
      </w:r>
      <w:hyperlink r:id="rId10" w:tooltip="Chatten (volk)" w:history="1">
        <w:r w:rsidRPr="008C55E4">
          <w:rPr>
            <w:rStyle w:val="Hyperlink"/>
            <w:color w:val="000000" w:themeColor="text1"/>
            <w:u w:val="none"/>
          </w:rPr>
          <w:t>Chatten</w:t>
        </w:r>
      </w:hyperlink>
      <w:r w:rsidRPr="008C55E4">
        <w:t>.</w:t>
      </w:r>
    </w:p>
    <w:p w:rsidR="00262E6F" w:rsidRDefault="00262E6F" w:rsidP="00262E6F">
      <w:pPr>
        <w:pStyle w:val="BusTic"/>
      </w:pPr>
      <w:r w:rsidRPr="008C55E4">
        <w:t>In de Romeinse tijd was Katwijk van groot belang. Katwijk lag immers op een strategisch punt: de Rijn vormde de noordgrens van het </w:t>
      </w:r>
      <w:hyperlink r:id="rId11" w:tooltip="Romeinse Rijk" w:history="1">
        <w:r w:rsidRPr="008C55E4">
          <w:rPr>
            <w:rStyle w:val="Hyperlink"/>
            <w:color w:val="000000" w:themeColor="text1"/>
            <w:u w:val="none"/>
          </w:rPr>
          <w:t>Romeinse Rijk</w:t>
        </w:r>
      </w:hyperlink>
      <w:r w:rsidRPr="008C55E4">
        <w:t xml:space="preserve">. </w:t>
      </w:r>
    </w:p>
    <w:p w:rsidR="00262E6F" w:rsidRDefault="00262E6F" w:rsidP="00262E6F">
      <w:pPr>
        <w:pStyle w:val="BusTic"/>
      </w:pPr>
      <w:r w:rsidRPr="008C55E4">
        <w:t>Het legendarische </w:t>
      </w:r>
      <w:proofErr w:type="spellStart"/>
      <w:r w:rsidRPr="008C55E4">
        <w:fldChar w:fldCharType="begin"/>
      </w:r>
      <w:r w:rsidRPr="008C55E4">
        <w:instrText xml:space="preserve"> HYPERLINK "http://nl.wikipedia.org/wiki/Lugdunum_Batavorum" \o "Lugdunum Batavorum"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Lugdunum</w:t>
      </w:r>
      <w:proofErr w:type="spellEnd"/>
      <w:r w:rsidRPr="008C55E4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C55E4">
        <w:rPr>
          <w:rStyle w:val="Hyperlink"/>
          <w:color w:val="000000" w:themeColor="text1"/>
          <w:u w:val="none"/>
        </w:rPr>
        <w:t>Batavorum</w:t>
      </w:r>
      <w:proofErr w:type="spellEnd"/>
      <w:r w:rsidRPr="008C55E4">
        <w:fldChar w:fldCharType="end"/>
      </w:r>
      <w:r w:rsidRPr="008C55E4">
        <w:t> wordt vaak gesitueerd bij </w:t>
      </w:r>
      <w:hyperlink r:id="rId12" w:tooltip="Leiden" w:history="1">
        <w:r w:rsidRPr="008C55E4">
          <w:rPr>
            <w:rStyle w:val="Hyperlink"/>
            <w:color w:val="000000" w:themeColor="text1"/>
            <w:u w:val="none"/>
          </w:rPr>
          <w:t>Leiden</w:t>
        </w:r>
      </w:hyperlink>
      <w:r w:rsidRPr="008C55E4">
        <w:t xml:space="preserve">. </w:t>
      </w:r>
    </w:p>
    <w:p w:rsidR="00262E6F" w:rsidRDefault="00262E6F" w:rsidP="00262E6F">
      <w:pPr>
        <w:pStyle w:val="BusTic"/>
      </w:pPr>
      <w:r w:rsidRPr="008C55E4">
        <w:t xml:space="preserve">Deze stad tooit zich daarom al eeuwenlang met deze Latijnse bijnaam. </w:t>
      </w:r>
    </w:p>
    <w:p w:rsidR="00262E6F" w:rsidRDefault="00262E6F" w:rsidP="00262E6F">
      <w:pPr>
        <w:pStyle w:val="BusTic"/>
      </w:pPr>
      <w:r w:rsidRPr="008C55E4">
        <w:t xml:space="preserve">De legerplaats lag echter bij Katwijk. </w:t>
      </w:r>
    </w:p>
    <w:p w:rsidR="00262E6F" w:rsidRDefault="00262E6F" w:rsidP="00262E6F">
      <w:pPr>
        <w:pStyle w:val="BusTic"/>
      </w:pPr>
      <w:r w:rsidRPr="008C55E4">
        <w:t>Hij werd gebouwd in de tijd van keizer </w:t>
      </w:r>
      <w:hyperlink r:id="rId13" w:tooltip="Claudius I" w:history="1">
        <w:r w:rsidRPr="008C55E4">
          <w:rPr>
            <w:rStyle w:val="Hyperlink"/>
            <w:color w:val="000000" w:themeColor="text1"/>
            <w:u w:val="none"/>
          </w:rPr>
          <w:t>Claudius</w:t>
        </w:r>
      </w:hyperlink>
      <w:r w:rsidRPr="008C55E4">
        <w:t> (</w:t>
      </w:r>
      <w:hyperlink r:id="rId14" w:tooltip="41" w:history="1">
        <w:r w:rsidRPr="008C55E4">
          <w:rPr>
            <w:rStyle w:val="Hyperlink"/>
            <w:color w:val="000000" w:themeColor="text1"/>
            <w:u w:val="none"/>
          </w:rPr>
          <w:t>41</w:t>
        </w:r>
      </w:hyperlink>
      <w:r w:rsidRPr="008C55E4">
        <w:t>-</w:t>
      </w:r>
      <w:hyperlink r:id="rId15" w:tooltip="54" w:history="1">
        <w:r w:rsidRPr="008C55E4">
          <w:rPr>
            <w:rStyle w:val="Hyperlink"/>
            <w:color w:val="000000" w:themeColor="text1"/>
            <w:u w:val="none"/>
          </w:rPr>
          <w:t>54</w:t>
        </w:r>
      </w:hyperlink>
      <w:r w:rsidRPr="008C55E4">
        <w:t>). </w:t>
      </w:r>
    </w:p>
    <w:p w:rsidR="00262E6F" w:rsidRDefault="00262E6F" w:rsidP="00262E6F">
      <w:pPr>
        <w:pStyle w:val="BusTic"/>
      </w:pPr>
      <w:hyperlink r:id="rId16" w:tooltip="Colonia Copia Claudia Augusta Lugdunum" w:history="1">
        <w:proofErr w:type="spellStart"/>
        <w:r w:rsidRPr="008C55E4">
          <w:rPr>
            <w:rStyle w:val="Hyperlink"/>
            <w:color w:val="000000" w:themeColor="text1"/>
            <w:u w:val="none"/>
          </w:rPr>
          <w:t>Lugdunum</w:t>
        </w:r>
        <w:proofErr w:type="spellEnd"/>
      </w:hyperlink>
      <w:r w:rsidRPr="008C55E4">
        <w:t> (thans </w:t>
      </w:r>
      <w:hyperlink r:id="rId17" w:tooltip="Lyon" w:history="1">
        <w:r w:rsidRPr="008C55E4">
          <w:rPr>
            <w:rStyle w:val="Hyperlink"/>
            <w:color w:val="000000" w:themeColor="text1"/>
            <w:u w:val="none"/>
          </w:rPr>
          <w:t>Lyon</w:t>
        </w:r>
      </w:hyperlink>
      <w:r w:rsidRPr="008C55E4">
        <w:t>) was de geboorteplaats van de keizer terwijl '</w:t>
      </w:r>
      <w:proofErr w:type="spellStart"/>
      <w:r w:rsidRPr="008C55E4">
        <w:t>Batavorum</w:t>
      </w:r>
      <w:proofErr w:type="spellEnd"/>
      <w:r w:rsidRPr="008C55E4">
        <w:t>' uiteraard slaat op de </w:t>
      </w:r>
      <w:hyperlink r:id="rId18" w:tooltip="Bataven" w:history="1">
        <w:r w:rsidRPr="008C55E4">
          <w:rPr>
            <w:rStyle w:val="Hyperlink"/>
            <w:color w:val="000000" w:themeColor="text1"/>
            <w:u w:val="none"/>
          </w:rPr>
          <w:t>Bataven</w:t>
        </w:r>
      </w:hyperlink>
      <w:r w:rsidRPr="008C55E4">
        <w:t xml:space="preserve">. </w:t>
      </w:r>
    </w:p>
    <w:p w:rsidR="00262E6F" w:rsidRDefault="00262E6F" w:rsidP="00262E6F">
      <w:pPr>
        <w:pStyle w:val="BusTic"/>
      </w:pPr>
      <w:r w:rsidRPr="008C55E4">
        <w:t xml:space="preserve">De naam kan dus vertaald worden met 'Bataafs Lyon'. </w:t>
      </w:r>
    </w:p>
    <w:p w:rsidR="00262E6F" w:rsidRDefault="00262E6F" w:rsidP="00262E6F">
      <w:pPr>
        <w:pStyle w:val="BusTic"/>
      </w:pPr>
      <w:r w:rsidRPr="008C55E4">
        <w:t>In het jaar 40 had keizer </w:t>
      </w:r>
      <w:proofErr w:type="spellStart"/>
      <w:r w:rsidRPr="008C55E4">
        <w:fldChar w:fldCharType="begin"/>
      </w:r>
      <w:r w:rsidRPr="008C55E4">
        <w:instrText xml:space="preserve"> HYPERLINK "http://nl.wikipedia.org/wiki/Caligula" \o "Caligula"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Caligula</w:t>
      </w:r>
      <w:proofErr w:type="spellEnd"/>
      <w:r w:rsidRPr="008C55E4">
        <w:fldChar w:fldCharType="end"/>
      </w:r>
      <w:r w:rsidRPr="008C55E4">
        <w:t xml:space="preserve"> al een veldtocht gehouden die eindigde in Katwijk. </w:t>
      </w:r>
    </w:p>
    <w:p w:rsidR="00262E6F" w:rsidRDefault="00262E6F" w:rsidP="00262E6F">
      <w:pPr>
        <w:pStyle w:val="BusTic"/>
      </w:pPr>
      <w:r w:rsidRPr="008C55E4">
        <w:t xml:space="preserve">Daar had hij zijn leger opgedragen een vuurtoren te bouwen en schelpen te verzamelen. </w:t>
      </w:r>
    </w:p>
    <w:p w:rsidR="00262E6F" w:rsidRPr="008C55E4" w:rsidRDefault="00262E6F" w:rsidP="00262E6F">
      <w:pPr>
        <w:pStyle w:val="BusTic"/>
      </w:pPr>
      <w:r w:rsidRPr="008C55E4">
        <w:t>De romeinse resten werden nog lang de </w:t>
      </w:r>
      <w:r w:rsidRPr="008C55E4">
        <w:rPr>
          <w:iCs/>
        </w:rPr>
        <w:t xml:space="preserve">toren van </w:t>
      </w:r>
      <w:proofErr w:type="spellStart"/>
      <w:r w:rsidRPr="008C55E4">
        <w:rPr>
          <w:iCs/>
        </w:rPr>
        <w:t>Kalla</w:t>
      </w:r>
      <w:proofErr w:type="spellEnd"/>
      <w:r w:rsidRPr="008C55E4">
        <w:t xml:space="preserve"> genoemd.  </w:t>
      </w:r>
    </w:p>
    <w:p w:rsidR="00262E6F" w:rsidRDefault="00262E6F" w:rsidP="00262E6F">
      <w:pPr>
        <w:pStyle w:val="BusTic"/>
      </w:pPr>
      <w:r w:rsidRPr="008C55E4">
        <w:t>De heilige </w:t>
      </w:r>
      <w:proofErr w:type="spellStart"/>
      <w:r w:rsidRPr="008C55E4">
        <w:fldChar w:fldCharType="begin"/>
      </w:r>
      <w:r w:rsidRPr="008C55E4">
        <w:instrText xml:space="preserve"> HYPERLINK "http://nl.wikipedia.org/wiki/Willibrord" \o "Willibrord"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Willibrordus</w:t>
      </w:r>
      <w:proofErr w:type="spellEnd"/>
      <w:r w:rsidRPr="008C55E4">
        <w:fldChar w:fldCharType="end"/>
      </w:r>
      <w:r w:rsidRPr="008C55E4">
        <w:t xml:space="preserve"> landde met 11 </w:t>
      </w:r>
      <w:proofErr w:type="spellStart"/>
      <w:r w:rsidRPr="008C55E4">
        <w:t>missionarisen</w:t>
      </w:r>
      <w:proofErr w:type="spellEnd"/>
      <w:r w:rsidRPr="008C55E4">
        <w:t xml:space="preserve"> in </w:t>
      </w:r>
      <w:hyperlink r:id="rId19" w:tooltip="690" w:history="1">
        <w:r w:rsidRPr="008C55E4">
          <w:rPr>
            <w:rStyle w:val="Hyperlink"/>
            <w:color w:val="000000" w:themeColor="text1"/>
            <w:u w:val="none"/>
          </w:rPr>
          <w:t>690</w:t>
        </w:r>
      </w:hyperlink>
      <w:r w:rsidRPr="008C55E4">
        <w:t> bij Katwijk, bij de monding van de Oude Rijn. Althans waar nu</w:t>
      </w:r>
      <w:r>
        <w:t xml:space="preserve"> </w:t>
      </w:r>
      <w:hyperlink r:id="rId20" w:tooltip="Katwijk aan Zee" w:history="1">
        <w:r w:rsidRPr="008C55E4">
          <w:rPr>
            <w:rStyle w:val="Hyperlink"/>
            <w:color w:val="000000" w:themeColor="text1"/>
            <w:u w:val="none"/>
          </w:rPr>
          <w:t>Katwijk aan Zee</w:t>
        </w:r>
      </w:hyperlink>
      <w:r w:rsidRPr="008C55E4">
        <w:t xml:space="preserve"> ligt. </w:t>
      </w:r>
    </w:p>
    <w:p w:rsidR="00262E6F" w:rsidRDefault="00262E6F" w:rsidP="00262E6F">
      <w:pPr>
        <w:pStyle w:val="BusTic"/>
      </w:pPr>
      <w:r w:rsidRPr="008C55E4">
        <w:t>Hij had altijd 11 gezellen bij zich, zoals </w:t>
      </w:r>
      <w:hyperlink r:id="rId21" w:tooltip="Jezus (traditioneel-christelijk)" w:history="1">
        <w:r w:rsidRPr="008C55E4">
          <w:rPr>
            <w:rStyle w:val="Hyperlink"/>
            <w:color w:val="000000" w:themeColor="text1"/>
            <w:u w:val="none"/>
          </w:rPr>
          <w:t>Jezus</w:t>
        </w:r>
      </w:hyperlink>
      <w:r w:rsidRPr="008C55E4">
        <w:t> met zijn </w:t>
      </w:r>
      <w:hyperlink r:id="rId22" w:tooltip="Apostel" w:history="1">
        <w:r w:rsidRPr="008C55E4">
          <w:rPr>
            <w:rStyle w:val="Hyperlink"/>
            <w:color w:val="000000" w:themeColor="text1"/>
            <w:u w:val="none"/>
          </w:rPr>
          <w:t>apostelen</w:t>
        </w:r>
      </w:hyperlink>
      <w:r w:rsidRPr="008C55E4">
        <w:t xml:space="preserve">. </w:t>
      </w:r>
    </w:p>
    <w:p w:rsidR="00262E6F" w:rsidRPr="008C55E4" w:rsidRDefault="00262E6F" w:rsidP="00262E6F">
      <w:pPr>
        <w:pStyle w:val="BusTic"/>
      </w:pPr>
      <w:r w:rsidRPr="008C55E4">
        <w:t>Van hieruit begon hij zijn geloof over te brengen naar de </w:t>
      </w:r>
      <w:hyperlink r:id="rId23" w:tooltip="Friezen" w:history="1">
        <w:r w:rsidRPr="008C55E4">
          <w:rPr>
            <w:rStyle w:val="Hyperlink"/>
            <w:color w:val="000000" w:themeColor="text1"/>
            <w:u w:val="none"/>
          </w:rPr>
          <w:t>Friezen</w:t>
        </w:r>
      </w:hyperlink>
      <w:r w:rsidRPr="008C55E4">
        <w:t>.</w:t>
      </w:r>
    </w:p>
    <w:p w:rsidR="00262E6F" w:rsidRDefault="00262E6F" w:rsidP="00262E6F">
      <w:pPr>
        <w:pStyle w:val="BusTic"/>
      </w:pPr>
      <w:r w:rsidRPr="008C55E4">
        <w:t>In </w:t>
      </w:r>
      <w:hyperlink r:id="rId24" w:tooltip="1231" w:history="1">
        <w:r w:rsidRPr="008C55E4">
          <w:rPr>
            <w:rStyle w:val="Hyperlink"/>
            <w:color w:val="000000" w:themeColor="text1"/>
            <w:u w:val="none"/>
          </w:rPr>
          <w:t>1231</w:t>
        </w:r>
      </w:hyperlink>
      <w:r w:rsidRPr="008C55E4">
        <w:t xml:space="preserve"> wordt in de annalen voor het eerst de naam </w:t>
      </w:r>
      <w:proofErr w:type="spellStart"/>
      <w:r w:rsidRPr="008C55E4">
        <w:t>Catwijck</w:t>
      </w:r>
      <w:proofErr w:type="spellEnd"/>
      <w:r w:rsidRPr="008C55E4">
        <w:t xml:space="preserve"> genoemd. </w:t>
      </w:r>
    </w:p>
    <w:p w:rsidR="00262E6F" w:rsidRPr="008C55E4" w:rsidRDefault="00262E6F" w:rsidP="00262E6F">
      <w:pPr>
        <w:pStyle w:val="BusTic"/>
      </w:pPr>
      <w:r w:rsidRPr="008C55E4">
        <w:t>Honderdvijftig jaar later wordt melding gemaakt van een </w:t>
      </w:r>
      <w:hyperlink r:id="rId25" w:tooltip="Visafslag" w:history="1">
        <w:r w:rsidRPr="008C55E4">
          <w:rPr>
            <w:rStyle w:val="Hyperlink"/>
            <w:color w:val="000000" w:themeColor="text1"/>
            <w:u w:val="none"/>
          </w:rPr>
          <w:t>visafslag</w:t>
        </w:r>
      </w:hyperlink>
      <w:r w:rsidRPr="008C55E4">
        <w:t> op het </w:t>
      </w:r>
      <w:hyperlink r:id="rId26" w:tooltip="Strand (kust)" w:history="1">
        <w:r w:rsidRPr="008C55E4">
          <w:rPr>
            <w:rStyle w:val="Hyperlink"/>
            <w:color w:val="000000" w:themeColor="text1"/>
            <w:u w:val="none"/>
          </w:rPr>
          <w:t>strand</w:t>
        </w:r>
      </w:hyperlink>
      <w:r w:rsidRPr="008C55E4">
        <w:t> van Katwijk aan Zee.</w:t>
      </w:r>
    </w:p>
    <w:p w:rsidR="00262E6F" w:rsidRDefault="00262E6F" w:rsidP="00262E6F">
      <w:pPr>
        <w:pStyle w:val="BusTic"/>
      </w:pPr>
      <w:r w:rsidRPr="008C55E4">
        <w:t>Bij </w:t>
      </w:r>
      <w:hyperlink r:id="rId27" w:tooltip="Koninklijk Besluit" w:history="1">
        <w:r w:rsidRPr="008C55E4">
          <w:rPr>
            <w:rStyle w:val="Hyperlink"/>
            <w:color w:val="000000" w:themeColor="text1"/>
            <w:u w:val="none"/>
          </w:rPr>
          <w:t>Koninklijk Besluit</w:t>
        </w:r>
      </w:hyperlink>
      <w:r w:rsidRPr="008C55E4">
        <w:t> van </w:t>
      </w:r>
      <w:hyperlink r:id="rId28" w:tooltip="20 februari" w:history="1">
        <w:r w:rsidRPr="008C55E4">
          <w:rPr>
            <w:rStyle w:val="Hyperlink"/>
            <w:color w:val="000000" w:themeColor="text1"/>
            <w:u w:val="none"/>
          </w:rPr>
          <w:t>20 februari</w:t>
        </w:r>
      </w:hyperlink>
      <w:r w:rsidRPr="008C55E4">
        <w:t> </w:t>
      </w:r>
      <w:hyperlink r:id="rId29" w:tooltip="1817" w:history="1">
        <w:r w:rsidRPr="008C55E4">
          <w:rPr>
            <w:rStyle w:val="Hyperlink"/>
            <w:color w:val="000000" w:themeColor="text1"/>
            <w:u w:val="none"/>
          </w:rPr>
          <w:t>1817</w:t>
        </w:r>
      </w:hyperlink>
      <w:r w:rsidRPr="008C55E4">
        <w:t xml:space="preserve"> kreeg Katwijk een gemeentewapen. </w:t>
      </w:r>
    </w:p>
    <w:p w:rsidR="00262E6F" w:rsidRDefault="00262E6F" w:rsidP="00262E6F">
      <w:pPr>
        <w:pStyle w:val="BusTic"/>
      </w:pPr>
      <w:r w:rsidRPr="008C55E4">
        <w:t>Het wapen bestaat uit een zilveren schild, met daarop een blauw </w:t>
      </w:r>
      <w:hyperlink r:id="rId30" w:tooltip="Andreaskruis" w:history="1">
        <w:r w:rsidRPr="008C55E4">
          <w:rPr>
            <w:rStyle w:val="Hyperlink"/>
            <w:color w:val="000000" w:themeColor="text1"/>
            <w:u w:val="none"/>
          </w:rPr>
          <w:t>Andreaskruis</w:t>
        </w:r>
      </w:hyperlink>
      <w:r w:rsidRPr="008C55E4">
        <w:t xml:space="preserve">. </w:t>
      </w:r>
    </w:p>
    <w:p w:rsidR="00262E6F" w:rsidRPr="008C55E4" w:rsidRDefault="00262E6F" w:rsidP="00262E6F">
      <w:pPr>
        <w:pStyle w:val="BusTic"/>
      </w:pPr>
      <w:r w:rsidRPr="008C55E4">
        <w:t>(</w:t>
      </w:r>
      <w:hyperlink r:id="rId31" w:tooltip="Andreas (apostel)" w:history="1">
        <w:r w:rsidRPr="008C55E4">
          <w:rPr>
            <w:rStyle w:val="Hyperlink"/>
            <w:color w:val="000000" w:themeColor="text1"/>
            <w:u w:val="none"/>
          </w:rPr>
          <w:t>Sint Andreas</w:t>
        </w:r>
      </w:hyperlink>
      <w:r w:rsidRPr="008C55E4">
        <w:t> is van oudsher de beschermheilige van de vissers.)</w:t>
      </w:r>
    </w:p>
    <w:p w:rsidR="00262E6F" w:rsidRDefault="00262E6F" w:rsidP="00262E6F">
      <w:pPr>
        <w:pStyle w:val="BusTic"/>
      </w:pPr>
      <w:r w:rsidRPr="008C55E4">
        <w:t>Tijdens de </w:t>
      </w:r>
      <w:hyperlink r:id="rId32" w:tooltip="Tweede Wereldoorlog" w:history="1">
        <w:r w:rsidRPr="008C55E4">
          <w:rPr>
            <w:rStyle w:val="Hyperlink"/>
            <w:color w:val="000000" w:themeColor="text1"/>
            <w:u w:val="none"/>
          </w:rPr>
          <w:t>Tweede Wereldoorlog</w:t>
        </w:r>
      </w:hyperlink>
      <w:r w:rsidRPr="008C55E4">
        <w:t xml:space="preserve"> is een deel van de bebouwing in Katwijk aan Zee door de Duitsers afgebroken. </w:t>
      </w:r>
    </w:p>
    <w:p w:rsidR="00262E6F" w:rsidRDefault="00262E6F" w:rsidP="00262E6F">
      <w:pPr>
        <w:pStyle w:val="BusTic"/>
      </w:pPr>
      <w:r w:rsidRPr="008C55E4">
        <w:t>Het ging om een 200 meter brede strook huizen langs de kust die moesten verdwijnen om plaats te maken voor de </w:t>
      </w:r>
      <w:proofErr w:type="spellStart"/>
      <w:r w:rsidRPr="008C55E4">
        <w:fldChar w:fldCharType="begin"/>
      </w:r>
      <w:r w:rsidRPr="008C55E4">
        <w:instrText xml:space="preserve"> HYPERLINK "http://nl.wikipedia.org/wiki/Atlantikwall" \o "Atlantikwall"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Atlantikwall</w:t>
      </w:r>
      <w:proofErr w:type="spellEnd"/>
      <w:r w:rsidRPr="008C55E4">
        <w:fldChar w:fldCharType="end"/>
      </w:r>
      <w:r w:rsidRPr="008C55E4">
        <w:t xml:space="preserve">. </w:t>
      </w:r>
    </w:p>
    <w:p w:rsidR="00262E6F" w:rsidRPr="008C55E4" w:rsidRDefault="00262E6F" w:rsidP="00262E6F">
      <w:pPr>
        <w:pStyle w:val="BusTic"/>
      </w:pPr>
      <w:r w:rsidRPr="008C55E4">
        <w:t xml:space="preserve">Pas na de oorlog kreeg de boulevard zijn huidige aangezicht. </w:t>
      </w:r>
    </w:p>
    <w:p w:rsidR="00262E6F" w:rsidRDefault="00262E6F" w:rsidP="00262E6F">
      <w:pPr>
        <w:pStyle w:val="BusTic"/>
      </w:pPr>
      <w:r w:rsidRPr="008C55E4">
        <w:t>Per 1 januari 2006 zijn de buurgemeenten </w:t>
      </w:r>
      <w:hyperlink r:id="rId33" w:tooltip="Rijnsburg" w:history="1">
        <w:r w:rsidRPr="008C55E4">
          <w:rPr>
            <w:rStyle w:val="Hyperlink"/>
            <w:color w:val="000000" w:themeColor="text1"/>
            <w:u w:val="none"/>
          </w:rPr>
          <w:t>Rijnsburg</w:t>
        </w:r>
      </w:hyperlink>
      <w:r w:rsidRPr="008C55E4">
        <w:t> en </w:t>
      </w:r>
      <w:hyperlink r:id="rId34" w:tooltip="Valkenburg (Zuid-Holland)" w:history="1">
        <w:r w:rsidRPr="008C55E4">
          <w:rPr>
            <w:rStyle w:val="Hyperlink"/>
            <w:color w:val="000000" w:themeColor="text1"/>
            <w:u w:val="none"/>
          </w:rPr>
          <w:t>Valkenburg</w:t>
        </w:r>
      </w:hyperlink>
      <w:r w:rsidRPr="008C55E4">
        <w:t xml:space="preserve"> samengevoegd met Katwijk. </w:t>
      </w:r>
    </w:p>
    <w:p w:rsidR="00262E6F" w:rsidRPr="008C55E4" w:rsidRDefault="00262E6F" w:rsidP="00262E6F">
      <w:pPr>
        <w:pStyle w:val="BusTic"/>
      </w:pPr>
      <w:r w:rsidRPr="008C55E4">
        <w:t>De nieuwe gemeente is doorgegaan onder de naam Katwijk.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5"/>
      <w:footerReference w:type="defaul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75" w:rsidRDefault="003D5775" w:rsidP="00A64884">
      <w:r>
        <w:separator/>
      </w:r>
    </w:p>
  </w:endnote>
  <w:endnote w:type="continuationSeparator" w:id="0">
    <w:p w:rsidR="003D5775" w:rsidRDefault="003D57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2E6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75" w:rsidRDefault="003D5775" w:rsidP="00A64884">
      <w:r>
        <w:separator/>
      </w:r>
    </w:p>
  </w:footnote>
  <w:footnote w:type="continuationSeparator" w:id="0">
    <w:p w:rsidR="003D5775" w:rsidRDefault="003D57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57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2E6F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5775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laudius_I" TargetMode="External"/><Relationship Id="rId18" Type="http://schemas.openxmlformats.org/officeDocument/2006/relationships/hyperlink" Target="http://nl.wikipedia.org/wiki/Bataven" TargetMode="External"/><Relationship Id="rId26" Type="http://schemas.openxmlformats.org/officeDocument/2006/relationships/hyperlink" Target="http://nl.wikipedia.org/wiki/Strand_(kust)" TargetMode="External"/><Relationship Id="rId21" Type="http://schemas.openxmlformats.org/officeDocument/2006/relationships/hyperlink" Target="http://nl.wikipedia.org/wiki/Jezus_(traditioneel-christelijk)" TargetMode="External"/><Relationship Id="rId34" Type="http://schemas.openxmlformats.org/officeDocument/2006/relationships/hyperlink" Target="http://nl.wikipedia.org/wiki/Valkenburg_(Zuid-Hol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iden" TargetMode="External"/><Relationship Id="rId17" Type="http://schemas.openxmlformats.org/officeDocument/2006/relationships/hyperlink" Target="http://nl.wikipedia.org/wiki/Lyon" TargetMode="External"/><Relationship Id="rId25" Type="http://schemas.openxmlformats.org/officeDocument/2006/relationships/hyperlink" Target="http://nl.wikipedia.org/wiki/Visafslag" TargetMode="External"/><Relationship Id="rId33" Type="http://schemas.openxmlformats.org/officeDocument/2006/relationships/hyperlink" Target="http://nl.wikipedia.org/wiki/Rijnsbu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lonia_Copia_Claudia_Augusta_Lugdunum" TargetMode="External"/><Relationship Id="rId20" Type="http://schemas.openxmlformats.org/officeDocument/2006/relationships/hyperlink" Target="http://nl.wikipedia.org/wiki/Katwijk_aan_Zee" TargetMode="External"/><Relationship Id="rId29" Type="http://schemas.openxmlformats.org/officeDocument/2006/relationships/hyperlink" Target="http://nl.wikipedia.org/wiki/18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meinse_Rijk" TargetMode="External"/><Relationship Id="rId24" Type="http://schemas.openxmlformats.org/officeDocument/2006/relationships/hyperlink" Target="http://nl.wikipedia.org/wiki/1231" TargetMode="External"/><Relationship Id="rId32" Type="http://schemas.openxmlformats.org/officeDocument/2006/relationships/hyperlink" Target="http://nl.wikipedia.org/wiki/Tweede_Wereldoorlo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54" TargetMode="External"/><Relationship Id="rId23" Type="http://schemas.openxmlformats.org/officeDocument/2006/relationships/hyperlink" Target="http://nl.wikipedia.org/wiki/Friezen" TargetMode="External"/><Relationship Id="rId28" Type="http://schemas.openxmlformats.org/officeDocument/2006/relationships/hyperlink" Target="http://nl.wikipedia.org/wiki/20_februari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Chatten_(volk)" TargetMode="External"/><Relationship Id="rId19" Type="http://schemas.openxmlformats.org/officeDocument/2006/relationships/hyperlink" Target="http://nl.wikipedia.org/wiki/690" TargetMode="External"/><Relationship Id="rId31" Type="http://schemas.openxmlformats.org/officeDocument/2006/relationships/hyperlink" Target="http://nl.wikipedia.org/wiki/Andreas_(apostel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rmanen" TargetMode="External"/><Relationship Id="rId14" Type="http://schemas.openxmlformats.org/officeDocument/2006/relationships/hyperlink" Target="http://nl.wikipedia.org/wiki/41" TargetMode="External"/><Relationship Id="rId22" Type="http://schemas.openxmlformats.org/officeDocument/2006/relationships/hyperlink" Target="http://nl.wikipedia.org/wiki/Apostel" TargetMode="External"/><Relationship Id="rId27" Type="http://schemas.openxmlformats.org/officeDocument/2006/relationships/hyperlink" Target="http://nl.wikipedia.org/wiki/Koninklijk_Besluit" TargetMode="External"/><Relationship Id="rId30" Type="http://schemas.openxmlformats.org/officeDocument/2006/relationships/hyperlink" Target="http://nl.wikipedia.org/wiki/Andreaskruis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Oude_Rijn_(Harmelen-Noordzee)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2011-08-08T07:39:00Z</dcterms:created>
  <dcterms:modified xsi:type="dcterms:W3CDTF">2011-08-08T07:39:00Z</dcterms:modified>
  <cp:category>2011</cp:category>
</cp:coreProperties>
</file>