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366" w:rsidRPr="00F96EC2" w:rsidRDefault="00302366" w:rsidP="00302366">
      <w:pPr>
        <w:pStyle w:val="Alinia6"/>
        <w:rPr>
          <w:rStyle w:val="Bijzonder"/>
        </w:rPr>
      </w:pPr>
      <w:bookmarkStart w:id="0" w:name="_GoBack"/>
      <w:r w:rsidRPr="00F96EC2">
        <w:rPr>
          <w:rStyle w:val="Bijzonder"/>
        </w:rPr>
        <w:t>Haastrecht - Gezichtsbepalende gebouwen</w:t>
      </w:r>
    </w:p>
    <w:bookmarkEnd w:id="0"/>
    <w:p w:rsidR="00302366" w:rsidRDefault="00302366" w:rsidP="00302366">
      <w:pPr>
        <w:pStyle w:val="BusTic"/>
      </w:pPr>
      <w:r w:rsidRPr="00F96EC2">
        <w:t>Gezichtsbepalende gebouwen in Haastrecht zijn het stadhuis uit </w:t>
      </w:r>
      <w:hyperlink r:id="rId8" w:tooltip="1618" w:history="1">
        <w:r w:rsidRPr="00F96EC2">
          <w:rPr>
            <w:rStyle w:val="Hyperlink"/>
            <w:color w:val="000000" w:themeColor="text1"/>
            <w:u w:val="none"/>
          </w:rPr>
          <w:t>1618</w:t>
        </w:r>
      </w:hyperlink>
      <w:r w:rsidRPr="00F96EC2">
        <w:t>, de ophaalbrug over de IJssel uit </w:t>
      </w:r>
      <w:hyperlink r:id="rId9" w:tooltip="1883" w:history="1">
        <w:r w:rsidRPr="00F96EC2">
          <w:rPr>
            <w:rStyle w:val="Hyperlink"/>
            <w:color w:val="000000" w:themeColor="text1"/>
            <w:u w:val="none"/>
          </w:rPr>
          <w:t>1883</w:t>
        </w:r>
      </w:hyperlink>
      <w:r w:rsidRPr="00F96EC2">
        <w:t> en de Hervormde kerk, waarvan de eerste delen in de </w:t>
      </w:r>
      <w:hyperlink r:id="rId10" w:tooltip="13e eeuw" w:history="1">
        <w:r w:rsidRPr="00F96EC2">
          <w:rPr>
            <w:rStyle w:val="Hyperlink"/>
            <w:color w:val="000000" w:themeColor="text1"/>
            <w:u w:val="none"/>
          </w:rPr>
          <w:t>13</w:t>
        </w:r>
        <w:r w:rsidRPr="00F96EC2">
          <w:rPr>
            <w:rStyle w:val="Hyperlink"/>
            <w:color w:val="000000" w:themeColor="text1"/>
            <w:u w:val="none"/>
            <w:vertAlign w:val="superscript"/>
          </w:rPr>
          <w:t>de</w:t>
        </w:r>
        <w:r>
          <w:rPr>
            <w:rStyle w:val="Hyperlink"/>
            <w:color w:val="000000" w:themeColor="text1"/>
            <w:u w:val="none"/>
          </w:rPr>
          <w:t xml:space="preserve"> </w:t>
        </w:r>
        <w:r w:rsidRPr="00F96EC2">
          <w:rPr>
            <w:rStyle w:val="Hyperlink"/>
            <w:color w:val="000000" w:themeColor="text1"/>
            <w:u w:val="none"/>
          </w:rPr>
          <w:t xml:space="preserve"> eeuw</w:t>
        </w:r>
      </w:hyperlink>
      <w:r w:rsidRPr="00F96EC2">
        <w:t xml:space="preserve"> zijn ontstaan. </w:t>
      </w:r>
    </w:p>
    <w:p w:rsidR="00302366" w:rsidRDefault="00302366" w:rsidP="00302366">
      <w:pPr>
        <w:pStyle w:val="BusTic"/>
      </w:pPr>
      <w:r w:rsidRPr="00F96EC2">
        <w:t>Haastrecht is een lange tijd door de familie </w:t>
      </w:r>
      <w:hyperlink r:id="rId11" w:tooltip="Museum Bisdom van Vliet" w:history="1">
        <w:r w:rsidRPr="00F96EC2">
          <w:rPr>
            <w:rStyle w:val="Hyperlink"/>
            <w:color w:val="000000" w:themeColor="text1"/>
            <w:u w:val="none"/>
          </w:rPr>
          <w:t>Bisdom van Vliet</w:t>
        </w:r>
      </w:hyperlink>
      <w:r w:rsidRPr="00F96EC2">
        <w:t xml:space="preserve"> bestuurd. </w:t>
      </w:r>
    </w:p>
    <w:p w:rsidR="00302366" w:rsidRDefault="00302366" w:rsidP="00302366">
      <w:pPr>
        <w:pStyle w:val="BusTic"/>
      </w:pPr>
      <w:r w:rsidRPr="00F96EC2">
        <w:t xml:space="preserve">Het oude huis van de familie is tegenwoordig een museum. </w:t>
      </w:r>
    </w:p>
    <w:p w:rsidR="00302366" w:rsidRDefault="00302366" w:rsidP="00302366">
      <w:pPr>
        <w:pStyle w:val="BusTic"/>
      </w:pPr>
      <w:r w:rsidRPr="00F96EC2">
        <w:t xml:space="preserve">De laatste van de familie was </w:t>
      </w:r>
      <w:proofErr w:type="spellStart"/>
      <w:r w:rsidRPr="00F96EC2">
        <w:t>Paulina</w:t>
      </w:r>
      <w:proofErr w:type="spellEnd"/>
      <w:r w:rsidRPr="00F96EC2">
        <w:t xml:space="preserve"> Bisdom van Vliet, die het gemeenschapshuis Concordia heeft gesticht. </w:t>
      </w:r>
    </w:p>
    <w:p w:rsidR="00302366" w:rsidRDefault="00302366" w:rsidP="00302366">
      <w:pPr>
        <w:pStyle w:val="BusTic"/>
      </w:pPr>
      <w:r w:rsidRPr="00F96EC2">
        <w:t xml:space="preserve">Men gaat ervanuit dat de ligging van dit gemeenschapshuis zo door haar bepaald is dat ze vanuit haar huis de Rooms-Katholieke kerk in Haastrecht niet meer kon zien. </w:t>
      </w:r>
    </w:p>
    <w:p w:rsidR="00302366" w:rsidRDefault="00302366" w:rsidP="00302366">
      <w:pPr>
        <w:pStyle w:val="BusTic"/>
      </w:pPr>
      <w:r w:rsidRPr="00F96EC2">
        <w:t>Aan de Hollandse IJssel richting </w:t>
      </w:r>
      <w:hyperlink r:id="rId12" w:tooltip="Gouda" w:history="1">
        <w:r w:rsidRPr="00F96EC2">
          <w:rPr>
            <w:rStyle w:val="Hyperlink"/>
            <w:color w:val="000000" w:themeColor="text1"/>
            <w:u w:val="none"/>
          </w:rPr>
          <w:t>Gouda</w:t>
        </w:r>
      </w:hyperlink>
      <w:r w:rsidRPr="00F96EC2">
        <w:t> bevond zich het </w:t>
      </w:r>
      <w:hyperlink r:id="rId13" w:tooltip="Klooster te Stein" w:history="1">
        <w:r w:rsidRPr="00F96EC2">
          <w:rPr>
            <w:rStyle w:val="Hyperlink"/>
            <w:color w:val="000000" w:themeColor="text1"/>
            <w:u w:val="none"/>
          </w:rPr>
          <w:t>klooster te Stein</w:t>
        </w:r>
      </w:hyperlink>
      <w:r w:rsidRPr="00F96EC2">
        <w:t> waarin </w:t>
      </w:r>
      <w:proofErr w:type="spellStart"/>
      <w:r w:rsidRPr="00F96EC2">
        <w:fldChar w:fldCharType="begin"/>
      </w:r>
      <w:r w:rsidRPr="00F96EC2">
        <w:instrText xml:space="preserve"> HYPERLINK "http://nl.wikipedia.org/wiki/Desiderius_Erasmus" \o "Desiderius Erasmus" </w:instrText>
      </w:r>
      <w:r w:rsidRPr="00F96EC2">
        <w:fldChar w:fldCharType="separate"/>
      </w:r>
      <w:r w:rsidRPr="00F96EC2">
        <w:rPr>
          <w:rStyle w:val="Hyperlink"/>
          <w:color w:val="000000" w:themeColor="text1"/>
          <w:u w:val="none"/>
        </w:rPr>
        <w:t>Desiderius</w:t>
      </w:r>
      <w:proofErr w:type="spellEnd"/>
      <w:r w:rsidRPr="00F96EC2">
        <w:rPr>
          <w:rStyle w:val="Hyperlink"/>
          <w:color w:val="000000" w:themeColor="text1"/>
          <w:u w:val="none"/>
        </w:rPr>
        <w:t xml:space="preserve"> Erasmus</w:t>
      </w:r>
      <w:r w:rsidRPr="00F96EC2">
        <w:fldChar w:fldCharType="end"/>
      </w:r>
      <w:r w:rsidRPr="00F96EC2">
        <w:t xml:space="preserve"> enige jaren woonde. </w:t>
      </w:r>
    </w:p>
    <w:p w:rsidR="00302366" w:rsidRDefault="00302366" w:rsidP="00302366">
      <w:pPr>
        <w:pStyle w:val="BusTic"/>
      </w:pPr>
      <w:r w:rsidRPr="00F96EC2">
        <w:t>Nu staat hier een</w:t>
      </w:r>
      <w:r>
        <w:t xml:space="preserve"> </w:t>
      </w:r>
      <w:hyperlink r:id="rId14" w:tooltip="Kaasboerderij 't Klooster" w:history="1">
        <w:r w:rsidRPr="00F96EC2">
          <w:rPr>
            <w:rStyle w:val="Hyperlink"/>
            <w:color w:val="000000" w:themeColor="text1"/>
            <w:u w:val="none"/>
          </w:rPr>
          <w:t>boerderij</w:t>
        </w:r>
      </w:hyperlink>
      <w:r w:rsidRPr="00F96EC2">
        <w:t xml:space="preserve">. </w:t>
      </w:r>
    </w:p>
    <w:p w:rsidR="00302366" w:rsidRPr="00F96EC2" w:rsidRDefault="00302366" w:rsidP="00302366">
      <w:pPr>
        <w:pStyle w:val="BusTic"/>
      </w:pPr>
      <w:r w:rsidRPr="00F96EC2">
        <w:t>Aan de IJssel in de richting van </w:t>
      </w:r>
      <w:hyperlink r:id="rId15" w:tooltip="Oudewater" w:history="1">
        <w:r w:rsidRPr="00F96EC2">
          <w:rPr>
            <w:rStyle w:val="Hyperlink"/>
            <w:color w:val="000000" w:themeColor="text1"/>
            <w:u w:val="none"/>
          </w:rPr>
          <w:t>Oudewater</w:t>
        </w:r>
      </w:hyperlink>
      <w:r w:rsidRPr="00F96EC2">
        <w:t> staat sinds 1922 het </w:t>
      </w:r>
      <w:hyperlink r:id="rId16" w:tooltip="Sint-Gabriël (Hekendorp)" w:history="1">
        <w:r w:rsidRPr="00F96EC2">
          <w:rPr>
            <w:rStyle w:val="Hyperlink"/>
            <w:color w:val="000000" w:themeColor="text1"/>
            <w:u w:val="none"/>
          </w:rPr>
          <w:t xml:space="preserve">Klooster van Sint </w:t>
        </w:r>
        <w:proofErr w:type="spellStart"/>
        <w:r w:rsidRPr="00F96EC2">
          <w:rPr>
            <w:rStyle w:val="Hyperlink"/>
            <w:color w:val="000000" w:themeColor="text1"/>
            <w:u w:val="none"/>
          </w:rPr>
          <w:t>Gabriël</w:t>
        </w:r>
        <w:proofErr w:type="spellEnd"/>
      </w:hyperlink>
      <w:r w:rsidRPr="00F96EC2">
        <w:t> van de paters</w:t>
      </w:r>
      <w:r>
        <w:t xml:space="preserve"> </w:t>
      </w:r>
      <w:hyperlink r:id="rId17" w:tooltip="Passionisten" w:history="1">
        <w:r w:rsidRPr="00F96EC2">
          <w:rPr>
            <w:rStyle w:val="Hyperlink"/>
            <w:color w:val="000000" w:themeColor="text1"/>
            <w:u w:val="none"/>
          </w:rPr>
          <w:t>Passionisten</w:t>
        </w:r>
      </w:hyperlink>
      <w:r w:rsidRPr="00F96EC2">
        <w:t>.</w:t>
      </w:r>
    </w:p>
    <w:p w:rsidR="00302366" w:rsidRDefault="00302366" w:rsidP="00302366">
      <w:pPr>
        <w:pStyle w:val="BusTic"/>
      </w:pPr>
      <w:r w:rsidRPr="00F96EC2">
        <w:t>Het later voor de afwatering van de </w:t>
      </w:r>
      <w:proofErr w:type="spellStart"/>
      <w:r w:rsidRPr="00F96EC2">
        <w:fldChar w:fldCharType="begin"/>
      </w:r>
      <w:r w:rsidRPr="00F96EC2">
        <w:instrText xml:space="preserve"> HYPERLINK "http://nl.wikipedia.org/wiki/Lopikerwaard" \o "Lopikerwaard" </w:instrText>
      </w:r>
      <w:r w:rsidRPr="00F96EC2">
        <w:fldChar w:fldCharType="separate"/>
      </w:r>
      <w:r w:rsidRPr="00F96EC2">
        <w:rPr>
          <w:rStyle w:val="Hyperlink"/>
          <w:color w:val="000000" w:themeColor="text1"/>
          <w:u w:val="none"/>
        </w:rPr>
        <w:t>Lopikerwaard</w:t>
      </w:r>
      <w:proofErr w:type="spellEnd"/>
      <w:r w:rsidRPr="00F96EC2">
        <w:fldChar w:fldCharType="end"/>
      </w:r>
      <w:r w:rsidRPr="00F96EC2">
        <w:t> en de </w:t>
      </w:r>
      <w:hyperlink r:id="rId18" w:tooltip="Krimpenerwaard" w:history="1">
        <w:r w:rsidRPr="00F96EC2">
          <w:rPr>
            <w:rStyle w:val="Hyperlink"/>
            <w:color w:val="000000" w:themeColor="text1"/>
            <w:u w:val="none"/>
          </w:rPr>
          <w:t>Krimpenerwaard</w:t>
        </w:r>
      </w:hyperlink>
      <w:r w:rsidRPr="00F96EC2">
        <w:t> op de IJssel noodzakelijke (stoom)gemaalcomplex is na uit gebruik te zijn genomen in 1992 een </w:t>
      </w:r>
      <w:hyperlink r:id="rId19" w:tooltip="Rijksmonument" w:history="1">
        <w:r w:rsidRPr="00F96EC2">
          <w:rPr>
            <w:rStyle w:val="Hyperlink"/>
            <w:color w:val="000000" w:themeColor="text1"/>
            <w:u w:val="none"/>
          </w:rPr>
          <w:t>Rijksmonument</w:t>
        </w:r>
      </w:hyperlink>
      <w:r w:rsidRPr="00F96EC2">
        <w:t xml:space="preserve"> geworden. </w:t>
      </w:r>
    </w:p>
    <w:p w:rsidR="00302366" w:rsidRDefault="00302366" w:rsidP="00302366">
      <w:pPr>
        <w:pStyle w:val="BusTic"/>
      </w:pPr>
      <w:r w:rsidRPr="00F96EC2">
        <w:t>Het is nu ingericht als het </w:t>
      </w:r>
      <w:hyperlink r:id="rId20" w:tooltip="Poldermuseum De Hooge Boezem (de pagina bestaat niet)" w:history="1">
        <w:r w:rsidRPr="00F96EC2">
          <w:rPr>
            <w:rStyle w:val="Hyperlink"/>
            <w:color w:val="000000" w:themeColor="text1"/>
            <w:u w:val="none"/>
          </w:rPr>
          <w:t>Poldermuseum De Hooge Boezem</w:t>
        </w:r>
      </w:hyperlink>
      <w:r w:rsidRPr="00F96EC2">
        <w:t xml:space="preserve"> en dagelijks te bezoeken. </w:t>
      </w:r>
    </w:p>
    <w:p w:rsidR="00302366" w:rsidRDefault="00302366" w:rsidP="00302366">
      <w:pPr>
        <w:pStyle w:val="BusTic"/>
      </w:pPr>
      <w:r w:rsidRPr="00F96EC2">
        <w:t xml:space="preserve">In het </w:t>
      </w:r>
      <w:proofErr w:type="spellStart"/>
      <w:r w:rsidRPr="00F96EC2">
        <w:t>pomphuis</w:t>
      </w:r>
      <w:proofErr w:type="spellEnd"/>
      <w:r w:rsidRPr="00F96EC2">
        <w:t xml:space="preserve"> zijn originele machines en installaties aanwezig. </w:t>
      </w:r>
    </w:p>
    <w:p w:rsidR="00302366" w:rsidRPr="00F96EC2" w:rsidRDefault="00302366" w:rsidP="00302366">
      <w:pPr>
        <w:pStyle w:val="BusTic"/>
      </w:pPr>
      <w:r w:rsidRPr="00F96EC2">
        <w:t>Tevens is er een diapresentatie en een permanente tentoonstelling over de ontstaansgeschiedenis van het </w:t>
      </w:r>
      <w:hyperlink r:id="rId21" w:tooltip="Waterschap (Nederland)" w:history="1">
        <w:r w:rsidRPr="00F96EC2">
          <w:rPr>
            <w:rStyle w:val="Hyperlink"/>
            <w:color w:val="000000" w:themeColor="text1"/>
            <w:u w:val="none"/>
          </w:rPr>
          <w:t>Waterschap</w:t>
        </w:r>
      </w:hyperlink>
      <w:r w:rsidRPr="00F96EC2">
        <w:t> te bekijken.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22"/>
      <w:footerReference w:type="default" r:id="rId2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4FC" w:rsidRDefault="004E34FC" w:rsidP="00A64884">
      <w:r>
        <w:separator/>
      </w:r>
    </w:p>
  </w:endnote>
  <w:endnote w:type="continuationSeparator" w:id="0">
    <w:p w:rsidR="004E34FC" w:rsidRDefault="004E34F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0236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4FC" w:rsidRDefault="004E34FC" w:rsidP="00A64884">
      <w:r>
        <w:separator/>
      </w:r>
    </w:p>
  </w:footnote>
  <w:footnote w:type="continuationSeparator" w:id="0">
    <w:p w:rsidR="004E34FC" w:rsidRDefault="004E34F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4E34F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02366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E34FC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1618" TargetMode="External"/><Relationship Id="rId13" Type="http://schemas.openxmlformats.org/officeDocument/2006/relationships/hyperlink" Target="http://nl.wikipedia.org/wiki/Klooster_te_Stein" TargetMode="External"/><Relationship Id="rId18" Type="http://schemas.openxmlformats.org/officeDocument/2006/relationships/hyperlink" Target="http://nl.wikipedia.org/wiki/Krimpenerwaar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Waterschap_(Nederland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ouda" TargetMode="External"/><Relationship Id="rId17" Type="http://schemas.openxmlformats.org/officeDocument/2006/relationships/hyperlink" Target="http://nl.wikipedia.org/wiki/Passioniste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int-Gabri%C3%ABl_(Hekendorp)" TargetMode="External"/><Relationship Id="rId20" Type="http://schemas.openxmlformats.org/officeDocument/2006/relationships/hyperlink" Target="http://nl.wikipedia.org/w/index.php?title=Poldermuseum_De_Hooge_Boezem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useum_Bisdom_van_Vliet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udewater" TargetMode="External"/><Relationship Id="rId23" Type="http://schemas.openxmlformats.org/officeDocument/2006/relationships/footer" Target="footer1.xml"/><Relationship Id="rId10" Type="http://schemas.openxmlformats.org/officeDocument/2006/relationships/hyperlink" Target="http://nl.wikipedia.org/wiki/13e_eeuw" TargetMode="External"/><Relationship Id="rId19" Type="http://schemas.openxmlformats.org/officeDocument/2006/relationships/hyperlink" Target="http://nl.wikipedia.org/wiki/Rijksmonumen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1883" TargetMode="External"/><Relationship Id="rId14" Type="http://schemas.openxmlformats.org/officeDocument/2006/relationships/hyperlink" Target="http://nl.wikipedia.org/wiki/Kaasboerderij_%27t_Klooster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2011-08-06T07:45:00Z</dcterms:created>
  <dcterms:modified xsi:type="dcterms:W3CDTF">2011-08-06T07:45:00Z</dcterms:modified>
  <cp:category>2011</cp:category>
</cp:coreProperties>
</file>