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9B" w:rsidRPr="009B2D9B" w:rsidRDefault="0079065A" w:rsidP="009B2D9B">
      <w:pPr>
        <w:pStyle w:val="Alinia6"/>
        <w:rPr>
          <w:rStyle w:val="Plaats"/>
        </w:rPr>
      </w:pPr>
      <w:r w:rsidRPr="009B2D9B">
        <w:rPr>
          <w:rStyle w:val="Plaats"/>
        </w:rPr>
        <w:t>Driebruggen</w:t>
      </w:r>
      <w:r w:rsidR="009B2D9B" w:rsidRPr="009B2D9B">
        <w:rPr>
          <w:rStyle w:val="Plaats"/>
        </w:rPr>
        <w:tab/>
      </w:r>
      <w:r w:rsidR="009B2D9B" w:rsidRPr="009B2D9B">
        <w:rPr>
          <w:rStyle w:val="Plaats"/>
        </w:rPr>
        <w:tab/>
      </w:r>
      <w:r w:rsidR="009B2D9B" w:rsidRPr="009B2D9B">
        <w:rPr>
          <w:rStyle w:val="Plaats"/>
        </w:rPr>
        <w:drawing>
          <wp:inline distT="0" distB="0" distL="0" distR="0" wp14:anchorId="24E1642A" wp14:editId="75CC5607">
            <wp:extent cx="215900" cy="215900"/>
            <wp:effectExtent l="0" t="0" r="0" b="0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D9B" w:rsidRPr="009B2D9B">
        <w:rPr>
          <w:rStyle w:val="Plaats"/>
        </w:rPr>
        <w:t> </w:t>
      </w:r>
      <w:hyperlink r:id="rId10" w:history="1">
        <w:r w:rsidR="009B2D9B" w:rsidRPr="009B2D9B">
          <w:rPr>
            <w:rStyle w:val="Plaats"/>
          </w:rPr>
          <w:t>52° 2' NB 4° 47' OL</w:t>
        </w:r>
      </w:hyperlink>
    </w:p>
    <w:p w:rsidR="009B2D9B" w:rsidRDefault="0079065A" w:rsidP="009B2D9B">
      <w:pPr>
        <w:pStyle w:val="BusTic"/>
      </w:pPr>
      <w:r w:rsidRPr="009B2D9B">
        <w:rPr>
          <w:bCs/>
        </w:rPr>
        <w:t>Driebruggen</w:t>
      </w:r>
      <w:r w:rsidRPr="009B2D9B">
        <w:t> is een dorp in de Nederlandse gemeente </w:t>
      </w:r>
      <w:hyperlink r:id="rId11" w:tooltip="Bodegraven-Reeuwijk" w:history="1">
        <w:r w:rsidRPr="009B2D9B">
          <w:rPr>
            <w:rStyle w:val="Hyperlink"/>
            <w:color w:val="000000" w:themeColor="text1"/>
            <w:u w:val="none"/>
          </w:rPr>
          <w:t>Bodegraven-Reeuwijk</w:t>
        </w:r>
      </w:hyperlink>
      <w:r w:rsidRPr="009B2D9B">
        <w:t> en ligt in de</w:t>
      </w:r>
      <w:r w:rsidR="009B2D9B">
        <w:t xml:space="preserve"> </w:t>
      </w:r>
      <w:hyperlink r:id="rId12" w:tooltip="Provincie" w:history="1">
        <w:r w:rsidRPr="009B2D9B">
          <w:rPr>
            <w:rStyle w:val="Hyperlink"/>
            <w:color w:val="000000" w:themeColor="text1"/>
            <w:u w:val="none"/>
          </w:rPr>
          <w:t>provincie</w:t>
        </w:r>
      </w:hyperlink>
      <w:r w:rsidRPr="009B2D9B">
        <w:t> </w:t>
      </w:r>
      <w:hyperlink r:id="rId13" w:tooltip="Zuid-Holland" w:history="1">
        <w:r w:rsidRPr="009B2D9B">
          <w:rPr>
            <w:rStyle w:val="Hyperlink"/>
            <w:color w:val="000000" w:themeColor="text1"/>
            <w:u w:val="none"/>
          </w:rPr>
          <w:t>Zuid-Holland</w:t>
        </w:r>
      </w:hyperlink>
      <w:r w:rsidRPr="009B2D9B">
        <w:t xml:space="preserve">. </w:t>
      </w:r>
    </w:p>
    <w:p w:rsidR="0079065A" w:rsidRPr="009B2D9B" w:rsidRDefault="0079065A" w:rsidP="009B2D9B">
      <w:pPr>
        <w:pStyle w:val="BusTic"/>
      </w:pPr>
      <w:r w:rsidRPr="009B2D9B">
        <w:t>Het grenst aan de </w:t>
      </w:r>
      <w:proofErr w:type="spellStart"/>
      <w:r w:rsidRPr="009B2D9B">
        <w:fldChar w:fldCharType="begin"/>
      </w:r>
      <w:r w:rsidRPr="009B2D9B">
        <w:instrText xml:space="preserve"> HYPERLINK "http://nl.wikipedia.org/wiki/Reeuwijkse_plassen" \o "Reeuwijkse plassen" </w:instrText>
      </w:r>
      <w:r w:rsidRPr="009B2D9B">
        <w:fldChar w:fldCharType="separate"/>
      </w:r>
      <w:r w:rsidRPr="009B2D9B">
        <w:rPr>
          <w:rStyle w:val="Hyperlink"/>
          <w:color w:val="000000" w:themeColor="text1"/>
          <w:u w:val="none"/>
        </w:rPr>
        <w:t>Reeuwijkse</w:t>
      </w:r>
      <w:proofErr w:type="spellEnd"/>
      <w:r w:rsidRPr="009B2D9B">
        <w:rPr>
          <w:rStyle w:val="Hyperlink"/>
          <w:color w:val="000000" w:themeColor="text1"/>
          <w:u w:val="none"/>
        </w:rPr>
        <w:t xml:space="preserve"> plassen</w:t>
      </w:r>
      <w:r w:rsidRPr="009B2D9B">
        <w:fldChar w:fldCharType="end"/>
      </w:r>
      <w:r w:rsidRPr="009B2D9B">
        <w:t> en wordt door de </w:t>
      </w:r>
      <w:hyperlink r:id="rId14" w:tooltip="Dubbele Wiericke" w:history="1">
        <w:r w:rsidRPr="009B2D9B">
          <w:rPr>
            <w:rStyle w:val="Hyperlink"/>
            <w:color w:val="000000" w:themeColor="text1"/>
            <w:u w:val="none"/>
          </w:rPr>
          <w:t xml:space="preserve">Dubbele </w:t>
        </w:r>
        <w:proofErr w:type="spellStart"/>
        <w:r w:rsidRPr="009B2D9B">
          <w:rPr>
            <w:rStyle w:val="Hyperlink"/>
            <w:color w:val="000000" w:themeColor="text1"/>
            <w:u w:val="none"/>
          </w:rPr>
          <w:t>Wiericke</w:t>
        </w:r>
        <w:proofErr w:type="spellEnd"/>
      </w:hyperlink>
      <w:r w:rsidRPr="009B2D9B">
        <w:t>, een vaarverbinding tussen de </w:t>
      </w:r>
      <w:hyperlink r:id="rId15" w:tooltip="Oude Rijn (Harmelen-Noordzee)" w:history="1">
        <w:r w:rsidRPr="009B2D9B">
          <w:rPr>
            <w:rStyle w:val="Hyperlink"/>
            <w:color w:val="000000" w:themeColor="text1"/>
            <w:u w:val="none"/>
          </w:rPr>
          <w:t>Oude Rijn</w:t>
        </w:r>
      </w:hyperlink>
      <w:r w:rsidRPr="009B2D9B">
        <w:t> en de </w:t>
      </w:r>
      <w:hyperlink r:id="rId16" w:tooltip="Hollandse IJssel" w:history="1">
        <w:r w:rsidRPr="009B2D9B">
          <w:rPr>
            <w:rStyle w:val="Hyperlink"/>
            <w:color w:val="000000" w:themeColor="text1"/>
            <w:u w:val="none"/>
          </w:rPr>
          <w:t>Hollandse IJssel</w:t>
        </w:r>
      </w:hyperlink>
      <w:r w:rsidRPr="009B2D9B">
        <w:t> doorsneden.</w:t>
      </w:r>
    </w:p>
    <w:p w:rsidR="0079065A" w:rsidRPr="009B2D9B" w:rsidRDefault="0079065A" w:rsidP="0079065A">
      <w:pPr>
        <w:rPr>
          <w:rStyle w:val="Bijzonder"/>
        </w:rPr>
      </w:pPr>
      <w:r w:rsidRPr="009B2D9B">
        <w:rPr>
          <w:rStyle w:val="Bijzonder"/>
        </w:rPr>
        <w:t>Geschiedenis</w:t>
      </w:r>
    </w:p>
    <w:p w:rsidR="009B2D9B" w:rsidRDefault="0079065A" w:rsidP="009B2D9B">
      <w:pPr>
        <w:pStyle w:val="BusTic"/>
      </w:pPr>
      <w:r w:rsidRPr="009B2D9B">
        <w:t>De naam </w:t>
      </w:r>
      <w:r w:rsidRPr="009B2D9B">
        <w:rPr>
          <w:bCs/>
        </w:rPr>
        <w:t>Driebruggen</w:t>
      </w:r>
      <w:r w:rsidRPr="009B2D9B">
        <w:t> verwijst naar alle waarschijnlijkheid naar een drietal bruggen: de brug over de Grote of </w:t>
      </w:r>
      <w:hyperlink r:id="rId17" w:tooltip="Dubbele Wiericke" w:history="1">
        <w:r w:rsidRPr="009B2D9B">
          <w:rPr>
            <w:rStyle w:val="Hyperlink"/>
            <w:color w:val="000000" w:themeColor="text1"/>
            <w:u w:val="none"/>
          </w:rPr>
          <w:t xml:space="preserve">Dubbele </w:t>
        </w:r>
        <w:proofErr w:type="spellStart"/>
        <w:r w:rsidRPr="009B2D9B">
          <w:rPr>
            <w:rStyle w:val="Hyperlink"/>
            <w:color w:val="000000" w:themeColor="text1"/>
            <w:u w:val="none"/>
          </w:rPr>
          <w:t>Wiericke</w:t>
        </w:r>
        <w:proofErr w:type="spellEnd"/>
      </w:hyperlink>
      <w:r w:rsidRPr="009B2D9B">
        <w:t xml:space="preserve">, de brug aan het einde van de dorpskern nabij het dorpshuis </w:t>
      </w:r>
      <w:proofErr w:type="spellStart"/>
      <w:r w:rsidRPr="009B2D9B">
        <w:t>Custwijc</w:t>
      </w:r>
      <w:proofErr w:type="spellEnd"/>
      <w:r w:rsidRPr="009B2D9B">
        <w:t xml:space="preserve"> en vroeger was er tussen deze twee bruggen nog een derde brug nabij het kruispunt waar tegenwoordig de slager zit.</w:t>
      </w:r>
    </w:p>
    <w:p w:rsidR="009B2D9B" w:rsidRDefault="0079065A" w:rsidP="009B2D9B">
      <w:pPr>
        <w:pStyle w:val="BusTic"/>
      </w:pPr>
      <w:r w:rsidRPr="009B2D9B">
        <w:t xml:space="preserve">Na een gemeentelijke herindeling (1964) werd de gemeente Driebruggen gevormd door de voormalige gemeenten en </w:t>
      </w:r>
      <w:proofErr w:type="spellStart"/>
      <w:r w:rsidRPr="009B2D9B">
        <w:t>dorpen:</w:t>
      </w:r>
      <w:hyperlink r:id="rId18" w:tooltip="Lange Ruige Weide" w:history="1">
        <w:r w:rsidRPr="009B2D9B">
          <w:rPr>
            <w:rStyle w:val="Hyperlink"/>
            <w:color w:val="000000" w:themeColor="text1"/>
            <w:u w:val="none"/>
          </w:rPr>
          <w:t>Lange</w:t>
        </w:r>
        <w:proofErr w:type="spellEnd"/>
        <w:r w:rsidRPr="009B2D9B">
          <w:rPr>
            <w:rStyle w:val="Hyperlink"/>
            <w:color w:val="000000" w:themeColor="text1"/>
            <w:u w:val="none"/>
          </w:rPr>
          <w:t xml:space="preserve"> Ruige Weide</w:t>
        </w:r>
      </w:hyperlink>
      <w:r w:rsidRPr="009B2D9B">
        <w:t>,</w:t>
      </w:r>
      <w:r w:rsidR="009B2D9B">
        <w:t xml:space="preserve"> </w:t>
      </w:r>
      <w:hyperlink r:id="rId19" w:tooltip="Waarder" w:history="1">
        <w:proofErr w:type="spellStart"/>
        <w:r w:rsidRPr="009B2D9B">
          <w:rPr>
            <w:rStyle w:val="Hyperlink"/>
            <w:color w:val="000000" w:themeColor="text1"/>
            <w:u w:val="none"/>
          </w:rPr>
          <w:t>Waarder</w:t>
        </w:r>
        <w:proofErr w:type="spellEnd"/>
      </w:hyperlink>
      <w:r w:rsidRPr="009B2D9B">
        <w:t>,</w:t>
      </w:r>
      <w:r w:rsidR="009B2D9B">
        <w:t xml:space="preserve"> </w:t>
      </w:r>
      <w:hyperlink r:id="rId20" w:tooltip="Papekop" w:history="1">
        <w:proofErr w:type="spellStart"/>
        <w:r w:rsidRPr="009B2D9B">
          <w:rPr>
            <w:rStyle w:val="Hyperlink"/>
            <w:color w:val="000000" w:themeColor="text1"/>
            <w:u w:val="none"/>
          </w:rPr>
          <w:t>Papekop</w:t>
        </w:r>
        <w:proofErr w:type="spellEnd"/>
      </w:hyperlink>
      <w:r w:rsidRPr="009B2D9B">
        <w:t>,</w:t>
      </w:r>
      <w:r w:rsidR="009B2D9B">
        <w:t xml:space="preserve"> </w:t>
      </w:r>
      <w:hyperlink r:id="rId21" w:tooltip="Hogebrug" w:history="1">
        <w:proofErr w:type="spellStart"/>
        <w:r w:rsidRPr="009B2D9B">
          <w:rPr>
            <w:rStyle w:val="Hyperlink"/>
            <w:color w:val="000000" w:themeColor="text1"/>
            <w:u w:val="none"/>
          </w:rPr>
          <w:t>Hogebrug</w:t>
        </w:r>
        <w:proofErr w:type="spellEnd"/>
      </w:hyperlink>
      <w:r w:rsidR="009B2D9B">
        <w:t xml:space="preserve"> </w:t>
      </w:r>
      <w:r w:rsidRPr="009B2D9B">
        <w:t>en</w:t>
      </w:r>
      <w:r w:rsidR="009B2D9B">
        <w:t xml:space="preserve"> </w:t>
      </w:r>
      <w:hyperlink r:id="rId22" w:tooltip="Hekendorp" w:history="1">
        <w:r w:rsidRPr="009B2D9B">
          <w:rPr>
            <w:rStyle w:val="Hyperlink"/>
            <w:color w:val="000000" w:themeColor="text1"/>
            <w:u w:val="none"/>
          </w:rPr>
          <w:t>Hekendorp</w:t>
        </w:r>
      </w:hyperlink>
      <w:r w:rsidRPr="009B2D9B">
        <w:t xml:space="preserve">. </w:t>
      </w:r>
    </w:p>
    <w:p w:rsidR="009B2D9B" w:rsidRDefault="0079065A" w:rsidP="009B2D9B">
      <w:pPr>
        <w:pStyle w:val="BusTic"/>
      </w:pPr>
      <w:r w:rsidRPr="009B2D9B">
        <w:t>In 1989 werd Driebruggen een onderdeel van de gemeente</w:t>
      </w:r>
      <w:r w:rsidR="009B2D9B">
        <w:t xml:space="preserve"> </w:t>
      </w:r>
      <w:hyperlink r:id="rId23" w:tooltip="Reeuwijk (gemeente)" w:history="1">
        <w:r w:rsidRPr="009B2D9B">
          <w:rPr>
            <w:rStyle w:val="Hyperlink"/>
            <w:color w:val="000000" w:themeColor="text1"/>
            <w:u w:val="none"/>
          </w:rPr>
          <w:t>Reeuwijk</w:t>
        </w:r>
      </w:hyperlink>
      <w:r w:rsidRPr="009B2D9B">
        <w:t>. Bij deze laatste gemeentelijke herindeling werden </w:t>
      </w:r>
      <w:proofErr w:type="spellStart"/>
      <w:r w:rsidRPr="009B2D9B">
        <w:fldChar w:fldCharType="begin"/>
      </w:r>
      <w:r w:rsidRPr="009B2D9B">
        <w:instrText xml:space="preserve"> HYPERLINK "http://nl.wikipedia.org/wiki/Papekop" \o "Papekop" </w:instrText>
      </w:r>
      <w:r w:rsidRPr="009B2D9B">
        <w:fldChar w:fldCharType="separate"/>
      </w:r>
      <w:r w:rsidRPr="009B2D9B">
        <w:rPr>
          <w:rStyle w:val="Hyperlink"/>
          <w:color w:val="000000" w:themeColor="text1"/>
          <w:u w:val="none"/>
        </w:rPr>
        <w:t>Papekop</w:t>
      </w:r>
      <w:proofErr w:type="spellEnd"/>
      <w:r w:rsidRPr="009B2D9B">
        <w:fldChar w:fldCharType="end"/>
      </w:r>
      <w:r w:rsidRPr="009B2D9B">
        <w:t> en </w:t>
      </w:r>
      <w:hyperlink r:id="rId24" w:tooltip="Hekendorp" w:history="1">
        <w:r w:rsidRPr="009B2D9B">
          <w:rPr>
            <w:rStyle w:val="Hyperlink"/>
            <w:color w:val="000000" w:themeColor="text1"/>
            <w:u w:val="none"/>
          </w:rPr>
          <w:t>Hekendorp</w:t>
        </w:r>
      </w:hyperlink>
      <w:r w:rsidRPr="009B2D9B">
        <w:t> bij </w:t>
      </w:r>
      <w:hyperlink r:id="rId25" w:tooltip="Oudewater" w:history="1">
        <w:r w:rsidRPr="009B2D9B">
          <w:rPr>
            <w:rStyle w:val="Hyperlink"/>
            <w:color w:val="000000" w:themeColor="text1"/>
            <w:u w:val="none"/>
          </w:rPr>
          <w:t>Oudewater</w:t>
        </w:r>
      </w:hyperlink>
      <w:r w:rsidRPr="009B2D9B">
        <w:t> (</w:t>
      </w:r>
      <w:hyperlink r:id="rId26" w:tooltip="Provincie Utrecht" w:history="1">
        <w:r w:rsidRPr="009B2D9B">
          <w:rPr>
            <w:rStyle w:val="Hyperlink"/>
            <w:color w:val="000000" w:themeColor="text1"/>
            <w:u w:val="none"/>
          </w:rPr>
          <w:t>provincie Utrecht</w:t>
        </w:r>
      </w:hyperlink>
      <w:r w:rsidRPr="009B2D9B">
        <w:t xml:space="preserve">) gevoegd. </w:t>
      </w:r>
    </w:p>
    <w:p w:rsidR="0079065A" w:rsidRPr="009B2D9B" w:rsidRDefault="0079065A" w:rsidP="009B2D9B">
      <w:pPr>
        <w:pStyle w:val="BusTic"/>
      </w:pPr>
      <w:r w:rsidRPr="009B2D9B">
        <w:t>Vanaf 1 januari 2011 maakt Driebruggen deel uit van de nieuwe gemeente </w:t>
      </w:r>
      <w:hyperlink r:id="rId27" w:tooltip="Bodegraven-Reeuwijk" w:history="1">
        <w:r w:rsidRPr="009B2D9B">
          <w:rPr>
            <w:rStyle w:val="Hyperlink"/>
            <w:color w:val="000000" w:themeColor="text1"/>
            <w:u w:val="none"/>
          </w:rPr>
          <w:t>Bodegraven-Reeuwijk</w:t>
        </w:r>
      </w:hyperlink>
    </w:p>
    <w:p w:rsidR="009B2D9B" w:rsidRDefault="0079065A" w:rsidP="009B2D9B">
      <w:pPr>
        <w:pStyle w:val="BusTic"/>
      </w:pPr>
      <w:r w:rsidRPr="009B2D9B">
        <w:t xml:space="preserve">Echte historische gebouwen zijn er in Driebruggen nog nauwelijks te vinden. </w:t>
      </w:r>
    </w:p>
    <w:p w:rsidR="009B2D9B" w:rsidRDefault="0079065A" w:rsidP="009B2D9B">
      <w:pPr>
        <w:pStyle w:val="BusTic"/>
      </w:pPr>
      <w:r w:rsidRPr="009B2D9B">
        <w:t xml:space="preserve">Het Hooge </w:t>
      </w:r>
      <w:proofErr w:type="spellStart"/>
      <w:r w:rsidRPr="009B2D9B">
        <w:t>Huys</w:t>
      </w:r>
      <w:proofErr w:type="spellEnd"/>
      <w:r w:rsidRPr="009B2D9B">
        <w:t xml:space="preserve"> aan de Dubbele </w:t>
      </w:r>
      <w:proofErr w:type="spellStart"/>
      <w:r w:rsidRPr="009B2D9B">
        <w:t>Wiericke</w:t>
      </w:r>
      <w:proofErr w:type="spellEnd"/>
      <w:r w:rsidRPr="009B2D9B">
        <w:t xml:space="preserve">, het voormalig doktershuis aan de Kerkweg (1885), en het voormalig gemeentehuis (1928) zijn daar een uitzondering op. </w:t>
      </w:r>
    </w:p>
    <w:p w:rsidR="009B2D9B" w:rsidRDefault="0079065A" w:rsidP="009B2D9B">
      <w:pPr>
        <w:pStyle w:val="BusTic"/>
      </w:pPr>
      <w:r w:rsidRPr="009B2D9B">
        <w:t xml:space="preserve">In de voormalige gemeente vindt nog veel veeteelt plaats, voornamelijk melkveehouderij, in mindere mate schapen- en varkenshouderij. </w:t>
      </w:r>
    </w:p>
    <w:p w:rsidR="0079065A" w:rsidRPr="009B2D9B" w:rsidRDefault="0079065A" w:rsidP="009B2D9B">
      <w:pPr>
        <w:pStyle w:val="BusTic"/>
      </w:pPr>
      <w:r w:rsidRPr="009B2D9B">
        <w:t>In het dorp bevinden zich nog enkele technische bedrijven.</w:t>
      </w:r>
      <w:bookmarkStart w:id="0" w:name="_GoBack"/>
      <w:bookmarkEnd w:id="0"/>
    </w:p>
    <w:sectPr w:rsidR="0079065A" w:rsidRPr="009B2D9B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58" w:rsidRDefault="00396D58" w:rsidP="00A64884">
      <w:r>
        <w:separator/>
      </w:r>
    </w:p>
  </w:endnote>
  <w:endnote w:type="continuationSeparator" w:id="0">
    <w:p w:rsidR="00396D58" w:rsidRDefault="00396D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2D9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58" w:rsidRDefault="00396D58" w:rsidP="00A64884">
      <w:r>
        <w:separator/>
      </w:r>
    </w:p>
  </w:footnote>
  <w:footnote w:type="continuationSeparator" w:id="0">
    <w:p w:rsidR="00396D58" w:rsidRDefault="00396D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6D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CB1"/>
    <w:multiLevelType w:val="multilevel"/>
    <w:tmpl w:val="7E90F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8194B"/>
    <w:multiLevelType w:val="multilevel"/>
    <w:tmpl w:val="2C9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5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4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58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065A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2D9B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4A0F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86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046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5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6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Lange_Ruige_Weide" TargetMode="External"/><Relationship Id="rId26" Type="http://schemas.openxmlformats.org/officeDocument/2006/relationships/hyperlink" Target="http://nl.wikipedia.org/wiki/Provincie_Utrech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gebru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Dubbele_Wiericke" TargetMode="External"/><Relationship Id="rId25" Type="http://schemas.openxmlformats.org/officeDocument/2006/relationships/hyperlink" Target="http://nl.wikipedia.org/wiki/Oudewa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llandse_IJssel" TargetMode="External"/><Relationship Id="rId20" Type="http://schemas.openxmlformats.org/officeDocument/2006/relationships/hyperlink" Target="http://nl.wikipedia.org/wiki/Papeko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24" Type="http://schemas.openxmlformats.org/officeDocument/2006/relationships/hyperlink" Target="http://nl.wikipedia.org/wiki/Heken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Rijn_(Harmelen-Noordzee)" TargetMode="External"/><Relationship Id="rId23" Type="http://schemas.openxmlformats.org/officeDocument/2006/relationships/hyperlink" Target="http://nl.wikipedia.org/wiki/Reeuwijk_(gemeente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2_36_N_4_47_55_E_region:NL_scale:30000&amp;pagename=Driebruggen" TargetMode="External"/><Relationship Id="rId19" Type="http://schemas.openxmlformats.org/officeDocument/2006/relationships/hyperlink" Target="http://nl.wikipedia.org/wiki/Waard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ubbele_Wiericke" TargetMode="External"/><Relationship Id="rId22" Type="http://schemas.openxmlformats.org/officeDocument/2006/relationships/hyperlink" Target="http://nl.wikipedia.org/wiki/Hekendorp" TargetMode="External"/><Relationship Id="rId27" Type="http://schemas.openxmlformats.org/officeDocument/2006/relationships/hyperlink" Target="http://nl.wikipedia.org/wiki/Bodegraven-Reeuwij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2011-07-23T09:41:00Z</dcterms:created>
  <dcterms:modified xsi:type="dcterms:W3CDTF">2011-07-31T14:31:00Z</dcterms:modified>
  <cp:category>2011</cp:category>
</cp:coreProperties>
</file>