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67B" w:rsidRPr="00CC067B" w:rsidRDefault="00124D0E" w:rsidP="00CC067B">
      <w:pPr>
        <w:pStyle w:val="Alinia6"/>
        <w:rPr>
          <w:rStyle w:val="Plaats"/>
        </w:rPr>
      </w:pPr>
      <w:r w:rsidRPr="00CC067B">
        <w:rPr>
          <w:rStyle w:val="Plaats"/>
        </w:rPr>
        <w:t>Boskoop</w:t>
      </w:r>
      <w:r w:rsidR="00CC067B" w:rsidRPr="00CC067B">
        <w:rPr>
          <w:rStyle w:val="Plaats"/>
        </w:rPr>
        <w:tab/>
      </w:r>
      <w:r w:rsidR="00CC067B" w:rsidRPr="00CC067B">
        <w:rPr>
          <w:rStyle w:val="Plaats"/>
        </w:rPr>
        <w:tab/>
      </w:r>
      <w:r w:rsidR="00CC067B" w:rsidRPr="00CC067B">
        <w:rPr>
          <w:rStyle w:val="Plaats"/>
        </w:rPr>
        <w:drawing>
          <wp:inline distT="0" distB="0" distL="0" distR="0" wp14:anchorId="5D140843" wp14:editId="648DE042">
            <wp:extent cx="215900" cy="215900"/>
            <wp:effectExtent l="0" t="0" r="0" b="0"/>
            <wp:docPr id="17" name="Afbeelding 17"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00CC067B" w:rsidRPr="00CC067B">
        <w:rPr>
          <w:rStyle w:val="Plaats"/>
        </w:rPr>
        <w:t> </w:t>
      </w:r>
      <w:hyperlink r:id="rId10" w:history="1">
        <w:r w:rsidR="00CC067B" w:rsidRPr="00CC067B">
          <w:rPr>
            <w:rStyle w:val="Plaats"/>
          </w:rPr>
          <w:t xml:space="preserve">52° 4' NB 4° 38' </w:t>
        </w:r>
        <w:proofErr w:type="spellStart"/>
        <w:r w:rsidR="00CC067B" w:rsidRPr="00CC067B">
          <w:rPr>
            <w:rStyle w:val="Plaats"/>
          </w:rPr>
          <w:t>OL</w:t>
        </w:r>
        <w:proofErr w:type="spellEnd"/>
      </w:hyperlink>
    </w:p>
    <w:p w:rsidR="00CC067B" w:rsidRDefault="00124D0E" w:rsidP="00CC067B">
      <w:pPr>
        <w:pStyle w:val="BusTic"/>
      </w:pPr>
      <w:r w:rsidRPr="00CC067B">
        <w:rPr>
          <w:bCs/>
        </w:rPr>
        <w:t>Boskoop</w:t>
      </w:r>
      <w:r w:rsidRPr="00CC067B">
        <w:t>  is een middelgrote </w:t>
      </w:r>
      <w:hyperlink r:id="rId11" w:tooltip="Gemeente (bestuur)" w:history="1">
        <w:r w:rsidRPr="00CC067B">
          <w:rPr>
            <w:rStyle w:val="Hyperlink"/>
            <w:color w:val="000000" w:themeColor="text1"/>
            <w:u w:val="none"/>
          </w:rPr>
          <w:t>gemeente</w:t>
        </w:r>
      </w:hyperlink>
      <w:r w:rsidRPr="00CC067B">
        <w:t> en plaats in </w:t>
      </w:r>
      <w:hyperlink r:id="rId12" w:tooltip="Zuid-Holland" w:history="1">
        <w:r w:rsidRPr="00CC067B">
          <w:rPr>
            <w:rStyle w:val="Hyperlink"/>
            <w:color w:val="000000" w:themeColor="text1"/>
            <w:u w:val="none"/>
          </w:rPr>
          <w:t>Zuid-Holland</w:t>
        </w:r>
      </w:hyperlink>
      <w:r w:rsidRPr="00CC067B">
        <w:t>, die gelegen is aan het kanaal de </w:t>
      </w:r>
      <w:hyperlink r:id="rId13" w:tooltip="Gouwe (rivier)" w:history="1">
        <w:r w:rsidRPr="00CC067B">
          <w:rPr>
            <w:rStyle w:val="Hyperlink"/>
            <w:color w:val="000000" w:themeColor="text1"/>
            <w:u w:val="none"/>
          </w:rPr>
          <w:t>Gouwe</w:t>
        </w:r>
      </w:hyperlink>
      <w:r w:rsidRPr="00CC067B">
        <w:t> tussen </w:t>
      </w:r>
      <w:hyperlink r:id="rId14" w:tooltip="Alphen aan den Rijn" w:history="1">
        <w:r w:rsidRPr="00CC067B">
          <w:rPr>
            <w:rStyle w:val="Hyperlink"/>
            <w:color w:val="000000" w:themeColor="text1"/>
            <w:u w:val="none"/>
          </w:rPr>
          <w:t>Alphen aan den Rijn</w:t>
        </w:r>
      </w:hyperlink>
      <w:r w:rsidRPr="00CC067B">
        <w:t> en </w:t>
      </w:r>
      <w:hyperlink r:id="rId15" w:tooltip="Waddinxveen" w:history="1">
        <w:r w:rsidRPr="00CC067B">
          <w:rPr>
            <w:rStyle w:val="Hyperlink"/>
            <w:color w:val="000000" w:themeColor="text1"/>
            <w:u w:val="none"/>
          </w:rPr>
          <w:t>Waddinxveen</w:t>
        </w:r>
      </w:hyperlink>
      <w:r w:rsidRPr="00CC067B">
        <w:t xml:space="preserve">. </w:t>
      </w:r>
    </w:p>
    <w:p w:rsidR="00124D0E" w:rsidRPr="00CC067B" w:rsidRDefault="00124D0E" w:rsidP="00CC067B">
      <w:pPr>
        <w:pStyle w:val="BusTic"/>
      </w:pPr>
      <w:r w:rsidRPr="00CC067B">
        <w:t>Het dorp is vooral bekend vanwege de uitgebreide sierteelt.</w:t>
      </w:r>
    </w:p>
    <w:p w:rsidR="00124D0E" w:rsidRPr="00CC067B" w:rsidRDefault="00124D0E" w:rsidP="00124D0E">
      <w:pPr>
        <w:rPr>
          <w:rStyle w:val="Bijzonder"/>
        </w:rPr>
      </w:pPr>
      <w:r w:rsidRPr="00CC067B">
        <w:rPr>
          <w:rStyle w:val="Bijzonder"/>
        </w:rPr>
        <w:t>Algemene gegevens</w:t>
      </w:r>
    </w:p>
    <w:p w:rsidR="00CC067B" w:rsidRDefault="00124D0E" w:rsidP="00CC067B">
      <w:pPr>
        <w:pStyle w:val="BusTic"/>
      </w:pPr>
      <w:r w:rsidRPr="00CC067B">
        <w:t xml:space="preserve">Boskoop is gesitueerd aan beide oevers van de Gouwe en ligt daarbij tussen Alphen aan den Rijn in het noorden en Waddinxveen in het zuiden, die ook beide aan deze rivier grenzen. </w:t>
      </w:r>
    </w:p>
    <w:p w:rsidR="00CC067B" w:rsidRDefault="00124D0E" w:rsidP="00CC067B">
      <w:pPr>
        <w:pStyle w:val="BusTic"/>
      </w:pPr>
      <w:r w:rsidRPr="00CC067B">
        <w:t>Het dorp wordt in het westen begrensd door de gemeente</w:t>
      </w:r>
      <w:r w:rsidR="00CC067B">
        <w:t xml:space="preserve"> </w:t>
      </w:r>
      <w:hyperlink r:id="rId16" w:tooltip="Rijnwoude" w:history="1">
        <w:r w:rsidRPr="00CC067B">
          <w:rPr>
            <w:rStyle w:val="Hyperlink"/>
            <w:color w:val="000000" w:themeColor="text1"/>
            <w:u w:val="none"/>
          </w:rPr>
          <w:t>Rijnwoude</w:t>
        </w:r>
      </w:hyperlink>
      <w:r w:rsidRPr="00CC067B">
        <w:t> en in het oosten en zuidoosten door </w:t>
      </w:r>
      <w:hyperlink r:id="rId17" w:tooltip="Reeuwijk (gemeente)" w:history="1">
        <w:r w:rsidRPr="00CC067B">
          <w:rPr>
            <w:rStyle w:val="Hyperlink"/>
            <w:color w:val="000000" w:themeColor="text1"/>
            <w:u w:val="none"/>
          </w:rPr>
          <w:t>Reeuwijk</w:t>
        </w:r>
      </w:hyperlink>
      <w:r w:rsidRPr="00CC067B">
        <w:t> en </w:t>
      </w:r>
      <w:hyperlink r:id="rId18" w:tooltip="Bodegraven" w:history="1">
        <w:r w:rsidRPr="00CC067B">
          <w:rPr>
            <w:rStyle w:val="Hyperlink"/>
            <w:color w:val="000000" w:themeColor="text1"/>
            <w:u w:val="none"/>
          </w:rPr>
          <w:t>Bodegraven</w:t>
        </w:r>
      </w:hyperlink>
      <w:r w:rsidRPr="00CC067B">
        <w:t xml:space="preserve">. </w:t>
      </w:r>
    </w:p>
    <w:p w:rsidR="00124D0E" w:rsidRPr="00CC067B" w:rsidRDefault="00124D0E" w:rsidP="00CC067B">
      <w:pPr>
        <w:pStyle w:val="BusTic"/>
      </w:pPr>
      <w:r w:rsidRPr="00CC067B">
        <w:t>De beide oevers van de Gouwe worden verbonden door een </w:t>
      </w:r>
      <w:hyperlink r:id="rId19" w:tooltip="Hefbrug" w:history="1">
        <w:r w:rsidRPr="00CC067B">
          <w:rPr>
            <w:rStyle w:val="Hyperlink"/>
            <w:color w:val="000000" w:themeColor="text1"/>
            <w:u w:val="none"/>
          </w:rPr>
          <w:t>hefbrug</w:t>
        </w:r>
      </w:hyperlink>
      <w:r w:rsidRPr="00CC067B">
        <w:t> die aan de oostzijde doorloopt in het Reijerskoop en aan de westkant in de belangrijkste verbindingsweg in Boskoop, de Zijde.</w:t>
      </w:r>
    </w:p>
    <w:p w:rsidR="00CC067B" w:rsidRDefault="00124D0E" w:rsidP="00CC067B">
      <w:pPr>
        <w:pStyle w:val="BusTic"/>
      </w:pPr>
      <w:r w:rsidRPr="00CC067B">
        <w:t>Boskoop is nationaal en internationaal bekend om zijn </w:t>
      </w:r>
      <w:hyperlink r:id="rId20" w:tooltip="Boomteelt" w:history="1">
        <w:r w:rsidRPr="00CC067B">
          <w:rPr>
            <w:rStyle w:val="Hyperlink"/>
            <w:color w:val="000000" w:themeColor="text1"/>
            <w:u w:val="none"/>
          </w:rPr>
          <w:t>boomkwekerijen</w:t>
        </w:r>
      </w:hyperlink>
      <w:r w:rsidRPr="00CC067B">
        <w:t>, waarvan er ongeveer 774 verspreid liggen over een oppervlakte van 1100 </w:t>
      </w:r>
      <w:hyperlink r:id="rId21" w:tooltip="Hectare" w:history="1">
        <w:r w:rsidRPr="00CC067B">
          <w:rPr>
            <w:rStyle w:val="Hyperlink"/>
            <w:color w:val="000000" w:themeColor="text1"/>
            <w:u w:val="none"/>
          </w:rPr>
          <w:t>hectare</w:t>
        </w:r>
      </w:hyperlink>
      <w:r w:rsidRPr="00CC067B">
        <w:t>, omgeven door vele honderden kilometers waterwegen en </w:t>
      </w:r>
      <w:hyperlink r:id="rId22" w:tooltip="Sloot (watergang)" w:history="1">
        <w:r w:rsidRPr="00CC067B">
          <w:rPr>
            <w:rStyle w:val="Hyperlink"/>
            <w:color w:val="000000" w:themeColor="text1"/>
            <w:u w:val="none"/>
          </w:rPr>
          <w:t>sloten</w:t>
        </w:r>
      </w:hyperlink>
      <w:r w:rsidRPr="00CC067B">
        <w:t xml:space="preserve"> ten behoeve van de drainage. </w:t>
      </w:r>
    </w:p>
    <w:p w:rsidR="00124D0E" w:rsidRPr="00CC067B" w:rsidRDefault="00124D0E" w:rsidP="00CC067B">
      <w:pPr>
        <w:pStyle w:val="BusTic"/>
      </w:pPr>
      <w:r w:rsidRPr="00CC067B">
        <w:t>Per 1 juli </w:t>
      </w:r>
      <w:hyperlink r:id="rId23" w:tooltip="2006" w:history="1">
        <w:r w:rsidRPr="00CC067B">
          <w:rPr>
            <w:rStyle w:val="Hyperlink"/>
            <w:color w:val="000000" w:themeColor="text1"/>
            <w:u w:val="none"/>
          </w:rPr>
          <w:t>2006</w:t>
        </w:r>
      </w:hyperlink>
      <w:r w:rsidRPr="00CC067B">
        <w:t> had Boskoop een inwoneraantal van 15.259 (bron: CBS).</w:t>
      </w:r>
    </w:p>
    <w:p w:rsidR="00CC067B" w:rsidRDefault="00124D0E" w:rsidP="00CC067B">
      <w:pPr>
        <w:pStyle w:val="BusTic"/>
      </w:pPr>
      <w:r w:rsidRPr="00CC067B">
        <w:t xml:space="preserve">Tot 1988 bestond in Boskoop de Rijks Hogere School voor Tuin- en Landschapsinrichting. </w:t>
      </w:r>
    </w:p>
    <w:p w:rsidR="00124D0E" w:rsidRPr="00CC067B" w:rsidRDefault="00124D0E" w:rsidP="00CC067B">
      <w:pPr>
        <w:pStyle w:val="BusTic"/>
      </w:pPr>
      <w:r w:rsidRPr="00CC067B">
        <w:t>In dat jaar fuseerde deze met de</w:t>
      </w:r>
      <w:r w:rsidR="00B6647C">
        <w:t xml:space="preserve"> </w:t>
      </w:r>
      <w:bookmarkStart w:id="0" w:name="_GoBack"/>
      <w:bookmarkEnd w:id="0"/>
      <w:r w:rsidR="007871C0" w:rsidRPr="00CC067B">
        <w:fldChar w:fldCharType="begin"/>
      </w:r>
      <w:r w:rsidR="007871C0" w:rsidRPr="00CC067B">
        <w:instrText xml:space="preserve"> HYPERLINK "http://nl.wikipedia.org/wiki/Wageningen_(Nederland)" \o "Wageningen (Nederland)" </w:instrText>
      </w:r>
      <w:r w:rsidR="007871C0" w:rsidRPr="00CC067B">
        <w:fldChar w:fldCharType="separate"/>
      </w:r>
      <w:proofErr w:type="spellStart"/>
      <w:r w:rsidRPr="00CC067B">
        <w:rPr>
          <w:rStyle w:val="Hyperlink"/>
          <w:color w:val="000000" w:themeColor="text1"/>
          <w:u w:val="none"/>
        </w:rPr>
        <w:t>Wageningse</w:t>
      </w:r>
      <w:proofErr w:type="spellEnd"/>
      <w:r w:rsidR="007871C0" w:rsidRPr="00CC067B">
        <w:rPr>
          <w:rStyle w:val="Hyperlink"/>
          <w:color w:val="000000" w:themeColor="text1"/>
          <w:u w:val="none"/>
        </w:rPr>
        <w:fldChar w:fldCharType="end"/>
      </w:r>
      <w:r w:rsidRPr="00CC067B">
        <w:t xml:space="preserve"> laboratoriumopleiding </w:t>
      </w:r>
      <w:proofErr w:type="spellStart"/>
      <w:r w:rsidRPr="00CC067B">
        <w:t>Stova</w:t>
      </w:r>
      <w:proofErr w:type="spellEnd"/>
      <w:r w:rsidRPr="00CC067B">
        <w:t>, de Rijks Hogere Landbouwschool in </w:t>
      </w:r>
      <w:hyperlink r:id="rId24" w:tooltip="Deventer" w:history="1">
        <w:r w:rsidRPr="00CC067B">
          <w:rPr>
            <w:rStyle w:val="Hyperlink"/>
            <w:color w:val="000000" w:themeColor="text1"/>
            <w:u w:val="none"/>
          </w:rPr>
          <w:t>Deventer</w:t>
        </w:r>
      </w:hyperlink>
      <w:r w:rsidRPr="00CC067B">
        <w:t> en de Hogere Bosbouw en Cultuurtechnische School in </w:t>
      </w:r>
      <w:proofErr w:type="spellStart"/>
      <w:r w:rsidRPr="00CC067B">
        <w:fldChar w:fldCharType="begin"/>
      </w:r>
      <w:r w:rsidRPr="00CC067B">
        <w:instrText xml:space="preserve"> HYPERLINK "http://nl.wikipedia.org/wiki/Velp_(Gelderland)" \o "Velp (Gelderland)" </w:instrText>
      </w:r>
      <w:r w:rsidRPr="00CC067B">
        <w:fldChar w:fldCharType="separate"/>
      </w:r>
      <w:r w:rsidRPr="00CC067B">
        <w:rPr>
          <w:rStyle w:val="Hyperlink"/>
          <w:color w:val="000000" w:themeColor="text1"/>
          <w:u w:val="none"/>
        </w:rPr>
        <w:t>Velp</w:t>
      </w:r>
      <w:proofErr w:type="spellEnd"/>
      <w:r w:rsidRPr="00CC067B">
        <w:fldChar w:fldCharType="end"/>
      </w:r>
      <w:r w:rsidRPr="00CC067B">
        <w:t> tot </w:t>
      </w:r>
      <w:hyperlink r:id="rId25" w:tooltip="Hogeschool Larenstein" w:history="1">
        <w:r w:rsidRPr="00CC067B">
          <w:rPr>
            <w:rStyle w:val="Hyperlink"/>
            <w:color w:val="000000" w:themeColor="text1"/>
            <w:u w:val="none"/>
          </w:rPr>
          <w:t xml:space="preserve">Hogeschool </w:t>
        </w:r>
        <w:proofErr w:type="spellStart"/>
        <w:r w:rsidRPr="00CC067B">
          <w:rPr>
            <w:rStyle w:val="Hyperlink"/>
            <w:color w:val="000000" w:themeColor="text1"/>
            <w:u w:val="none"/>
          </w:rPr>
          <w:t>Larenstein</w:t>
        </w:r>
        <w:proofErr w:type="spellEnd"/>
      </w:hyperlink>
      <w:r w:rsidRPr="00CC067B">
        <w:t xml:space="preserve">, gevestigd in </w:t>
      </w:r>
      <w:proofErr w:type="spellStart"/>
      <w:r w:rsidRPr="00CC067B">
        <w:t>Velp</w:t>
      </w:r>
      <w:proofErr w:type="spellEnd"/>
      <w:r w:rsidRPr="00CC067B">
        <w:t xml:space="preserve"> en Deventer.</w:t>
      </w:r>
    </w:p>
    <w:p w:rsidR="00124D0E" w:rsidRPr="00B6647C" w:rsidRDefault="00124D0E" w:rsidP="00124D0E">
      <w:pPr>
        <w:rPr>
          <w:rStyle w:val="Bijzonder"/>
        </w:rPr>
      </w:pPr>
      <w:r w:rsidRPr="00B6647C">
        <w:rPr>
          <w:rStyle w:val="Bijzonder"/>
        </w:rPr>
        <w:t>Trivia</w:t>
      </w:r>
    </w:p>
    <w:p w:rsidR="00B6647C" w:rsidRDefault="00124D0E" w:rsidP="00B6647C">
      <w:pPr>
        <w:pStyle w:val="Pijl"/>
      </w:pPr>
      <w:r w:rsidRPr="00CC067B">
        <w:t>Boskoop kwam in oorlogstijd over </w:t>
      </w:r>
      <w:hyperlink r:id="rId26" w:tooltip="Radio Oranje" w:history="1">
        <w:r w:rsidRPr="00CC067B">
          <w:rPr>
            <w:rStyle w:val="Hyperlink"/>
            <w:color w:val="000000" w:themeColor="text1"/>
            <w:u w:val="none"/>
          </w:rPr>
          <w:t>Radio Oranje</w:t>
        </w:r>
      </w:hyperlink>
      <w:r w:rsidRPr="00CC067B">
        <w:t xml:space="preserve">. </w:t>
      </w:r>
    </w:p>
    <w:p w:rsidR="00B6647C" w:rsidRDefault="00124D0E" w:rsidP="00B6647C">
      <w:pPr>
        <w:pStyle w:val="Pijl"/>
      </w:pPr>
      <w:r w:rsidRPr="00CC067B">
        <w:t>De codenaam voor de wapendropping was : </w:t>
      </w:r>
      <w:r w:rsidRPr="00CC067B">
        <w:rPr>
          <w:iCs/>
        </w:rPr>
        <w:t>Vier ogen zien meer dan twee</w:t>
      </w:r>
      <w:r w:rsidRPr="00CC067B">
        <w:t xml:space="preserve">. </w:t>
      </w:r>
    </w:p>
    <w:p w:rsidR="00124D0E" w:rsidRPr="00CC067B" w:rsidRDefault="00124D0E" w:rsidP="00B6647C">
      <w:pPr>
        <w:pStyle w:val="Pijl"/>
      </w:pPr>
      <w:r w:rsidRPr="00CC067B">
        <w:t>De boerderij bij die plek, aan het eind van het Reijerskoop, draagt nog deze spreuk.</w:t>
      </w:r>
    </w:p>
    <w:p w:rsidR="00593941" w:rsidRPr="00313E71" w:rsidRDefault="00593941" w:rsidP="00313E71">
      <w:pPr>
        <w:rPr>
          <w:rStyle w:val="Uitrit"/>
          <w:b w:val="0"/>
          <w:bdr w:val="none" w:sz="0" w:space="0" w:color="auto"/>
          <w:shd w:val="clear" w:color="auto" w:fill="auto"/>
        </w:rPr>
      </w:pPr>
    </w:p>
    <w:sectPr w:rsidR="00593941" w:rsidRPr="00313E71" w:rsidSect="002E5CC2">
      <w:headerReference w:type="default" r:id="rId27"/>
      <w:footerReference w:type="default" r:id="rId28"/>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1C0" w:rsidRDefault="007871C0" w:rsidP="00A64884">
      <w:r>
        <w:separator/>
      </w:r>
    </w:p>
  </w:endnote>
  <w:endnote w:type="continuationSeparator" w:id="0">
    <w:p w:rsidR="007871C0" w:rsidRDefault="007871C0"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B6647C">
          <w:rPr>
            <w:b/>
            <w:noProof/>
            <w:sz w:val="20"/>
            <w:szCs w:val="20"/>
          </w:rPr>
          <w:t>1</w:t>
        </w:r>
        <w:r w:rsidRPr="00BB0A85">
          <w:rPr>
            <w:b/>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1C0" w:rsidRDefault="007871C0" w:rsidP="00A64884">
      <w:r>
        <w:separator/>
      </w:r>
    </w:p>
  </w:footnote>
  <w:footnote w:type="continuationSeparator" w:id="0">
    <w:p w:rsidR="007871C0" w:rsidRDefault="007871C0"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5C49594F" wp14:editId="04F41953">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512621">
      <w:rPr>
        <w:b/>
        <w:bCs/>
        <w:sz w:val="28"/>
        <w:szCs w:val="28"/>
      </w:rPr>
      <w:t>Zuid-Holland</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7871C0"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61AC7"/>
    <w:multiLevelType w:val="multilevel"/>
    <w:tmpl w:val="0910F9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1A9741AF"/>
    <w:multiLevelType w:val="multilevel"/>
    <w:tmpl w:val="1CBCD9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9C2410D"/>
    <w:multiLevelType w:val="multilevel"/>
    <w:tmpl w:val="A596FE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EF788A"/>
    <w:multiLevelType w:val="multilevel"/>
    <w:tmpl w:val="22B61D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9">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5D79384E"/>
    <w:multiLevelType w:val="multilevel"/>
    <w:tmpl w:val="8996D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CB5281"/>
    <w:multiLevelType w:val="multilevel"/>
    <w:tmpl w:val="DEB698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2952C0"/>
    <w:multiLevelType w:val="multilevel"/>
    <w:tmpl w:val="C99E4F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53D736C"/>
    <w:multiLevelType w:val="multilevel"/>
    <w:tmpl w:val="6C78C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4"/>
  </w:num>
  <w:num w:numId="4">
    <w:abstractNumId w:val="7"/>
  </w:num>
  <w:num w:numId="5">
    <w:abstractNumId w:val="8"/>
  </w:num>
  <w:num w:numId="6">
    <w:abstractNumId w:val="1"/>
  </w:num>
  <w:num w:numId="7">
    <w:abstractNumId w:val="13"/>
  </w:num>
  <w:num w:numId="8">
    <w:abstractNumId w:val="3"/>
  </w:num>
  <w:num w:numId="9">
    <w:abstractNumId w:val="10"/>
  </w:num>
  <w:num w:numId="10">
    <w:abstractNumId w:val="5"/>
  </w:num>
  <w:num w:numId="11">
    <w:abstractNumId w:val="0"/>
  </w:num>
  <w:num w:numId="12">
    <w:abstractNumId w:val="6"/>
  </w:num>
  <w:num w:numId="13">
    <w:abstractNumId w:val="12"/>
  </w:num>
  <w:num w:numId="14">
    <w:abstractNumId w:val="2"/>
  </w:num>
  <w:num w:numId="15">
    <w:abstractNumId w:val="11"/>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4D0E"/>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12621"/>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871C0"/>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2E75"/>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515E5"/>
    <w:rsid w:val="00B60DF8"/>
    <w:rsid w:val="00B6647C"/>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067B"/>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qFormat/>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8"/>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4"/>
      </w:numPr>
      <w:spacing w:before="120" w:after="120"/>
      <w:ind w:left="567" w:hanging="567"/>
    </w:pPr>
  </w:style>
  <w:style w:type="character" w:customStyle="1" w:styleId="Kop4Char">
    <w:name w:val="Kop 4 Char"/>
    <w:basedOn w:val="Standaardalinea-lettertype"/>
    <w:link w:val="Kop4"/>
    <w:uiPriority w:val="9"/>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5"/>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6"/>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7"/>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apple-style-span">
    <w:name w:val="apple-style-span"/>
    <w:basedOn w:val="Standaardalinea-lettertype"/>
    <w:rsid w:val="00124D0E"/>
  </w:style>
  <w:style w:type="character" w:customStyle="1" w:styleId="plainlinks">
    <w:name w:val="plainlinks"/>
    <w:basedOn w:val="Standaardalinea-lettertype"/>
    <w:rsid w:val="00124D0E"/>
  </w:style>
  <w:style w:type="character" w:customStyle="1" w:styleId="apple-converted-space">
    <w:name w:val="apple-converted-space"/>
    <w:basedOn w:val="Standaardalinea-lettertype"/>
    <w:rsid w:val="00124D0E"/>
  </w:style>
  <w:style w:type="character" w:customStyle="1" w:styleId="nowrap">
    <w:name w:val="_nowrap"/>
    <w:basedOn w:val="Standaardalinea-lettertype"/>
    <w:rsid w:val="00124D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qFormat/>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8"/>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4"/>
      </w:numPr>
      <w:spacing w:before="120" w:after="120"/>
      <w:ind w:left="567" w:hanging="567"/>
    </w:pPr>
  </w:style>
  <w:style w:type="character" w:customStyle="1" w:styleId="Kop4Char">
    <w:name w:val="Kop 4 Char"/>
    <w:basedOn w:val="Standaardalinea-lettertype"/>
    <w:link w:val="Kop4"/>
    <w:uiPriority w:val="9"/>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5"/>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6"/>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7"/>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apple-style-span">
    <w:name w:val="apple-style-span"/>
    <w:basedOn w:val="Standaardalinea-lettertype"/>
    <w:rsid w:val="00124D0E"/>
  </w:style>
  <w:style w:type="character" w:customStyle="1" w:styleId="plainlinks">
    <w:name w:val="plainlinks"/>
    <w:basedOn w:val="Standaardalinea-lettertype"/>
    <w:rsid w:val="00124D0E"/>
  </w:style>
  <w:style w:type="character" w:customStyle="1" w:styleId="apple-converted-space">
    <w:name w:val="apple-converted-space"/>
    <w:basedOn w:val="Standaardalinea-lettertype"/>
    <w:rsid w:val="00124D0E"/>
  </w:style>
  <w:style w:type="character" w:customStyle="1" w:styleId="nowrap">
    <w:name w:val="_nowrap"/>
    <w:basedOn w:val="Standaardalinea-lettertype"/>
    <w:rsid w:val="00124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580063345">
      <w:bodyDiv w:val="1"/>
      <w:marLeft w:val="0"/>
      <w:marRight w:val="0"/>
      <w:marTop w:val="0"/>
      <w:marBottom w:val="0"/>
      <w:divBdr>
        <w:top w:val="none" w:sz="0" w:space="0" w:color="auto"/>
        <w:left w:val="none" w:sz="0" w:space="0" w:color="auto"/>
        <w:bottom w:val="none" w:sz="0" w:space="0" w:color="auto"/>
        <w:right w:val="none" w:sz="0" w:space="0" w:color="auto"/>
      </w:divBdr>
      <w:divsChild>
        <w:div w:id="1246452354">
          <w:marLeft w:val="0"/>
          <w:marRight w:val="0"/>
          <w:marTop w:val="0"/>
          <w:marBottom w:val="0"/>
          <w:divBdr>
            <w:top w:val="none" w:sz="0" w:space="0" w:color="auto"/>
            <w:left w:val="none" w:sz="0" w:space="0" w:color="auto"/>
            <w:bottom w:val="none" w:sz="0" w:space="0" w:color="auto"/>
            <w:right w:val="none" w:sz="0" w:space="0" w:color="auto"/>
          </w:divBdr>
        </w:div>
        <w:div w:id="323438194">
          <w:marLeft w:val="0"/>
          <w:marRight w:val="0"/>
          <w:marTop w:val="0"/>
          <w:marBottom w:val="0"/>
          <w:divBdr>
            <w:top w:val="none" w:sz="0" w:space="0" w:color="auto"/>
            <w:left w:val="none" w:sz="0" w:space="0" w:color="auto"/>
            <w:bottom w:val="none" w:sz="0" w:space="0" w:color="auto"/>
            <w:right w:val="none" w:sz="0" w:space="0" w:color="auto"/>
          </w:divBdr>
          <w:divsChild>
            <w:div w:id="1149594077">
              <w:marLeft w:val="0"/>
              <w:marRight w:val="0"/>
              <w:marTop w:val="0"/>
              <w:marBottom w:val="0"/>
              <w:divBdr>
                <w:top w:val="none" w:sz="0" w:space="0" w:color="auto"/>
                <w:left w:val="none" w:sz="0" w:space="0" w:color="auto"/>
                <w:bottom w:val="none" w:sz="0" w:space="0" w:color="auto"/>
                <w:right w:val="none" w:sz="0" w:space="0" w:color="auto"/>
              </w:divBdr>
              <w:divsChild>
                <w:div w:id="798644806">
                  <w:marLeft w:val="0"/>
                  <w:marRight w:val="0"/>
                  <w:marTop w:val="0"/>
                  <w:marBottom w:val="0"/>
                  <w:divBdr>
                    <w:top w:val="none" w:sz="0" w:space="0" w:color="auto"/>
                    <w:left w:val="none" w:sz="0" w:space="0" w:color="auto"/>
                    <w:bottom w:val="none" w:sz="0" w:space="0" w:color="auto"/>
                    <w:right w:val="none" w:sz="0" w:space="0" w:color="auto"/>
                  </w:divBdr>
                </w:div>
              </w:divsChild>
            </w:div>
            <w:div w:id="1151285518">
              <w:marLeft w:val="0"/>
              <w:marRight w:val="0"/>
              <w:marTop w:val="0"/>
              <w:marBottom w:val="0"/>
              <w:divBdr>
                <w:top w:val="none" w:sz="0" w:space="0" w:color="auto"/>
                <w:left w:val="none" w:sz="0" w:space="0" w:color="auto"/>
                <w:bottom w:val="none" w:sz="0" w:space="0" w:color="auto"/>
                <w:right w:val="none" w:sz="0" w:space="0" w:color="auto"/>
              </w:divBdr>
            </w:div>
            <w:div w:id="1476604883">
              <w:marLeft w:val="0"/>
              <w:marRight w:val="0"/>
              <w:marTop w:val="0"/>
              <w:marBottom w:val="0"/>
              <w:divBdr>
                <w:top w:val="none" w:sz="0" w:space="0" w:color="auto"/>
                <w:left w:val="none" w:sz="0" w:space="0" w:color="auto"/>
                <w:bottom w:val="none" w:sz="0" w:space="0" w:color="auto"/>
                <w:right w:val="none" w:sz="0" w:space="0" w:color="auto"/>
              </w:divBdr>
            </w:div>
            <w:div w:id="236675116">
              <w:marLeft w:val="0"/>
              <w:marRight w:val="0"/>
              <w:marTop w:val="0"/>
              <w:marBottom w:val="0"/>
              <w:divBdr>
                <w:top w:val="none" w:sz="0" w:space="0" w:color="auto"/>
                <w:left w:val="none" w:sz="0" w:space="0" w:color="auto"/>
                <w:bottom w:val="none" w:sz="0" w:space="0" w:color="auto"/>
                <w:right w:val="none" w:sz="0" w:space="0" w:color="auto"/>
              </w:divBdr>
            </w:div>
            <w:div w:id="471605945">
              <w:marLeft w:val="0"/>
              <w:marRight w:val="0"/>
              <w:marTop w:val="0"/>
              <w:marBottom w:val="0"/>
              <w:divBdr>
                <w:top w:val="none" w:sz="0" w:space="0" w:color="auto"/>
                <w:left w:val="none" w:sz="0" w:space="0" w:color="auto"/>
                <w:bottom w:val="none" w:sz="0" w:space="0" w:color="auto"/>
                <w:right w:val="none" w:sz="0" w:space="0" w:color="auto"/>
              </w:divBdr>
            </w:div>
            <w:div w:id="163404319">
              <w:marLeft w:val="0"/>
              <w:marRight w:val="0"/>
              <w:marTop w:val="0"/>
              <w:marBottom w:val="0"/>
              <w:divBdr>
                <w:top w:val="none" w:sz="0" w:space="0" w:color="auto"/>
                <w:left w:val="none" w:sz="0" w:space="0" w:color="auto"/>
                <w:bottom w:val="none" w:sz="0" w:space="0" w:color="auto"/>
                <w:right w:val="none" w:sz="0" w:space="0" w:color="auto"/>
              </w:divBdr>
            </w:div>
            <w:div w:id="147282815">
              <w:marLeft w:val="0"/>
              <w:marRight w:val="0"/>
              <w:marTop w:val="0"/>
              <w:marBottom w:val="0"/>
              <w:divBdr>
                <w:top w:val="none" w:sz="0" w:space="0" w:color="auto"/>
                <w:left w:val="none" w:sz="0" w:space="0" w:color="auto"/>
                <w:bottom w:val="none" w:sz="0" w:space="0" w:color="auto"/>
                <w:right w:val="none" w:sz="0" w:space="0" w:color="auto"/>
              </w:divBdr>
            </w:div>
            <w:div w:id="960502941">
              <w:marLeft w:val="0"/>
              <w:marRight w:val="0"/>
              <w:marTop w:val="0"/>
              <w:marBottom w:val="0"/>
              <w:divBdr>
                <w:top w:val="none" w:sz="0" w:space="0" w:color="auto"/>
                <w:left w:val="none" w:sz="0" w:space="0" w:color="auto"/>
                <w:bottom w:val="none" w:sz="0" w:space="0" w:color="auto"/>
                <w:right w:val="none" w:sz="0" w:space="0" w:color="auto"/>
              </w:divBdr>
            </w:div>
            <w:div w:id="1446999188">
              <w:marLeft w:val="0"/>
              <w:marRight w:val="0"/>
              <w:marTop w:val="0"/>
              <w:marBottom w:val="0"/>
              <w:divBdr>
                <w:top w:val="none" w:sz="0" w:space="0" w:color="auto"/>
                <w:left w:val="none" w:sz="0" w:space="0" w:color="auto"/>
                <w:bottom w:val="none" w:sz="0" w:space="0" w:color="auto"/>
                <w:right w:val="none" w:sz="0" w:space="0" w:color="auto"/>
              </w:divBdr>
            </w:div>
            <w:div w:id="251862389">
              <w:marLeft w:val="0"/>
              <w:marRight w:val="0"/>
              <w:marTop w:val="0"/>
              <w:marBottom w:val="0"/>
              <w:divBdr>
                <w:top w:val="none" w:sz="0" w:space="0" w:color="auto"/>
                <w:left w:val="none" w:sz="0" w:space="0" w:color="auto"/>
                <w:bottom w:val="none" w:sz="0" w:space="0" w:color="auto"/>
                <w:right w:val="none" w:sz="0" w:space="0" w:color="auto"/>
              </w:divBdr>
            </w:div>
            <w:div w:id="692803077">
              <w:marLeft w:val="0"/>
              <w:marRight w:val="0"/>
              <w:marTop w:val="0"/>
              <w:marBottom w:val="0"/>
              <w:divBdr>
                <w:top w:val="none" w:sz="0" w:space="0" w:color="auto"/>
                <w:left w:val="none" w:sz="0" w:space="0" w:color="auto"/>
                <w:bottom w:val="none" w:sz="0" w:space="0" w:color="auto"/>
                <w:right w:val="none" w:sz="0" w:space="0" w:color="auto"/>
              </w:divBdr>
            </w:div>
            <w:div w:id="118188902">
              <w:marLeft w:val="0"/>
              <w:marRight w:val="0"/>
              <w:marTop w:val="0"/>
              <w:marBottom w:val="0"/>
              <w:divBdr>
                <w:top w:val="none" w:sz="0" w:space="0" w:color="auto"/>
                <w:left w:val="none" w:sz="0" w:space="0" w:color="auto"/>
                <w:bottom w:val="none" w:sz="0" w:space="0" w:color="auto"/>
                <w:right w:val="none" w:sz="0" w:space="0" w:color="auto"/>
              </w:divBdr>
            </w:div>
            <w:div w:id="141990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Gouwe_(rivier)" TargetMode="External"/><Relationship Id="rId18" Type="http://schemas.openxmlformats.org/officeDocument/2006/relationships/hyperlink" Target="http://nl.wikipedia.org/wiki/Bodegraven" TargetMode="External"/><Relationship Id="rId26" Type="http://schemas.openxmlformats.org/officeDocument/2006/relationships/hyperlink" Target="http://nl.wikipedia.org/wiki/Radio_Oranje" TargetMode="External"/><Relationship Id="rId3" Type="http://schemas.microsoft.com/office/2007/relationships/stylesWithEffects" Target="stylesWithEffects.xml"/><Relationship Id="rId21" Type="http://schemas.openxmlformats.org/officeDocument/2006/relationships/hyperlink" Target="http://nl.wikipedia.org/wiki/Hectare" TargetMode="External"/><Relationship Id="rId7" Type="http://schemas.openxmlformats.org/officeDocument/2006/relationships/endnotes" Target="endnotes.xml"/><Relationship Id="rId12" Type="http://schemas.openxmlformats.org/officeDocument/2006/relationships/hyperlink" Target="http://nl.wikipedia.org/wiki/Zuid-Holland" TargetMode="External"/><Relationship Id="rId17" Type="http://schemas.openxmlformats.org/officeDocument/2006/relationships/hyperlink" Target="http://nl.wikipedia.org/wiki/Reeuwijk_(gemeente)" TargetMode="External"/><Relationship Id="rId25" Type="http://schemas.openxmlformats.org/officeDocument/2006/relationships/hyperlink" Target="http://nl.wikipedia.org/wiki/Hogeschool_Larenstein" TargetMode="External"/><Relationship Id="rId2" Type="http://schemas.openxmlformats.org/officeDocument/2006/relationships/styles" Target="styles.xml"/><Relationship Id="rId16" Type="http://schemas.openxmlformats.org/officeDocument/2006/relationships/hyperlink" Target="http://nl.wikipedia.org/wiki/Rijnwoude" TargetMode="External"/><Relationship Id="rId20" Type="http://schemas.openxmlformats.org/officeDocument/2006/relationships/hyperlink" Target="http://nl.wikipedia.org/wiki/Boomteel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Gemeente_(bestuur)" TargetMode="External"/><Relationship Id="rId24" Type="http://schemas.openxmlformats.org/officeDocument/2006/relationships/hyperlink" Target="http://nl.wikipedia.org/wiki/Deventer" TargetMode="External"/><Relationship Id="rId5" Type="http://schemas.openxmlformats.org/officeDocument/2006/relationships/webSettings" Target="webSettings.xml"/><Relationship Id="rId15" Type="http://schemas.openxmlformats.org/officeDocument/2006/relationships/hyperlink" Target="http://nl.wikipedia.org/wiki/Waddinxveen" TargetMode="External"/><Relationship Id="rId23" Type="http://schemas.openxmlformats.org/officeDocument/2006/relationships/hyperlink" Target="http://nl.wikipedia.org/wiki/2006" TargetMode="External"/><Relationship Id="rId28" Type="http://schemas.openxmlformats.org/officeDocument/2006/relationships/footer" Target="footer1.xml"/><Relationship Id="rId10" Type="http://schemas.openxmlformats.org/officeDocument/2006/relationships/hyperlink" Target="http://toolserver.org/~geohack/geohack.php?language=nl&amp;params=52_4_15_N_4_38_54_E_region:NL_scale:60000&amp;pagename=Boskoop" TargetMode="External"/><Relationship Id="rId19" Type="http://schemas.openxmlformats.org/officeDocument/2006/relationships/hyperlink" Target="http://nl.wikipedia.org/wiki/Hefbru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Alphen_aan_den_Rijn" TargetMode="External"/><Relationship Id="rId22" Type="http://schemas.openxmlformats.org/officeDocument/2006/relationships/hyperlink" Target="http://nl.wikipedia.org/wiki/Sloot_(watergang)"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482</Words>
  <Characters>2655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Nederland</vt:lpstr>
    </vt:vector>
  </TitlesOfParts>
  <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3</cp:revision>
  <cp:lastPrinted>2011-05-19T16:38:00Z</cp:lastPrinted>
  <dcterms:created xsi:type="dcterms:W3CDTF">2011-07-22T09:01:00Z</dcterms:created>
  <dcterms:modified xsi:type="dcterms:W3CDTF">2011-07-30T08:55:00Z</dcterms:modified>
  <cp:category>2011</cp:category>
</cp:coreProperties>
</file>