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36" w:rsidRPr="004C0D42" w:rsidRDefault="00196836" w:rsidP="00196836">
      <w:pPr>
        <w:rPr>
          <w:rStyle w:val="Bijzonder"/>
        </w:rPr>
      </w:pPr>
      <w:bookmarkStart w:id="0" w:name="_GoBack"/>
      <w:r w:rsidRPr="004C0D42">
        <w:rPr>
          <w:rStyle w:val="Bijzonder"/>
        </w:rPr>
        <w:t>Bodegraven – Economie</w:t>
      </w:r>
    </w:p>
    <w:bookmarkEnd w:id="0"/>
    <w:p w:rsidR="00196836" w:rsidRDefault="00196836" w:rsidP="00196836">
      <w:pPr>
        <w:pStyle w:val="BusTic"/>
      </w:pPr>
      <w:r w:rsidRPr="004C0D42">
        <w:t>Bodegraven is een bekend centrum van de </w:t>
      </w:r>
      <w:hyperlink r:id="rId8" w:tooltip="Kaas (zuivel)" w:history="1">
        <w:r w:rsidRPr="004C0D42">
          <w:rPr>
            <w:rStyle w:val="Hyperlink"/>
            <w:color w:val="000000" w:themeColor="text1"/>
            <w:u w:val="none"/>
          </w:rPr>
          <w:t>kaashandel</w:t>
        </w:r>
      </w:hyperlink>
      <w:r w:rsidRPr="004C0D42">
        <w:t xml:space="preserve">, al is het aantal karakteristieke kaaspakhuizen er afgenomen en wordt de dinsdagse kaasmarkt er sinds 2001 niet meer gehouden. </w:t>
      </w:r>
    </w:p>
    <w:p w:rsidR="00196836" w:rsidRDefault="00196836" w:rsidP="00196836">
      <w:pPr>
        <w:pStyle w:val="BusTic"/>
      </w:pPr>
      <w:r w:rsidRPr="004C0D42">
        <w:t xml:space="preserve">Wel staat er voor de kerk een kaasmonument en heeft het dorp een kaasmuseum. </w:t>
      </w:r>
    </w:p>
    <w:p w:rsidR="00196836" w:rsidRDefault="00196836" w:rsidP="00196836">
      <w:pPr>
        <w:pStyle w:val="BusTic"/>
      </w:pPr>
      <w:r w:rsidRPr="004C0D42">
        <w:t>Behalve met kaas is Bodegraven ook verbonden met </w:t>
      </w:r>
      <w:hyperlink r:id="rId9" w:tooltip="Shampoo" w:history="1">
        <w:r w:rsidRPr="004C0D42">
          <w:rPr>
            <w:rStyle w:val="Hyperlink"/>
            <w:color w:val="000000" w:themeColor="text1"/>
            <w:u w:val="none"/>
          </w:rPr>
          <w:t>shampoo</w:t>
        </w:r>
      </w:hyperlink>
      <w:r w:rsidRPr="004C0D42">
        <w:t>: in de jaren '40 richtte kapper André de Jong er de </w:t>
      </w:r>
      <w:proofErr w:type="spellStart"/>
      <w:r w:rsidRPr="004C0D42">
        <w:fldChar w:fldCharType="begin"/>
      </w:r>
      <w:r w:rsidRPr="004C0D42">
        <w:instrText xml:space="preserve"> HYPERLINK "http://nl.wikipedia.org/wiki/Andr%C3%A9lon" \o "Andrélon" </w:instrText>
      </w:r>
      <w:r w:rsidRPr="004C0D42">
        <w:fldChar w:fldCharType="separate"/>
      </w:r>
      <w:r w:rsidRPr="004C0D42">
        <w:rPr>
          <w:rStyle w:val="Hyperlink"/>
          <w:color w:val="000000" w:themeColor="text1"/>
          <w:u w:val="none"/>
        </w:rPr>
        <w:t>Andrélon</w:t>
      </w:r>
      <w:proofErr w:type="spellEnd"/>
      <w:r w:rsidRPr="004C0D42">
        <w:fldChar w:fldCharType="end"/>
      </w:r>
      <w:r w:rsidRPr="004C0D42">
        <w:t xml:space="preserve">-fabriek op. </w:t>
      </w:r>
    </w:p>
    <w:p w:rsidR="00196836" w:rsidRDefault="00196836" w:rsidP="00196836">
      <w:pPr>
        <w:pStyle w:val="BusTic"/>
      </w:pPr>
      <w:r w:rsidRPr="004C0D42">
        <w:t xml:space="preserve">De fabriek is in 2005 gesloten. </w:t>
      </w:r>
    </w:p>
    <w:p w:rsidR="00196836" w:rsidRDefault="00196836" w:rsidP="00196836">
      <w:pPr>
        <w:pStyle w:val="BusTic"/>
      </w:pPr>
      <w:r w:rsidRPr="004C0D42">
        <w:t xml:space="preserve">Ironisch genoeg werd André de Jong uitgerekend in dit jaar verkozen tot Grootste Bodegraver Aller Tijden, een door lokale omroep Studio 15 uitgeschreven verkiezing. </w:t>
      </w:r>
    </w:p>
    <w:p w:rsidR="00196836" w:rsidRDefault="00196836" w:rsidP="00196836">
      <w:pPr>
        <w:pStyle w:val="BusTic"/>
      </w:pPr>
      <w:r w:rsidRPr="004C0D42">
        <w:t>Bodegraven heeft een gunstige ligging midden in het </w:t>
      </w:r>
      <w:hyperlink r:id="rId10" w:tooltip="Groene Hart" w:history="1">
        <w:r w:rsidRPr="004C0D42">
          <w:rPr>
            <w:rStyle w:val="Hyperlink"/>
            <w:color w:val="000000" w:themeColor="text1"/>
            <w:u w:val="none"/>
          </w:rPr>
          <w:t>Groene Hart</w:t>
        </w:r>
      </w:hyperlink>
      <w:r w:rsidRPr="004C0D42">
        <w:t xml:space="preserve">, waardoor het een aantrekkelijke vestigingsplek is voor bedrijven. </w:t>
      </w:r>
    </w:p>
    <w:p w:rsidR="00196836" w:rsidRPr="004C0D42" w:rsidRDefault="00196836" w:rsidP="00196836">
      <w:pPr>
        <w:pStyle w:val="BusTic"/>
      </w:pPr>
      <w:r w:rsidRPr="004C0D42">
        <w:t>Voor een dorp van nog geen 20.000 inwoners heeft het dan ook een relatief grote bedrijvigheid.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1"/>
      <w:footerReference w:type="default" r:id="rId1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E0" w:rsidRDefault="005D42E0" w:rsidP="00A64884">
      <w:r>
        <w:separator/>
      </w:r>
    </w:p>
  </w:endnote>
  <w:endnote w:type="continuationSeparator" w:id="0">
    <w:p w:rsidR="005D42E0" w:rsidRDefault="005D42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683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E0" w:rsidRDefault="005D42E0" w:rsidP="00A64884">
      <w:r>
        <w:separator/>
      </w:r>
    </w:p>
  </w:footnote>
  <w:footnote w:type="continuationSeparator" w:id="0">
    <w:p w:rsidR="005D42E0" w:rsidRDefault="005D42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42E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6836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42E0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aas_(zuivel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Groene_H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hampo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2011-07-30T08:18:00Z</dcterms:created>
  <dcterms:modified xsi:type="dcterms:W3CDTF">2011-07-30T08:18:00Z</dcterms:modified>
  <cp:category>2011</cp:category>
</cp:coreProperties>
</file>