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83" w:rsidRPr="008D0583" w:rsidRDefault="00E87B79" w:rsidP="008D0583">
      <w:pPr>
        <w:pStyle w:val="Alinia6"/>
        <w:rPr>
          <w:rStyle w:val="Plaats"/>
          <w:lang w:val="en-GB"/>
        </w:rPr>
      </w:pPr>
      <w:proofErr w:type="spellStart"/>
      <w:r w:rsidRPr="008D0583">
        <w:rPr>
          <w:rStyle w:val="Plaats"/>
          <w:lang w:val="en-GB"/>
        </w:rPr>
        <w:t>Wilhelminadorp</w:t>
      </w:r>
      <w:proofErr w:type="spellEnd"/>
      <w:r w:rsidRPr="008D0583">
        <w:rPr>
          <w:rStyle w:val="Plaats"/>
          <w:lang w:val="en-GB"/>
        </w:rPr>
        <w:t xml:space="preserve"> (Goes)</w:t>
      </w:r>
      <w:r w:rsidR="008D0583" w:rsidRPr="008D0583">
        <w:rPr>
          <w:rStyle w:val="Plaats"/>
          <w:lang w:val="en-GB"/>
        </w:rPr>
        <w:tab/>
      </w:r>
      <w:r w:rsidR="008D0583" w:rsidRPr="008D0583">
        <w:rPr>
          <w:rStyle w:val="Plaats"/>
          <w:lang w:val="en-GB"/>
        </w:rPr>
        <w:tab/>
      </w:r>
      <w:r w:rsidR="008D0583" w:rsidRPr="008D0583">
        <w:rPr>
          <w:rStyle w:val="Plaats"/>
        </w:rPr>
        <w:drawing>
          <wp:inline distT="0" distB="0" distL="0" distR="0" wp14:anchorId="421590D9" wp14:editId="50629B9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D0583" w:rsidRPr="008D0583">
          <w:rPr>
            <w:rStyle w:val="Plaats"/>
            <w:lang w:val="en-GB"/>
          </w:rPr>
          <w:t xml:space="preserve">51° 31' NB, 3° 53' </w:t>
        </w:r>
        <w:proofErr w:type="spellStart"/>
        <w:r w:rsidR="008D0583" w:rsidRPr="008D0583">
          <w:rPr>
            <w:rStyle w:val="Plaats"/>
            <w:lang w:val="en-GB"/>
          </w:rPr>
          <w:t>OL</w:t>
        </w:r>
        <w:proofErr w:type="spellEnd"/>
      </w:hyperlink>
    </w:p>
    <w:p w:rsidR="008D0583" w:rsidRDefault="00E87B79" w:rsidP="008D0583">
      <w:pPr>
        <w:pStyle w:val="BusTic"/>
      </w:pPr>
      <w:r w:rsidRPr="008D0583">
        <w:rPr>
          <w:bCs/>
        </w:rPr>
        <w:t>Wilhelminadorp</w:t>
      </w:r>
      <w:r w:rsidRPr="008D0583">
        <w:t xml:space="preserve"> is een klein dorp in de gemeente </w:t>
      </w:r>
      <w:hyperlink r:id="rId11" w:tooltip="Goes (gemeente)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8D0583">
        <w:t xml:space="preserve">, in de Nederlandse provincie </w:t>
      </w:r>
      <w:hyperlink r:id="rId12" w:tooltip="Zeeland (provincie)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8D0583">
        <w:t xml:space="preserve">. </w:t>
      </w:r>
    </w:p>
    <w:p w:rsidR="00E87B79" w:rsidRPr="008D0583" w:rsidRDefault="00E87B79" w:rsidP="008D0583">
      <w:pPr>
        <w:pStyle w:val="BusTic"/>
      </w:pPr>
      <w:r w:rsidRPr="008D0583">
        <w:t xml:space="preserve">Het dorp heeft </w:t>
      </w:r>
      <w:r w:rsidR="008D0583">
        <w:t xml:space="preserve">± </w:t>
      </w:r>
      <w:r w:rsidRPr="008D0583">
        <w:t>776 inwoners (2010).</w:t>
      </w:r>
    </w:p>
    <w:p w:rsidR="008D0583" w:rsidRDefault="00E87B79" w:rsidP="008D0583">
      <w:pPr>
        <w:pStyle w:val="BusTic"/>
      </w:pPr>
      <w:r w:rsidRPr="008D0583">
        <w:t xml:space="preserve">Wilhelminadorp ontstond in </w:t>
      </w:r>
      <w:hyperlink r:id="rId13" w:tooltip="1812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1812</w:t>
        </w:r>
      </w:hyperlink>
      <w:r w:rsidRPr="008D0583">
        <w:t xml:space="preserve"> toen de Wilhelminapolder werd bedijkt. </w:t>
      </w:r>
    </w:p>
    <w:p w:rsidR="008D0583" w:rsidRDefault="00E87B79" w:rsidP="008D0583">
      <w:pPr>
        <w:pStyle w:val="BusTic"/>
      </w:pPr>
      <w:r w:rsidRPr="008D0583">
        <w:t xml:space="preserve">Oorspronkelijk heette de polder Lodewijkspolder, omdat </w:t>
      </w:r>
      <w:hyperlink r:id="rId14" w:tooltip="Lodewijk Napoleon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Lodewijk Napoleon</w:t>
        </w:r>
      </w:hyperlink>
      <w:r w:rsidRPr="008D0583">
        <w:t xml:space="preserve"> in </w:t>
      </w:r>
      <w:hyperlink r:id="rId15" w:tooltip="1809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1809</w:t>
        </w:r>
      </w:hyperlink>
      <w:r w:rsidRPr="008D0583">
        <w:t xml:space="preserve"> besloot het gebied in te polderen. </w:t>
      </w:r>
    </w:p>
    <w:p w:rsidR="00E87B79" w:rsidRPr="008D0583" w:rsidRDefault="00E87B79" w:rsidP="008D0583">
      <w:pPr>
        <w:pStyle w:val="BusTic"/>
      </w:pPr>
      <w:r w:rsidRPr="008D0583">
        <w:t xml:space="preserve">In </w:t>
      </w:r>
      <w:hyperlink r:id="rId16" w:tooltip="1815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1815</w:t>
        </w:r>
      </w:hyperlink>
      <w:r w:rsidRPr="008D0583">
        <w:t xml:space="preserve"> kreeg de polder zijn huidige naam, naar de echtgenote van </w:t>
      </w:r>
      <w:hyperlink r:id="rId17" w:tooltip="Willem I der Nederlanden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Koning Willem I</w:t>
        </w:r>
      </w:hyperlink>
      <w:r w:rsidRPr="008D0583">
        <w:t>.</w:t>
      </w:r>
    </w:p>
    <w:p w:rsidR="008D0583" w:rsidRDefault="00E87B79" w:rsidP="008D0583">
      <w:pPr>
        <w:pStyle w:val="BusTic"/>
      </w:pPr>
      <w:r w:rsidRPr="008D0583">
        <w:t xml:space="preserve">Wilhelminadorp ligt aan het </w:t>
      </w:r>
      <w:hyperlink r:id="rId18" w:tooltip="Kanaal Goes - Goese Sas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kanaal</w:t>
        </w:r>
      </w:hyperlink>
      <w:r w:rsidRPr="008D0583">
        <w:t xml:space="preserve"> van Goes naar de </w:t>
      </w:r>
      <w:hyperlink r:id="rId19" w:tooltip="Oosterschelde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8D0583">
        <w:t xml:space="preserve">. </w:t>
      </w:r>
    </w:p>
    <w:p w:rsidR="008D0583" w:rsidRDefault="00E87B79" w:rsidP="008D0583">
      <w:pPr>
        <w:pStyle w:val="BusTic"/>
      </w:pPr>
      <w:r w:rsidRPr="008D0583">
        <w:t xml:space="preserve">De </w:t>
      </w:r>
      <w:hyperlink r:id="rId20" w:tooltip="Buurtschap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buurtschappen</w:t>
        </w:r>
      </w:hyperlink>
      <w:r w:rsidRPr="008D0583">
        <w:t xml:space="preserve"> </w:t>
      </w:r>
      <w:hyperlink r:id="rId21" w:tooltip="Goese Sas" w:history="1">
        <w:proofErr w:type="spellStart"/>
        <w:r w:rsidRPr="008D0583">
          <w:rPr>
            <w:rStyle w:val="Hyperlink"/>
            <w:rFonts w:eastAsiaTheme="majorEastAsia"/>
            <w:color w:val="000000" w:themeColor="text1"/>
            <w:u w:val="none"/>
          </w:rPr>
          <w:t>Goese</w:t>
        </w:r>
        <w:proofErr w:type="spellEnd"/>
        <w:r w:rsidRPr="008D0583">
          <w:rPr>
            <w:rStyle w:val="Hyperlink"/>
            <w:rFonts w:eastAsiaTheme="majorEastAsia"/>
            <w:color w:val="000000" w:themeColor="text1"/>
            <w:u w:val="none"/>
          </w:rPr>
          <w:t xml:space="preserve"> Sas</w:t>
        </w:r>
      </w:hyperlink>
      <w:r w:rsidRPr="008D0583">
        <w:t xml:space="preserve">, dat aan de monding van dit kanaal ligt, en </w:t>
      </w:r>
      <w:hyperlink r:id="rId22" w:tooltip="Roodewijk" w:history="1">
        <w:proofErr w:type="spellStart"/>
        <w:r w:rsidRPr="008D0583">
          <w:rPr>
            <w:rStyle w:val="Hyperlink"/>
            <w:rFonts w:eastAsiaTheme="majorEastAsia"/>
            <w:color w:val="000000" w:themeColor="text1"/>
            <w:u w:val="none"/>
          </w:rPr>
          <w:t>Roodewijk</w:t>
        </w:r>
        <w:proofErr w:type="spellEnd"/>
      </w:hyperlink>
      <w:r w:rsidRPr="008D0583">
        <w:t xml:space="preserve"> horen bij Wilhelminadorp. </w:t>
      </w:r>
    </w:p>
    <w:p w:rsidR="00E87B79" w:rsidRPr="008D0583" w:rsidRDefault="00E87B79" w:rsidP="008D0583">
      <w:pPr>
        <w:pStyle w:val="BusTic"/>
      </w:pPr>
      <w:bookmarkStart w:id="0" w:name="_GoBack"/>
      <w:bookmarkEnd w:id="0"/>
      <w:r w:rsidRPr="008D0583">
        <w:t xml:space="preserve">De Hervormde kerk in het dorp is gebouwd naar een ontwerp van </w:t>
      </w:r>
      <w:hyperlink r:id="rId23" w:tooltip="Isaäc Warnsinck" w:history="1">
        <w:proofErr w:type="spellStart"/>
        <w:r w:rsidRPr="008D0583">
          <w:rPr>
            <w:rStyle w:val="Hyperlink"/>
            <w:rFonts w:eastAsiaTheme="majorEastAsia"/>
            <w:color w:val="000000" w:themeColor="text1"/>
            <w:u w:val="none"/>
          </w:rPr>
          <w:t>Isaäc</w:t>
        </w:r>
        <w:proofErr w:type="spellEnd"/>
        <w:r w:rsidRPr="008D0583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8D0583">
          <w:rPr>
            <w:rStyle w:val="Hyperlink"/>
            <w:rFonts w:eastAsiaTheme="majorEastAsia"/>
            <w:color w:val="000000" w:themeColor="text1"/>
            <w:u w:val="none"/>
          </w:rPr>
          <w:t>Warnsinck</w:t>
        </w:r>
        <w:proofErr w:type="spellEnd"/>
      </w:hyperlink>
      <w:r w:rsidRPr="008D0583">
        <w:t>.</w:t>
      </w:r>
    </w:p>
    <w:p w:rsidR="00E87B79" w:rsidRPr="008D0583" w:rsidRDefault="00E87B79" w:rsidP="008D0583">
      <w:pPr>
        <w:pStyle w:val="BusTic"/>
      </w:pPr>
      <w:r w:rsidRPr="008D0583">
        <w:t xml:space="preserve">Bij Wilhelminadorp is het restaurant </w:t>
      </w:r>
      <w:hyperlink r:id="rId24" w:tooltip="Katseveer" w:history="1">
        <w:proofErr w:type="spellStart"/>
        <w:r w:rsidRPr="008D0583">
          <w:rPr>
            <w:rStyle w:val="Hyperlink"/>
            <w:rFonts w:eastAsiaTheme="majorEastAsia"/>
            <w:color w:val="000000" w:themeColor="text1"/>
            <w:u w:val="none"/>
          </w:rPr>
          <w:t>Katseveer</w:t>
        </w:r>
        <w:proofErr w:type="spellEnd"/>
      </w:hyperlink>
      <w:r w:rsidRPr="008D0583">
        <w:t xml:space="preserve"> gevestigd, dat in 2005 een </w:t>
      </w:r>
      <w:hyperlink r:id="rId25" w:tooltip="Michelinster" w:history="1">
        <w:r w:rsidRPr="008D0583">
          <w:rPr>
            <w:rStyle w:val="Hyperlink"/>
            <w:rFonts w:eastAsiaTheme="majorEastAsia"/>
            <w:color w:val="000000" w:themeColor="text1"/>
            <w:u w:val="none"/>
          </w:rPr>
          <w:t>Michelinster</w:t>
        </w:r>
      </w:hyperlink>
      <w:r w:rsidRPr="008D0583">
        <w:t xml:space="preserve"> ontving.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74" w:rsidRDefault="00F52474" w:rsidP="00A64884">
      <w:r>
        <w:separator/>
      </w:r>
    </w:p>
  </w:endnote>
  <w:endnote w:type="continuationSeparator" w:id="0">
    <w:p w:rsidR="00F52474" w:rsidRDefault="00F524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058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74" w:rsidRDefault="00F52474" w:rsidP="00A64884">
      <w:r>
        <w:separator/>
      </w:r>
    </w:p>
  </w:footnote>
  <w:footnote w:type="continuationSeparator" w:id="0">
    <w:p w:rsidR="00F52474" w:rsidRDefault="00F524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5247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2C59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0583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7B79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2474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8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812" TargetMode="External"/><Relationship Id="rId18" Type="http://schemas.openxmlformats.org/officeDocument/2006/relationships/hyperlink" Target="http://nl.wikipedia.org/wiki/Kanaal_Goes_-_Goese_Sas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ese_Sa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Willem_I_der_Nederlanden" TargetMode="External"/><Relationship Id="rId25" Type="http://schemas.openxmlformats.org/officeDocument/2006/relationships/hyperlink" Target="http://nl.wikipedia.org/wiki/Michelinst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15" TargetMode="External"/><Relationship Id="rId20" Type="http://schemas.openxmlformats.org/officeDocument/2006/relationships/hyperlink" Target="http://nl.wikipedia.org/wiki/Buurtschap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es_(gemeente)" TargetMode="External"/><Relationship Id="rId24" Type="http://schemas.openxmlformats.org/officeDocument/2006/relationships/hyperlink" Target="http://nl.wikipedia.org/wiki/Katsevee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09" TargetMode="External"/><Relationship Id="rId23" Type="http://schemas.openxmlformats.org/officeDocument/2006/relationships/hyperlink" Target="http://nl.wikipedia.org/wiki/Isa%C3%A4c_Warnsinc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1_40_N_3_53_46_E_scale:12500&amp;pagename=Wilhelminadorp_(Goes)" TargetMode="External"/><Relationship Id="rId19" Type="http://schemas.openxmlformats.org/officeDocument/2006/relationships/hyperlink" Target="http://nl.wikipedia.org/wiki/Oosterschelde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dewijk_Napoleon" TargetMode="External"/><Relationship Id="rId22" Type="http://schemas.openxmlformats.org/officeDocument/2006/relationships/hyperlink" Target="http://nl.wikipedia.org/wiki/Roodewij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2011-08-08T06:41:00Z</dcterms:created>
  <dcterms:modified xsi:type="dcterms:W3CDTF">2011-09-09T11:06:00Z</dcterms:modified>
  <cp:category>2011</cp:category>
</cp:coreProperties>
</file>