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FB" w:rsidRPr="001211FB" w:rsidRDefault="00042CF4" w:rsidP="001211FB">
      <w:pPr>
        <w:pStyle w:val="Alinia6"/>
        <w:rPr>
          <w:rStyle w:val="Plaats"/>
        </w:rPr>
      </w:pPr>
      <w:proofErr w:type="spellStart"/>
      <w:r w:rsidRPr="001211FB">
        <w:rPr>
          <w:rStyle w:val="Plaats"/>
        </w:rPr>
        <w:t>Turkeye</w:t>
      </w:r>
      <w:proofErr w:type="spellEnd"/>
      <w:r w:rsidR="001211FB" w:rsidRPr="001211FB">
        <w:rPr>
          <w:rStyle w:val="Plaats"/>
        </w:rPr>
        <w:tab/>
      </w:r>
      <w:r w:rsidR="001211FB" w:rsidRPr="001211FB">
        <w:rPr>
          <w:rStyle w:val="Plaats"/>
        </w:rPr>
        <w:tab/>
      </w:r>
      <w:r w:rsidR="001211FB" w:rsidRPr="001211FB">
        <w:rPr>
          <w:rStyle w:val="Plaats"/>
        </w:rPr>
        <w:drawing>
          <wp:inline distT="0" distB="0" distL="0" distR="0" wp14:anchorId="67E17FC3" wp14:editId="50EF5BB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211FB" w:rsidRPr="001211FB">
          <w:rPr>
            <w:rStyle w:val="Plaats"/>
          </w:rPr>
          <w:t xml:space="preserve">51° 19' NB, 3° 35' </w:t>
        </w:r>
        <w:proofErr w:type="spellStart"/>
        <w:r w:rsidR="001211FB" w:rsidRPr="001211FB">
          <w:rPr>
            <w:rStyle w:val="Plaats"/>
          </w:rPr>
          <w:t>OL</w:t>
        </w:r>
        <w:proofErr w:type="spellEnd"/>
      </w:hyperlink>
    </w:p>
    <w:p w:rsidR="001211FB" w:rsidRDefault="00042CF4" w:rsidP="001211FB">
      <w:pPr>
        <w:pStyle w:val="BusTic"/>
      </w:pPr>
      <w:proofErr w:type="spellStart"/>
      <w:r w:rsidRPr="001211FB">
        <w:rPr>
          <w:bCs/>
        </w:rPr>
        <w:t>Turkeye</w:t>
      </w:r>
      <w:proofErr w:type="spellEnd"/>
      <w:r w:rsidRPr="001211FB">
        <w:t xml:space="preserve"> is een </w:t>
      </w:r>
      <w:hyperlink r:id="rId11" w:tooltip="Gehucht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1211FB">
        <w:t xml:space="preserve"> in de gemeente </w:t>
      </w:r>
      <w:hyperlink r:id="rId12" w:tooltip="Sluis (gemeente)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1211FB">
        <w:t xml:space="preserve">, in de Nederlandse provincie </w:t>
      </w:r>
      <w:hyperlink r:id="rId13" w:tooltip="Zeeland (provincie)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1211FB">
        <w:t xml:space="preserve">. </w:t>
      </w:r>
    </w:p>
    <w:p w:rsidR="001211FB" w:rsidRDefault="00042CF4" w:rsidP="001211FB">
      <w:pPr>
        <w:pStyle w:val="BusTic"/>
      </w:pPr>
      <w:r w:rsidRPr="001211FB">
        <w:t xml:space="preserve">Het plaatsje heeft ongeveer </w:t>
      </w:r>
      <w:r w:rsidR="001211FB">
        <w:t xml:space="preserve">± </w:t>
      </w:r>
      <w:r w:rsidRPr="001211FB">
        <w:t xml:space="preserve">20-30 inwoners. </w:t>
      </w:r>
    </w:p>
    <w:p w:rsidR="00042CF4" w:rsidRPr="001211FB" w:rsidRDefault="00042CF4" w:rsidP="001211FB">
      <w:pPr>
        <w:pStyle w:val="BusTic"/>
      </w:pPr>
      <w:r w:rsidRPr="001211FB">
        <w:t>Het grootste gedeelte van de woningen in het gehucht doet echter dienst als vakantiewoning.</w:t>
      </w:r>
    </w:p>
    <w:p w:rsidR="001211FB" w:rsidRDefault="00042CF4" w:rsidP="001211FB">
      <w:pPr>
        <w:pStyle w:val="BusTic"/>
      </w:pPr>
      <w:r w:rsidRPr="001211FB">
        <w:t xml:space="preserve">Het plaatsje is vernoemd naar het </w:t>
      </w:r>
      <w:r w:rsidRPr="001211FB">
        <w:rPr>
          <w:iCs/>
        </w:rPr>
        <w:t xml:space="preserve">Fort Klein </w:t>
      </w:r>
      <w:proofErr w:type="spellStart"/>
      <w:r w:rsidRPr="001211FB">
        <w:rPr>
          <w:iCs/>
        </w:rPr>
        <w:t>Turkeye</w:t>
      </w:r>
      <w:proofErr w:type="spellEnd"/>
      <w:r w:rsidRPr="001211FB">
        <w:t xml:space="preserve">, dat onderdeel was van de </w:t>
      </w:r>
      <w:hyperlink r:id="rId14" w:tooltip="Passageule-Linie" w:history="1">
        <w:proofErr w:type="spellStart"/>
        <w:r w:rsidRPr="001211FB">
          <w:rPr>
            <w:rStyle w:val="Hyperlink"/>
            <w:rFonts w:eastAsiaTheme="majorEastAsia"/>
            <w:color w:val="000000" w:themeColor="text1"/>
            <w:u w:val="none"/>
          </w:rPr>
          <w:t>Passageule</w:t>
        </w:r>
        <w:proofErr w:type="spellEnd"/>
        <w:r w:rsidRPr="001211FB">
          <w:rPr>
            <w:rStyle w:val="Hyperlink"/>
            <w:rFonts w:eastAsiaTheme="majorEastAsia"/>
            <w:color w:val="000000" w:themeColor="text1"/>
            <w:u w:val="none"/>
          </w:rPr>
          <w:t>-Linie</w:t>
        </w:r>
      </w:hyperlink>
      <w:r w:rsidRPr="001211FB">
        <w:t xml:space="preserve">. </w:t>
      </w:r>
    </w:p>
    <w:p w:rsidR="00042CF4" w:rsidRPr="001211FB" w:rsidRDefault="00042CF4" w:rsidP="001211FB">
      <w:pPr>
        <w:pStyle w:val="BusTic"/>
      </w:pPr>
      <w:r w:rsidRPr="001211FB">
        <w:t xml:space="preserve">Een ander fort in deze linie was </w:t>
      </w:r>
      <w:r w:rsidRPr="001211FB">
        <w:rPr>
          <w:iCs/>
        </w:rPr>
        <w:t>Fort Constantinopel</w:t>
      </w:r>
      <w:r w:rsidRPr="001211FB">
        <w:t xml:space="preserve">, wat een kilometer ten westen van Klein </w:t>
      </w:r>
      <w:proofErr w:type="spellStart"/>
      <w:r w:rsidRPr="001211FB">
        <w:t>Turkeye</w:t>
      </w:r>
      <w:proofErr w:type="spellEnd"/>
      <w:r w:rsidRPr="001211FB">
        <w:t xml:space="preserve"> lag.</w:t>
      </w:r>
    </w:p>
    <w:p w:rsidR="001211FB" w:rsidRDefault="00042CF4" w:rsidP="001211FB">
      <w:pPr>
        <w:pStyle w:val="BusTic"/>
      </w:pPr>
      <w:r w:rsidRPr="001211FB">
        <w:t xml:space="preserve">Toen de Spaanse bezetters van </w:t>
      </w:r>
      <w:hyperlink r:id="rId15" w:tooltip="Sluis (stad)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1211FB">
        <w:t xml:space="preserve"> na een langdurige belegering door </w:t>
      </w:r>
      <w:hyperlink r:id="rId16" w:tooltip="Staatse leger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Staatse troepen</w:t>
        </w:r>
      </w:hyperlink>
      <w:r w:rsidRPr="001211FB">
        <w:t xml:space="preserve"> in </w:t>
      </w:r>
      <w:hyperlink r:id="rId17" w:tooltip="1604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1604</w:t>
        </w:r>
      </w:hyperlink>
      <w:r w:rsidRPr="001211FB">
        <w:t xml:space="preserve"> deze stad verlieten bleven 1400, meest </w:t>
      </w:r>
      <w:hyperlink r:id="rId18" w:tooltip="Turkije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Turkse</w:t>
        </w:r>
      </w:hyperlink>
      <w:r w:rsidRPr="001211FB">
        <w:t xml:space="preserve">, </w:t>
      </w:r>
      <w:hyperlink r:id="rId19" w:tooltip="Galeislaaf (de pagina bestaat niet)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galeislaven</w:t>
        </w:r>
      </w:hyperlink>
      <w:r w:rsidRPr="001211FB">
        <w:t xml:space="preserve"> die in Spaanse dienst waren geweest achter. </w:t>
      </w:r>
    </w:p>
    <w:p w:rsidR="001211FB" w:rsidRDefault="00042CF4" w:rsidP="001211FB">
      <w:pPr>
        <w:pStyle w:val="BusTic"/>
      </w:pPr>
      <w:r w:rsidRPr="001211FB">
        <w:t xml:space="preserve">Ze werden ondergebracht in een nabij fort dat van </w:t>
      </w:r>
      <w:hyperlink r:id="rId20" w:tooltip="Maurits van Oranje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prins Maurits</w:t>
        </w:r>
      </w:hyperlink>
      <w:r w:rsidRPr="001211FB">
        <w:t xml:space="preserve"> de naam </w:t>
      </w:r>
      <w:r w:rsidRPr="001211FB">
        <w:rPr>
          <w:iCs/>
        </w:rPr>
        <w:t xml:space="preserve">Fort Klein </w:t>
      </w:r>
      <w:proofErr w:type="spellStart"/>
      <w:r w:rsidRPr="001211FB">
        <w:rPr>
          <w:iCs/>
        </w:rPr>
        <w:t>Turkeye</w:t>
      </w:r>
      <w:proofErr w:type="spellEnd"/>
      <w:r w:rsidRPr="001211FB">
        <w:t xml:space="preserve"> kreeg. </w:t>
      </w:r>
    </w:p>
    <w:p w:rsidR="00042CF4" w:rsidRPr="001211FB" w:rsidRDefault="00042CF4" w:rsidP="001211FB">
      <w:pPr>
        <w:pStyle w:val="BusTic"/>
      </w:pPr>
      <w:r w:rsidRPr="001211FB">
        <w:t xml:space="preserve">De zeelui werden enkele jaren later op Nederlandse schepen naar </w:t>
      </w:r>
      <w:hyperlink r:id="rId21" w:tooltip="Algerije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Algerije</w:t>
        </w:r>
      </w:hyperlink>
      <w:r w:rsidRPr="001211FB">
        <w:t xml:space="preserve">, toen een provincie van het </w:t>
      </w:r>
      <w:hyperlink r:id="rId22" w:tooltip="Ottomaanse Rijk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Ottomaanse Rijk</w:t>
        </w:r>
      </w:hyperlink>
      <w:r w:rsidRPr="001211FB">
        <w:t>, verscheept.</w:t>
      </w:r>
    </w:p>
    <w:p w:rsidR="001211FB" w:rsidRDefault="00042CF4" w:rsidP="001211FB">
      <w:pPr>
        <w:pStyle w:val="BusTic"/>
      </w:pPr>
      <w:r w:rsidRPr="001211FB">
        <w:t xml:space="preserve">Het gehucht </w:t>
      </w:r>
      <w:proofErr w:type="spellStart"/>
      <w:r w:rsidRPr="001211FB">
        <w:t>Turkeye</w:t>
      </w:r>
      <w:proofErr w:type="spellEnd"/>
      <w:r w:rsidRPr="001211FB">
        <w:t xml:space="preserve"> was deel van de gemeente </w:t>
      </w:r>
      <w:hyperlink r:id="rId23" w:tooltip="Waterlandkerkje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Waterlandkerkje</w:t>
        </w:r>
      </w:hyperlink>
      <w:r w:rsidRPr="001211FB">
        <w:t xml:space="preserve"> van </w:t>
      </w:r>
      <w:hyperlink r:id="rId24" w:tooltip="1796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1796</w:t>
        </w:r>
      </w:hyperlink>
      <w:r w:rsidRPr="001211FB">
        <w:t xml:space="preserve"> tot </w:t>
      </w:r>
      <w:hyperlink r:id="rId25" w:tooltip="1970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1211FB">
        <w:t xml:space="preserve">. </w:t>
      </w:r>
    </w:p>
    <w:p w:rsidR="00042CF4" w:rsidRPr="001211FB" w:rsidRDefault="00042CF4" w:rsidP="001211FB">
      <w:pPr>
        <w:pStyle w:val="BusTic"/>
      </w:pPr>
      <w:bookmarkStart w:id="0" w:name="_GoBack"/>
      <w:bookmarkEnd w:id="0"/>
      <w:r w:rsidRPr="001211FB">
        <w:t xml:space="preserve">Deze gemeente ging in 1970 op in de gemeente </w:t>
      </w:r>
      <w:hyperlink r:id="rId26" w:tooltip="Oostburg (voormalige gemeente)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1211FB">
        <w:t xml:space="preserve">, die op haar beurt in </w:t>
      </w:r>
      <w:hyperlink r:id="rId27" w:tooltip="2003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1211FB">
        <w:t xml:space="preserve"> weer opging in de gemeente </w:t>
      </w:r>
      <w:hyperlink r:id="rId28" w:tooltip="Sluis (Nederland)" w:history="1">
        <w:r w:rsidRPr="001211FB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1211FB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EA1" w:rsidRDefault="00D23EA1" w:rsidP="00A64884">
      <w:r>
        <w:separator/>
      </w:r>
    </w:p>
  </w:endnote>
  <w:endnote w:type="continuationSeparator" w:id="0">
    <w:p w:rsidR="00D23EA1" w:rsidRDefault="00D23E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211F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EA1" w:rsidRDefault="00D23EA1" w:rsidP="00A64884">
      <w:r>
        <w:separator/>
      </w:r>
    </w:p>
  </w:footnote>
  <w:footnote w:type="continuationSeparator" w:id="0">
    <w:p w:rsidR="00D23EA1" w:rsidRDefault="00D23E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23E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2CF4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1F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083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3EA1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42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042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2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9970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Turkije" TargetMode="External"/><Relationship Id="rId26" Type="http://schemas.openxmlformats.org/officeDocument/2006/relationships/hyperlink" Target="http://nl.wikipedia.org/wiki/Oostburg_(voormalige_gemeent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lgerije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luis_(gemeente)" TargetMode="External"/><Relationship Id="rId17" Type="http://schemas.openxmlformats.org/officeDocument/2006/relationships/hyperlink" Target="http://nl.wikipedia.org/wiki/1604" TargetMode="External"/><Relationship Id="rId25" Type="http://schemas.openxmlformats.org/officeDocument/2006/relationships/hyperlink" Target="http://nl.wikipedia.org/wiki/1970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atse_leger" TargetMode="External"/><Relationship Id="rId20" Type="http://schemas.openxmlformats.org/officeDocument/2006/relationships/hyperlink" Target="http://nl.wikipedia.org/wiki/Maurits_van_Oranje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hyperlink" Target="http://nl.wikipedia.org/wiki/1796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uis_(stad)" TargetMode="External"/><Relationship Id="rId23" Type="http://schemas.openxmlformats.org/officeDocument/2006/relationships/hyperlink" Target="http://nl.wikipedia.org/wiki/Waterlandkerkje" TargetMode="External"/><Relationship Id="rId28" Type="http://schemas.openxmlformats.org/officeDocument/2006/relationships/hyperlink" Target="http://nl.wikipedia.org/wiki/Sluis_(Nederland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9_5_N_3_34_55_E_type:city_scale:6250_region:NL&amp;pagename=Turkeye" TargetMode="External"/><Relationship Id="rId19" Type="http://schemas.openxmlformats.org/officeDocument/2006/relationships/hyperlink" Target="http://nl.wikipedia.org/w/index.php?title=Galeislaaf&amp;action=edit&amp;redlink=1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assageule-Linie" TargetMode="External"/><Relationship Id="rId22" Type="http://schemas.openxmlformats.org/officeDocument/2006/relationships/hyperlink" Target="http://nl.wikipedia.org/wiki/Ottomaanse_Rijk" TargetMode="External"/><Relationship Id="rId27" Type="http://schemas.openxmlformats.org/officeDocument/2006/relationships/hyperlink" Target="http://nl.wikipedia.org/wiki/2003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2011-08-07T07:57:00Z</dcterms:created>
  <dcterms:modified xsi:type="dcterms:W3CDTF">2011-09-07T11:34:00Z</dcterms:modified>
  <cp:category>2011</cp:category>
</cp:coreProperties>
</file>