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29" w:rsidRPr="0064330F" w:rsidRDefault="008B3E29" w:rsidP="008B3E29">
      <w:pPr>
        <w:pStyle w:val="Pijl"/>
        <w:numPr>
          <w:ilvl w:val="0"/>
          <w:numId w:val="0"/>
        </w:numPr>
        <w:ind w:left="567" w:hanging="567"/>
        <w:rPr>
          <w:rStyle w:val="Bijzonder"/>
        </w:rPr>
      </w:pPr>
      <w:bookmarkStart w:id="0" w:name="_GoBack"/>
      <w:r w:rsidRPr="0064330F">
        <w:rPr>
          <w:rStyle w:val="Bijzonder"/>
        </w:rPr>
        <w:t>Terneuzen (stad) – Bezienswaardigheden</w:t>
      </w:r>
    </w:p>
    <w:bookmarkEnd w:id="0"/>
    <w:p w:rsidR="008B3E29" w:rsidRDefault="008B3E29" w:rsidP="008B3E29">
      <w:pPr>
        <w:pStyle w:val="BusTic"/>
      </w:pPr>
      <w:r w:rsidRPr="00A945B3">
        <w:t xml:space="preserve">De </w:t>
      </w:r>
      <w:r w:rsidRPr="00A945B3">
        <w:rPr>
          <w:iCs/>
        </w:rPr>
        <w:t>Scheldeboulevard</w:t>
      </w:r>
      <w:r w:rsidRPr="00A945B3">
        <w:t xml:space="preserve"> biedt uitzicht op de </w:t>
      </w:r>
      <w:hyperlink r:id="rId8" w:tooltip="Westerschelde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A945B3">
        <w:t xml:space="preserve"> en het scheepvaartverkeer dat hier vlak langs de kust gaat. </w:t>
      </w:r>
    </w:p>
    <w:p w:rsidR="008B3E29" w:rsidRPr="00A945B3" w:rsidRDefault="008B3E29" w:rsidP="008B3E29">
      <w:pPr>
        <w:pStyle w:val="BusTic"/>
      </w:pPr>
      <w:r w:rsidRPr="00A945B3">
        <w:t xml:space="preserve">In het zomerseizoen worden hier sinds </w:t>
      </w:r>
      <w:hyperlink r:id="rId9" w:tooltip="2000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2000</w:t>
        </w:r>
      </w:hyperlink>
      <w:r w:rsidRPr="00A945B3">
        <w:t xml:space="preserve"> tal van beelden langs deze boulevard opgesteld.</w:t>
      </w:r>
    </w:p>
    <w:p w:rsidR="008B3E29" w:rsidRDefault="008B3E29" w:rsidP="008B3E29">
      <w:pPr>
        <w:pStyle w:val="BusTic"/>
      </w:pPr>
      <w:r w:rsidRPr="00A945B3">
        <w:t xml:space="preserve">Het </w:t>
      </w:r>
      <w:r w:rsidRPr="00A945B3">
        <w:rPr>
          <w:iCs/>
        </w:rPr>
        <w:t>Arsenaal</w:t>
      </w:r>
      <w:r w:rsidRPr="00A945B3">
        <w:t xml:space="preserve"> is een militair gebouw uit </w:t>
      </w:r>
      <w:hyperlink r:id="rId10" w:tooltip="1833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1833</w:t>
        </w:r>
      </w:hyperlink>
      <w:r w:rsidRPr="00A945B3">
        <w:t xml:space="preserve">, en maakte onderdeel uit van de nieuwe vesting Terneuzen. </w:t>
      </w:r>
    </w:p>
    <w:p w:rsidR="008B3E29" w:rsidRPr="00A945B3" w:rsidRDefault="008B3E29" w:rsidP="008B3E29">
      <w:pPr>
        <w:pStyle w:val="BusTic"/>
      </w:pPr>
      <w:r w:rsidRPr="00A945B3">
        <w:t xml:space="preserve">Tegenwoordig zijn er horecabedrijven in het Arsenaal gevestigd en dienen de waterkelders sinds </w:t>
      </w:r>
      <w:hyperlink r:id="rId11" w:tooltip="1997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A945B3">
        <w:t xml:space="preserve"> als wijnkelder.</w:t>
      </w:r>
    </w:p>
    <w:p w:rsidR="008B3E29" w:rsidRPr="00A945B3" w:rsidRDefault="008B3E29" w:rsidP="008B3E29">
      <w:pPr>
        <w:pStyle w:val="BusTic"/>
      </w:pPr>
      <w:r w:rsidRPr="00A945B3">
        <w:t xml:space="preserve">Monument </w:t>
      </w:r>
      <w:r w:rsidRPr="00A945B3">
        <w:rPr>
          <w:iCs/>
        </w:rPr>
        <w:t>De Vliegende Hollander</w:t>
      </w:r>
      <w:r w:rsidRPr="00A945B3">
        <w:t xml:space="preserve"> van P. Griep, een schip in een vroegere kanaalarm, bij de </w:t>
      </w:r>
      <w:r w:rsidRPr="00A945B3">
        <w:rPr>
          <w:iCs/>
        </w:rPr>
        <w:t>Herengracht</w:t>
      </w:r>
      <w:r w:rsidRPr="00A945B3">
        <w:t>.</w:t>
      </w:r>
    </w:p>
    <w:p w:rsidR="008B3E29" w:rsidRDefault="008B3E29" w:rsidP="008B3E29">
      <w:pPr>
        <w:pStyle w:val="BusTic"/>
      </w:pPr>
      <w:r w:rsidRPr="00A945B3">
        <w:t xml:space="preserve">De </w:t>
      </w:r>
      <w:hyperlink r:id="rId12" w:tooltip="Willibrordustoren (de pagina bestaat niet)" w:history="1">
        <w:proofErr w:type="spellStart"/>
        <w:r w:rsidRPr="00A945B3">
          <w:rPr>
            <w:rStyle w:val="Hyperlink"/>
            <w:rFonts w:eastAsiaTheme="majorEastAsia"/>
            <w:iCs/>
            <w:color w:val="000000" w:themeColor="text1"/>
            <w:u w:val="none"/>
          </w:rPr>
          <w:t>Willibrordustoren</w:t>
        </w:r>
        <w:proofErr w:type="spellEnd"/>
      </w:hyperlink>
      <w:r w:rsidRPr="00A945B3">
        <w:t xml:space="preserve"> is het restant van een </w:t>
      </w:r>
      <w:hyperlink r:id="rId13" w:tooltip="Neogotiek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A945B3">
        <w:t xml:space="preserve"> katholieke kerk die in </w:t>
      </w:r>
      <w:hyperlink r:id="rId14" w:tooltip="1915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1915</w:t>
        </w:r>
      </w:hyperlink>
      <w:r w:rsidRPr="00A945B3">
        <w:t xml:space="preserve"> werd ingewijd en in </w:t>
      </w:r>
      <w:hyperlink r:id="rId15" w:tooltip="1968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1968</w:t>
        </w:r>
      </w:hyperlink>
      <w:r w:rsidRPr="00A945B3">
        <w:t xml:space="preserve"> werd gesloopt. </w:t>
      </w:r>
    </w:p>
    <w:p w:rsidR="008B3E29" w:rsidRPr="00A945B3" w:rsidRDefault="008B3E29" w:rsidP="008B3E29">
      <w:pPr>
        <w:pStyle w:val="BusTic"/>
      </w:pPr>
      <w:r w:rsidRPr="00A945B3">
        <w:t>De vroegere pastorie en de kloosterkapel zijn nog intact, en het schip van de kerk wordt aangegeven met bomenrijen.</w:t>
      </w:r>
    </w:p>
    <w:p w:rsidR="008B3E29" w:rsidRPr="00A945B3" w:rsidRDefault="008B3E29" w:rsidP="008B3E29">
      <w:pPr>
        <w:pStyle w:val="BusTic"/>
      </w:pPr>
      <w:hyperlink r:id="rId16" w:tooltip="Oud-Terneuzen" w:history="1">
        <w:r w:rsidRPr="00A945B3">
          <w:rPr>
            <w:rStyle w:val="Hyperlink"/>
            <w:rFonts w:eastAsiaTheme="majorEastAsia"/>
            <w:iCs/>
            <w:color w:val="000000" w:themeColor="text1"/>
            <w:u w:val="none"/>
          </w:rPr>
          <w:t>Oud-Terneuzen</w:t>
        </w:r>
      </w:hyperlink>
      <w:r w:rsidRPr="00A945B3">
        <w:t>, een verzameling oude straatjes en huisjes in de binnenstad van Terneuzen, gesitueerd op de oude 16</w:t>
      </w:r>
      <w:r w:rsidRPr="0064330F">
        <w:rPr>
          <w:vertAlign w:val="superscript"/>
        </w:rPr>
        <w:t>de</w:t>
      </w:r>
      <w:r>
        <w:t xml:space="preserve"> </w:t>
      </w:r>
      <w:r w:rsidRPr="00A945B3">
        <w:t>eeuwse vestingwerken.</w:t>
      </w:r>
    </w:p>
    <w:p w:rsidR="008B3E29" w:rsidRPr="00A945B3" w:rsidRDefault="008B3E29" w:rsidP="008B3E29">
      <w:pPr>
        <w:pStyle w:val="BusTic"/>
      </w:pPr>
      <w:r w:rsidRPr="00A945B3">
        <w:t xml:space="preserve">De </w:t>
      </w:r>
      <w:r w:rsidRPr="00A945B3">
        <w:rPr>
          <w:iCs/>
        </w:rPr>
        <w:t>Moffenschans</w:t>
      </w:r>
      <w:r w:rsidRPr="00A945B3">
        <w:t>, 16</w:t>
      </w:r>
      <w:r w:rsidRPr="0064330F">
        <w:rPr>
          <w:vertAlign w:val="superscript"/>
        </w:rPr>
        <w:t>de</w:t>
      </w:r>
      <w:r>
        <w:t xml:space="preserve"> </w:t>
      </w:r>
      <w:r w:rsidRPr="00A945B3">
        <w:t xml:space="preserve">eeuwse boerenwoning, schans opgeworpen door voornamelijk Duitse huursoldaten in november 1583 onder aanvoering van Phillip van </w:t>
      </w:r>
      <w:proofErr w:type="spellStart"/>
      <w:r w:rsidRPr="00A945B3">
        <w:t>Hohenlohe</w:t>
      </w:r>
      <w:proofErr w:type="spellEnd"/>
      <w:r w:rsidRPr="00A945B3">
        <w:t xml:space="preserve"> om weerstand te kunnen bieden bij een aanval door Spaanse troepen.</w:t>
      </w:r>
    </w:p>
    <w:p w:rsidR="008B3E29" w:rsidRDefault="008B3E29" w:rsidP="008B3E29">
      <w:pPr>
        <w:pStyle w:val="BusTic"/>
      </w:pPr>
      <w:r w:rsidRPr="00A945B3">
        <w:t xml:space="preserve">Het (oude) Stadhuis van Terneuzen, gelegen aan de </w:t>
      </w:r>
      <w:proofErr w:type="spellStart"/>
      <w:r w:rsidRPr="00A945B3">
        <w:t>Noordstraat</w:t>
      </w:r>
      <w:proofErr w:type="spellEnd"/>
      <w:r w:rsidRPr="00A945B3">
        <w:t xml:space="preserve">, karakteristiek pand met toren. </w:t>
      </w:r>
    </w:p>
    <w:p w:rsidR="008B3E29" w:rsidRDefault="008B3E29" w:rsidP="008B3E29">
      <w:pPr>
        <w:pStyle w:val="BusTic"/>
      </w:pPr>
      <w:r w:rsidRPr="00A945B3">
        <w:t xml:space="preserve">Na het verkrijgen van de stadsrechten is een woonhuis verbouwd met onder meer bouwmateriaal uit de ruïne van het kasteel van de ambachtsheer van </w:t>
      </w:r>
      <w:proofErr w:type="spellStart"/>
      <w:r w:rsidRPr="00A945B3">
        <w:t>Zaamslag</w:t>
      </w:r>
      <w:proofErr w:type="spellEnd"/>
      <w:r w:rsidRPr="00A945B3">
        <w:t>.</w:t>
      </w:r>
    </w:p>
    <w:p w:rsidR="008B3E29" w:rsidRDefault="008B3E29" w:rsidP="008B3E29">
      <w:pPr>
        <w:pStyle w:val="BusTic"/>
      </w:pPr>
      <w:r>
        <w:t xml:space="preserve">In </w:t>
      </w:r>
      <w:r w:rsidRPr="00A945B3">
        <w:t>1647 aangrijpende verbouwing, kelder werd ingericht als "</w:t>
      </w:r>
      <w:proofErr w:type="spellStart"/>
      <w:r w:rsidRPr="00A945B3">
        <w:t>crymeneel</w:t>
      </w:r>
      <w:proofErr w:type="spellEnd"/>
      <w:r w:rsidRPr="00A945B3">
        <w:t xml:space="preserve"> </w:t>
      </w:r>
      <w:proofErr w:type="spellStart"/>
      <w:r w:rsidRPr="00A945B3">
        <w:t>ghevangenhuys</w:t>
      </w:r>
      <w:proofErr w:type="spellEnd"/>
      <w:r w:rsidRPr="00A945B3">
        <w:t xml:space="preserve">". </w:t>
      </w:r>
    </w:p>
    <w:p w:rsidR="008B3E29" w:rsidRDefault="008B3E29" w:rsidP="008B3E29">
      <w:pPr>
        <w:pStyle w:val="BusTic"/>
      </w:pPr>
      <w:r w:rsidRPr="00A945B3">
        <w:t xml:space="preserve">Tevens zetel van de "vierschare". </w:t>
      </w:r>
    </w:p>
    <w:p w:rsidR="008B3E29" w:rsidRDefault="008B3E29" w:rsidP="008B3E29">
      <w:pPr>
        <w:pStyle w:val="BusTic"/>
      </w:pPr>
      <w:r w:rsidRPr="00A945B3">
        <w:t xml:space="preserve">Tijdens de Franse bezetting werd in 1807 de toren verlaagd om plaats te maken voor een </w:t>
      </w:r>
      <w:hyperlink r:id="rId17" w:tooltip="Semafoor (communicatie)" w:history="1">
        <w:r w:rsidRPr="0064330F">
          <w:rPr>
            <w:rStyle w:val="Hyperlink"/>
            <w:rFonts w:eastAsiaTheme="majorEastAsia"/>
            <w:color w:val="000000" w:themeColor="text1"/>
            <w:u w:val="none"/>
          </w:rPr>
          <w:t>semafoor</w:t>
        </w:r>
      </w:hyperlink>
      <w:r w:rsidRPr="00A945B3">
        <w:t xml:space="preserve"> voor </w:t>
      </w:r>
      <w:proofErr w:type="spellStart"/>
      <w:r w:rsidRPr="00A945B3">
        <w:t>marinecommunicatie</w:t>
      </w:r>
      <w:proofErr w:type="spellEnd"/>
      <w:r w:rsidRPr="00A945B3">
        <w:t xml:space="preserve"> in de lijn Antwerpen-Vlissingen. </w:t>
      </w:r>
    </w:p>
    <w:p w:rsidR="008B3E29" w:rsidRPr="00A945B3" w:rsidRDefault="008B3E29" w:rsidP="008B3E29">
      <w:pPr>
        <w:pStyle w:val="BusTic"/>
      </w:pPr>
      <w:r w:rsidRPr="00A945B3">
        <w:t>In 1859 kreeg de toren het uiterlijk zoals tegenwoordig.</w:t>
      </w:r>
    </w:p>
    <w:p w:rsidR="008B3E29" w:rsidRPr="00A945B3" w:rsidRDefault="008B3E29" w:rsidP="008B3E29">
      <w:pPr>
        <w:pStyle w:val="BusTic"/>
      </w:pPr>
      <w:r w:rsidRPr="00A945B3">
        <w:t xml:space="preserve">Park aan de </w:t>
      </w:r>
      <w:hyperlink r:id="rId18" w:tooltip="Otheense Kreek" w:history="1">
        <w:proofErr w:type="spellStart"/>
        <w:r w:rsidRPr="00A945B3">
          <w:t>Otheense</w:t>
        </w:r>
        <w:proofErr w:type="spellEnd"/>
        <w:r w:rsidRPr="00A945B3">
          <w:t xml:space="preserve"> Kreek</w:t>
        </w:r>
      </w:hyperlink>
    </w:p>
    <w:p w:rsidR="008B3E29" w:rsidRPr="00A945B3" w:rsidRDefault="008B3E29" w:rsidP="008B3E29">
      <w:pPr>
        <w:pStyle w:val="BusTic"/>
      </w:pPr>
      <w:r w:rsidRPr="00A945B3">
        <w:t xml:space="preserve">De </w:t>
      </w:r>
      <w:hyperlink r:id="rId19" w:tooltip="Zeesluizen" w:history="1">
        <w:r w:rsidRPr="00A945B3">
          <w:rPr>
            <w:iCs/>
          </w:rPr>
          <w:t>Zeesluizen</w:t>
        </w:r>
      </w:hyperlink>
      <w:r w:rsidRPr="00A945B3">
        <w:t xml:space="preserve"> met bezoekerscentrum </w:t>
      </w:r>
      <w:r w:rsidRPr="00A945B3">
        <w:rPr>
          <w:iCs/>
        </w:rPr>
        <w:t>Portaal van Vlaanderen</w:t>
      </w:r>
      <w:r w:rsidRPr="00A945B3">
        <w:t>.</w:t>
      </w:r>
    </w:p>
    <w:p w:rsidR="008B3E29" w:rsidRPr="0064330F" w:rsidRDefault="008B3E29" w:rsidP="008B3E29">
      <w:pPr>
        <w:pStyle w:val="BusTic"/>
        <w:numPr>
          <w:ilvl w:val="0"/>
          <w:numId w:val="0"/>
        </w:numPr>
        <w:rPr>
          <w:b/>
          <w:color w:val="000000" w:themeColor="text1"/>
        </w:rPr>
      </w:pPr>
      <w:r w:rsidRPr="0064330F">
        <w:rPr>
          <w:rStyle w:val="mw-headline"/>
          <w:b/>
          <w:color w:val="000000" w:themeColor="text1"/>
        </w:rPr>
        <w:t>Musea</w:t>
      </w:r>
    </w:p>
    <w:p w:rsidR="008B3E29" w:rsidRPr="00A945B3" w:rsidRDefault="008B3E29" w:rsidP="008B3E29">
      <w:pPr>
        <w:pStyle w:val="BusTic"/>
        <w:rPr>
          <w:color w:val="000000" w:themeColor="text1"/>
        </w:rPr>
      </w:pPr>
      <w:r w:rsidRPr="00A945B3">
        <w:rPr>
          <w:color w:val="000000" w:themeColor="text1"/>
        </w:rPr>
        <w:t xml:space="preserve">Het </w:t>
      </w:r>
      <w:r w:rsidRPr="00A945B3">
        <w:rPr>
          <w:iCs/>
          <w:color w:val="000000" w:themeColor="text1"/>
        </w:rPr>
        <w:t>Schoolmuseum</w:t>
      </w:r>
      <w:r w:rsidRPr="00A945B3">
        <w:rPr>
          <w:color w:val="000000" w:themeColor="text1"/>
        </w:rPr>
        <w:t xml:space="preserve"> in </w:t>
      </w:r>
      <w:hyperlink r:id="rId20" w:tooltip="Oud-Terneuzen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Oud-Terneuzen</w:t>
        </w:r>
      </w:hyperlink>
      <w:r w:rsidRPr="00A945B3">
        <w:rPr>
          <w:color w:val="000000" w:themeColor="text1"/>
        </w:rPr>
        <w:t xml:space="preserve">, geopend in </w:t>
      </w:r>
      <w:hyperlink r:id="rId21" w:tooltip="1997" w:history="1">
        <w:r w:rsidRPr="00A945B3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A945B3">
        <w:rPr>
          <w:color w:val="000000" w:themeColor="text1"/>
        </w:rPr>
        <w:t>, toont een verzameling van schoolspullen uit de 19</w:t>
      </w:r>
      <w:r w:rsidRPr="0064330F">
        <w:rPr>
          <w:color w:val="000000" w:themeColor="text1"/>
          <w:vertAlign w:val="superscript"/>
        </w:rPr>
        <w:t>de</w:t>
      </w:r>
      <w:r>
        <w:rPr>
          <w:color w:val="000000" w:themeColor="text1"/>
        </w:rPr>
        <w:t xml:space="preserve"> </w:t>
      </w:r>
      <w:r w:rsidRPr="00A945B3">
        <w:rPr>
          <w:color w:val="000000" w:themeColor="text1"/>
        </w:rPr>
        <w:t>en het begin van de 20</w:t>
      </w:r>
      <w:r w:rsidRPr="0064330F">
        <w:rPr>
          <w:color w:val="000000" w:themeColor="text1"/>
          <w:vertAlign w:val="superscript"/>
        </w:rPr>
        <w:t>ste</w:t>
      </w:r>
      <w:r>
        <w:rPr>
          <w:color w:val="000000" w:themeColor="text1"/>
        </w:rPr>
        <w:t xml:space="preserve"> </w:t>
      </w:r>
      <w:r w:rsidRPr="00A945B3">
        <w:rPr>
          <w:color w:val="000000" w:themeColor="text1"/>
        </w:rPr>
        <w:t>eeuw.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F5" w:rsidRDefault="008F59F5" w:rsidP="00A64884">
      <w:r>
        <w:separator/>
      </w:r>
    </w:p>
  </w:endnote>
  <w:endnote w:type="continuationSeparator" w:id="0">
    <w:p w:rsidR="008F59F5" w:rsidRDefault="008F59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B3E2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F5" w:rsidRDefault="008F59F5" w:rsidP="00A64884">
      <w:r>
        <w:separator/>
      </w:r>
    </w:p>
  </w:footnote>
  <w:footnote w:type="continuationSeparator" w:id="0">
    <w:p w:rsidR="008F59F5" w:rsidRDefault="008F59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F59F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3E29"/>
    <w:rsid w:val="008B4FD7"/>
    <w:rsid w:val="008C07C6"/>
    <w:rsid w:val="008D7B43"/>
    <w:rsid w:val="008E3C46"/>
    <w:rsid w:val="008E4543"/>
    <w:rsid w:val="008F59F5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esterschelde" TargetMode="External"/><Relationship Id="rId13" Type="http://schemas.openxmlformats.org/officeDocument/2006/relationships/hyperlink" Target="http://nl.wikipedia.org/wiki/Neogotiek" TargetMode="External"/><Relationship Id="rId18" Type="http://schemas.openxmlformats.org/officeDocument/2006/relationships/hyperlink" Target="http://nl.wikipedia.org/wiki/Otheense_Kreek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Willibrordustoren&amp;action=edit&amp;redlink=1" TargetMode="External"/><Relationship Id="rId17" Type="http://schemas.openxmlformats.org/officeDocument/2006/relationships/hyperlink" Target="http://nl.wikipedia.org/wiki/Semafoor_(communicatie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-Terneuzen" TargetMode="External"/><Relationship Id="rId20" Type="http://schemas.openxmlformats.org/officeDocument/2006/relationships/hyperlink" Target="http://nl.wikipedia.org/wiki/Oud-Terneuz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9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6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1833" TargetMode="External"/><Relationship Id="rId19" Type="http://schemas.openxmlformats.org/officeDocument/2006/relationships/hyperlink" Target="http://nl.wikipedia.org/wiki/Zeesluiz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00" TargetMode="External"/><Relationship Id="rId14" Type="http://schemas.openxmlformats.org/officeDocument/2006/relationships/hyperlink" Target="http://nl.wikipedia.org/wiki/191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2011-09-07T11:20:00Z</dcterms:created>
  <dcterms:modified xsi:type="dcterms:W3CDTF">2011-09-07T11:20:00Z</dcterms:modified>
  <cp:category>2011</cp:category>
</cp:coreProperties>
</file>