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1C" w:rsidRPr="00C5011C" w:rsidRDefault="00B71A67" w:rsidP="00C5011C">
      <w:pPr>
        <w:pStyle w:val="Alinia6"/>
        <w:rPr>
          <w:rStyle w:val="Plaats"/>
        </w:rPr>
      </w:pPr>
      <w:r w:rsidRPr="00C5011C">
        <w:rPr>
          <w:rStyle w:val="Plaats"/>
        </w:rPr>
        <w:t>Stroodorpe (Terneuzen)</w:t>
      </w:r>
      <w:r w:rsidR="00C5011C" w:rsidRPr="00C5011C">
        <w:rPr>
          <w:rStyle w:val="Plaats"/>
        </w:rPr>
        <w:tab/>
      </w:r>
      <w:r w:rsidR="00C5011C" w:rsidRPr="00C5011C">
        <w:rPr>
          <w:rStyle w:val="Plaats"/>
        </w:rPr>
        <w:tab/>
      </w:r>
      <w:r w:rsidR="00C5011C" w:rsidRPr="00C5011C">
        <w:rPr>
          <w:rStyle w:val="Plaats"/>
        </w:rPr>
        <w:drawing>
          <wp:inline distT="0" distB="0" distL="0" distR="0" wp14:anchorId="5259BFAD" wp14:editId="581B2B69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5011C" w:rsidRPr="00C5011C">
          <w:rPr>
            <w:rStyle w:val="Plaats"/>
          </w:rPr>
          <w:t xml:space="preserve">51° 16' NB, 3° 50' </w:t>
        </w:r>
        <w:proofErr w:type="spellStart"/>
        <w:r w:rsidR="00C5011C" w:rsidRPr="00C5011C">
          <w:rPr>
            <w:rStyle w:val="Plaats"/>
          </w:rPr>
          <w:t>OL</w:t>
        </w:r>
        <w:proofErr w:type="spellEnd"/>
      </w:hyperlink>
    </w:p>
    <w:p w:rsidR="00C5011C" w:rsidRDefault="00B71A67" w:rsidP="00C5011C">
      <w:pPr>
        <w:pStyle w:val="BusTic"/>
        <w:rPr>
          <w:color w:val="000000" w:themeColor="text1"/>
        </w:rPr>
      </w:pPr>
      <w:r w:rsidRPr="00C5011C">
        <w:rPr>
          <w:bCs/>
          <w:color w:val="000000" w:themeColor="text1"/>
        </w:rPr>
        <w:t>Stroodorpe</w:t>
      </w:r>
      <w:r w:rsidRPr="00C5011C">
        <w:rPr>
          <w:color w:val="000000" w:themeColor="text1"/>
        </w:rPr>
        <w:t xml:space="preserve"> is een </w:t>
      </w:r>
      <w:hyperlink r:id="rId11" w:tooltip="Buurtschap" w:history="1">
        <w:r w:rsidRPr="00C5011C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C5011C">
        <w:rPr>
          <w:color w:val="000000" w:themeColor="text1"/>
        </w:rPr>
        <w:t xml:space="preserve"> in de gemeente </w:t>
      </w:r>
      <w:hyperlink r:id="rId12" w:tooltip="Terneuzen (gemeente)" w:history="1">
        <w:r w:rsidRPr="00C5011C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C5011C">
        <w:rPr>
          <w:color w:val="000000" w:themeColor="text1"/>
        </w:rPr>
        <w:t xml:space="preserve"> in de Nederlandse provincie </w:t>
      </w:r>
      <w:hyperlink r:id="rId13" w:tooltip="Zeeland (provincie)" w:history="1">
        <w:r w:rsidRPr="00C5011C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C5011C">
        <w:rPr>
          <w:color w:val="000000" w:themeColor="text1"/>
        </w:rPr>
        <w:t xml:space="preserve">. </w:t>
      </w:r>
    </w:p>
    <w:p w:rsidR="00C5011C" w:rsidRDefault="00B71A67" w:rsidP="00C5011C">
      <w:pPr>
        <w:pStyle w:val="BusTic"/>
        <w:rPr>
          <w:color w:val="000000" w:themeColor="text1"/>
        </w:rPr>
      </w:pPr>
      <w:r w:rsidRPr="00C5011C">
        <w:rPr>
          <w:color w:val="000000" w:themeColor="text1"/>
        </w:rPr>
        <w:t xml:space="preserve">De buurtschap ligt ten zuiden van </w:t>
      </w:r>
      <w:hyperlink r:id="rId14" w:tooltip="Sluiskil" w:history="1">
        <w:proofErr w:type="spellStart"/>
        <w:r w:rsidRPr="00C5011C">
          <w:rPr>
            <w:rStyle w:val="Hyperlink"/>
            <w:rFonts w:eastAsiaTheme="majorEastAsia"/>
            <w:color w:val="000000" w:themeColor="text1"/>
            <w:u w:val="none"/>
          </w:rPr>
          <w:t>Sluiskil</w:t>
        </w:r>
        <w:proofErr w:type="spellEnd"/>
      </w:hyperlink>
      <w:r w:rsidRPr="00C5011C">
        <w:rPr>
          <w:color w:val="000000" w:themeColor="text1"/>
        </w:rPr>
        <w:t xml:space="preserve">. </w:t>
      </w:r>
    </w:p>
    <w:p w:rsidR="00C5011C" w:rsidRDefault="00B71A67" w:rsidP="00C5011C">
      <w:pPr>
        <w:pStyle w:val="BusTic"/>
        <w:rPr>
          <w:color w:val="000000" w:themeColor="text1"/>
        </w:rPr>
      </w:pPr>
      <w:r w:rsidRPr="00C5011C">
        <w:rPr>
          <w:color w:val="000000" w:themeColor="text1"/>
        </w:rPr>
        <w:t xml:space="preserve">Het oorspronkelijke Stroodorpe is gelegen aan de straat "Stroodorpe", soms wordt het gebied tussen de straten Stroodorpe en Eilandstraat ook tot de buurtschap gerekend. </w:t>
      </w:r>
    </w:p>
    <w:p w:rsidR="00C5011C" w:rsidRDefault="00B71A67" w:rsidP="00C5011C">
      <w:pPr>
        <w:pStyle w:val="BusTic"/>
        <w:rPr>
          <w:color w:val="000000" w:themeColor="text1"/>
        </w:rPr>
      </w:pPr>
      <w:r w:rsidRPr="00C5011C">
        <w:rPr>
          <w:color w:val="000000" w:themeColor="text1"/>
        </w:rPr>
        <w:t xml:space="preserve">Stroodorpe was vroeger een aparte buurtschap, maar is door uitbreidingen van </w:t>
      </w:r>
      <w:proofErr w:type="spellStart"/>
      <w:r w:rsidRPr="00C5011C">
        <w:rPr>
          <w:color w:val="000000" w:themeColor="text1"/>
        </w:rPr>
        <w:t>Sluiskil</w:t>
      </w:r>
      <w:proofErr w:type="spellEnd"/>
      <w:r w:rsidRPr="00C5011C">
        <w:rPr>
          <w:color w:val="000000" w:themeColor="text1"/>
        </w:rPr>
        <w:t xml:space="preserve"> onderdeel van dat dorp geworden. </w:t>
      </w:r>
    </w:p>
    <w:p w:rsidR="00B71A67" w:rsidRPr="00C5011C" w:rsidRDefault="00B71A67" w:rsidP="00C5011C">
      <w:pPr>
        <w:pStyle w:val="BusTic"/>
        <w:rPr>
          <w:color w:val="000000" w:themeColor="text1"/>
        </w:rPr>
      </w:pPr>
      <w:bookmarkStart w:id="0" w:name="_GoBack"/>
      <w:bookmarkEnd w:id="0"/>
      <w:r w:rsidRPr="00C5011C">
        <w:rPr>
          <w:color w:val="000000" w:themeColor="text1"/>
        </w:rPr>
        <w:t>Stroodorpe heeft een eigen industrieterrein onder dezelfde naam aan de Mercuriusstraat.</w:t>
      </w:r>
    </w:p>
    <w:p w:rsidR="00B71A67" w:rsidRPr="00C5011C" w:rsidRDefault="00B71A67" w:rsidP="00C5011C">
      <w:pPr>
        <w:pStyle w:val="BusTic"/>
        <w:rPr>
          <w:color w:val="000000" w:themeColor="text1"/>
        </w:rPr>
      </w:pPr>
      <w:r w:rsidRPr="00C5011C">
        <w:rPr>
          <w:color w:val="000000" w:themeColor="text1"/>
        </w:rPr>
        <w:t xml:space="preserve">Stroodorpe ligt aan het </w:t>
      </w:r>
      <w:hyperlink r:id="rId15" w:tooltip="Kanaal Gent-Terneuzen" w:history="1">
        <w:r w:rsidRPr="00C5011C">
          <w:rPr>
            <w:rStyle w:val="Hyperlink"/>
            <w:rFonts w:eastAsiaTheme="majorEastAsia"/>
            <w:color w:val="000000" w:themeColor="text1"/>
            <w:u w:val="none"/>
          </w:rPr>
          <w:t>Kanaal Gent-Terneuzen</w:t>
        </w:r>
      </w:hyperlink>
      <w:r w:rsidRPr="00C5011C">
        <w:rPr>
          <w:color w:val="000000" w:themeColor="text1"/>
        </w:rPr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392" w:rsidRDefault="005C0392" w:rsidP="00A64884">
      <w:r>
        <w:separator/>
      </w:r>
    </w:p>
  </w:endnote>
  <w:endnote w:type="continuationSeparator" w:id="0">
    <w:p w:rsidR="005C0392" w:rsidRDefault="005C039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5011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392" w:rsidRDefault="005C0392" w:rsidP="00A64884">
      <w:r>
        <w:separator/>
      </w:r>
    </w:p>
  </w:footnote>
  <w:footnote w:type="continuationSeparator" w:id="0">
    <w:p w:rsidR="005C0392" w:rsidRDefault="005C039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C039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1F69C8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0392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71A67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11C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71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71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80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4784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naal_Gent-Terneuz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16_30_N_3_50_07_E_type:city_scale:6250_region:NL&amp;pagename=Stroodorpe_(Terneuzen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luiski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2011-08-07T07:53:00Z</dcterms:created>
  <dcterms:modified xsi:type="dcterms:W3CDTF">2011-09-07T10:35:00Z</dcterms:modified>
  <cp:category>2011</cp:category>
</cp:coreProperties>
</file>