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59" w:rsidRPr="00295B88" w:rsidRDefault="00565459" w:rsidP="00565459">
      <w:pPr>
        <w:pStyle w:val="Alinia6"/>
        <w:rPr>
          <w:rStyle w:val="Bijzonder"/>
        </w:rPr>
      </w:pPr>
      <w:bookmarkStart w:id="0" w:name="_GoBack"/>
      <w:r w:rsidRPr="00295B88">
        <w:rPr>
          <w:rStyle w:val="Bijzonder"/>
        </w:rPr>
        <w:t>Sluis (stad)</w:t>
      </w:r>
      <w:r>
        <w:rPr>
          <w:rStyle w:val="Bijzonder"/>
        </w:rPr>
        <w:t xml:space="preserve"> </w:t>
      </w:r>
      <w:r w:rsidRPr="00295B88">
        <w:rPr>
          <w:rStyle w:val="Bijzonder"/>
        </w:rPr>
        <w:t>- Kloosters</w:t>
      </w:r>
    </w:p>
    <w:bookmarkEnd w:id="0"/>
    <w:p w:rsidR="00565459" w:rsidRDefault="00565459" w:rsidP="00565459">
      <w:pPr>
        <w:pStyle w:val="BusTic"/>
      </w:pPr>
      <w:r w:rsidRPr="00295B88">
        <w:t xml:space="preserve">In </w:t>
      </w:r>
      <w:hyperlink r:id="rId8" w:tooltip="1907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1907</w:t>
        </w:r>
      </w:hyperlink>
      <w:r w:rsidRPr="00295B88">
        <w:t xml:space="preserve"> kwamen de </w:t>
      </w:r>
      <w:hyperlink r:id="rId9" w:tooltip="Broeders van de Christelijke Scholen" w:history="1">
        <w:r w:rsidRPr="00295B88">
          <w:rPr>
            <w:rStyle w:val="Hyperlink"/>
            <w:rFonts w:eastAsiaTheme="majorEastAsia"/>
            <w:iCs/>
            <w:color w:val="000000" w:themeColor="text1"/>
            <w:u w:val="none"/>
          </w:rPr>
          <w:t>Broeders van de Christelijke Scholen</w:t>
        </w:r>
      </w:hyperlink>
      <w:r w:rsidRPr="00295B88">
        <w:t xml:space="preserve"> (</w:t>
      </w:r>
      <w:proofErr w:type="spellStart"/>
      <w:r w:rsidRPr="00295B88">
        <w:t>F.S.C</w:t>
      </w:r>
      <w:proofErr w:type="spellEnd"/>
      <w:r w:rsidRPr="00295B88">
        <w:t xml:space="preserve">.) naar Sluis, daar ze in Frankrijk niet meer mochten functioneren ten gevolge van de </w:t>
      </w:r>
      <w:hyperlink r:id="rId10" w:tooltip="Secularisering (Frankrijk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secularisatiepolitiek</w:t>
        </w:r>
      </w:hyperlink>
      <w:r w:rsidRPr="00295B88">
        <w:t xml:space="preserve">. </w:t>
      </w:r>
    </w:p>
    <w:p w:rsidR="00565459" w:rsidRDefault="00565459" w:rsidP="00565459">
      <w:pPr>
        <w:pStyle w:val="BusTic"/>
      </w:pPr>
      <w:r w:rsidRPr="00295B88">
        <w:t xml:space="preserve">Zij waren afkomstig uit </w:t>
      </w:r>
      <w:hyperlink r:id="rId11" w:tooltip="Sint-Omaars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295B88">
          <w:rPr>
            <w:rStyle w:val="Hyperlink"/>
            <w:rFonts w:eastAsiaTheme="majorEastAsia"/>
            <w:color w:val="000000" w:themeColor="text1"/>
            <w:u w:val="none"/>
          </w:rPr>
          <w:t>Omaars</w:t>
        </w:r>
        <w:proofErr w:type="spellEnd"/>
      </w:hyperlink>
      <w:r w:rsidRPr="00295B88">
        <w:t xml:space="preserve"> en stichtten het </w:t>
      </w:r>
      <w:r w:rsidRPr="00295B88">
        <w:rPr>
          <w:iCs/>
        </w:rPr>
        <w:t>Pensionnat Saint-Joseph</w:t>
      </w:r>
      <w:r w:rsidRPr="00295B88">
        <w:t xml:space="preserve">, waar tot 550 leerlingen aanwezig waren. </w:t>
      </w:r>
    </w:p>
    <w:p w:rsidR="00565459" w:rsidRDefault="00565459" w:rsidP="00565459">
      <w:pPr>
        <w:pStyle w:val="BusTic"/>
      </w:pPr>
      <w:r w:rsidRPr="00295B88">
        <w:t xml:space="preserve">Het was gehuisvest in een zeer groot complex gelegen aan de zuidelijke invalsweg naar Sluis. </w:t>
      </w:r>
    </w:p>
    <w:p w:rsidR="00565459" w:rsidRDefault="00565459" w:rsidP="00565459">
      <w:pPr>
        <w:pStyle w:val="BusTic"/>
      </w:pPr>
      <w:r w:rsidRPr="00295B88">
        <w:t xml:space="preserve">In </w:t>
      </w:r>
      <w:hyperlink r:id="rId12" w:tooltip="1939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1939</w:t>
        </w:r>
      </w:hyperlink>
      <w:r w:rsidRPr="00295B88">
        <w:t xml:space="preserve"> vertrokken de paters en de bezetter gebruikte de gebouwen van </w:t>
      </w:r>
      <w:hyperlink r:id="rId13" w:tooltip="194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295B88">
        <w:t>-</w:t>
      </w:r>
      <w:hyperlink r:id="rId14" w:tooltip="194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295B88">
        <w:t xml:space="preserve">. </w:t>
      </w:r>
    </w:p>
    <w:p w:rsidR="00565459" w:rsidRDefault="00565459" w:rsidP="00565459">
      <w:pPr>
        <w:pStyle w:val="BusTic"/>
      </w:pPr>
      <w:r w:rsidRPr="00295B88">
        <w:t xml:space="preserve">Daarna waren er tot </w:t>
      </w:r>
      <w:hyperlink r:id="rId15" w:tooltip="1948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1948</w:t>
        </w:r>
      </w:hyperlink>
      <w:r w:rsidRPr="00295B88">
        <w:t xml:space="preserve"> </w:t>
      </w:r>
      <w:hyperlink r:id="rId16" w:tooltip="Nationaal-Socialistische Beweging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NSB</w:t>
        </w:r>
      </w:hyperlink>
      <w:r w:rsidRPr="00295B88">
        <w:t xml:space="preserve">'ers in geïnterneerd. </w:t>
      </w:r>
    </w:p>
    <w:p w:rsidR="00565459" w:rsidRDefault="00565459" w:rsidP="00565459">
      <w:pPr>
        <w:pStyle w:val="BusTic"/>
      </w:pPr>
      <w:r w:rsidRPr="00295B88">
        <w:t xml:space="preserve">In </w:t>
      </w:r>
      <w:hyperlink r:id="rId17" w:tooltip="1951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1951</w:t>
        </w:r>
      </w:hyperlink>
      <w:r w:rsidRPr="00295B88">
        <w:t xml:space="preserve"> werden de gebouwen aan een Rotterdamse firma verkocht en er zaten sindsdien een aantal bedrijfjes in. zoals een meubelfabriek, een graanhandel en een borstelfabriek. </w:t>
      </w:r>
    </w:p>
    <w:p w:rsidR="00565459" w:rsidRDefault="00565459" w:rsidP="00565459">
      <w:pPr>
        <w:pStyle w:val="BusTic"/>
      </w:pPr>
      <w:r w:rsidRPr="00295B88">
        <w:t xml:space="preserve">Er waren een aantal branden en in </w:t>
      </w:r>
      <w:hyperlink r:id="rId18" w:tooltip="1991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1991</w:t>
        </w:r>
      </w:hyperlink>
      <w:r w:rsidRPr="00295B88">
        <w:t xml:space="preserve"> werd het gebouw gesloopt. </w:t>
      </w:r>
    </w:p>
    <w:p w:rsidR="00565459" w:rsidRPr="00295B88" w:rsidRDefault="00565459" w:rsidP="00565459">
      <w:pPr>
        <w:pStyle w:val="BusTic"/>
      </w:pPr>
      <w:r w:rsidRPr="00295B88">
        <w:t>Waar het gestaan heeft, is nu een woonwijk.</w:t>
      </w:r>
    </w:p>
    <w:p w:rsidR="00565459" w:rsidRDefault="00565459" w:rsidP="00565459">
      <w:pPr>
        <w:pStyle w:val="BusTic"/>
      </w:pPr>
      <w:r w:rsidRPr="00295B88">
        <w:t xml:space="preserve">In </w:t>
      </w:r>
      <w:hyperlink r:id="rId19" w:tooltip="1908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1908</w:t>
        </w:r>
      </w:hyperlink>
      <w:r w:rsidRPr="00295B88">
        <w:t xml:space="preserve"> werd door de </w:t>
      </w:r>
      <w:proofErr w:type="spellStart"/>
      <w:r w:rsidRPr="00295B88">
        <w:rPr>
          <w:iCs/>
        </w:rPr>
        <w:t>Soeurs</w:t>
      </w:r>
      <w:proofErr w:type="spellEnd"/>
      <w:r w:rsidRPr="00295B88">
        <w:rPr>
          <w:iCs/>
        </w:rPr>
        <w:t xml:space="preserve"> de </w:t>
      </w:r>
      <w:proofErr w:type="spellStart"/>
      <w:r w:rsidRPr="00295B88">
        <w:rPr>
          <w:iCs/>
        </w:rPr>
        <w:t>Sainte</w:t>
      </w:r>
      <w:proofErr w:type="spellEnd"/>
      <w:r w:rsidRPr="00295B88">
        <w:rPr>
          <w:iCs/>
        </w:rPr>
        <w:t xml:space="preserve"> </w:t>
      </w:r>
      <w:proofErr w:type="spellStart"/>
      <w:r w:rsidRPr="00295B88">
        <w:rPr>
          <w:iCs/>
        </w:rPr>
        <w:t>Ursule</w:t>
      </w:r>
      <w:proofErr w:type="spellEnd"/>
      <w:r w:rsidRPr="00295B88">
        <w:rPr>
          <w:iCs/>
        </w:rPr>
        <w:t xml:space="preserve"> de la </w:t>
      </w:r>
      <w:proofErr w:type="spellStart"/>
      <w:r w:rsidRPr="00295B88">
        <w:rPr>
          <w:iCs/>
        </w:rPr>
        <w:t>très</w:t>
      </w:r>
      <w:proofErr w:type="spellEnd"/>
      <w:r w:rsidRPr="00295B88">
        <w:rPr>
          <w:iCs/>
        </w:rPr>
        <w:t xml:space="preserve"> </w:t>
      </w:r>
      <w:proofErr w:type="spellStart"/>
      <w:r w:rsidRPr="00295B88">
        <w:rPr>
          <w:iCs/>
        </w:rPr>
        <w:t>Sainte</w:t>
      </w:r>
      <w:proofErr w:type="spellEnd"/>
      <w:r w:rsidRPr="00295B88">
        <w:rPr>
          <w:iCs/>
        </w:rPr>
        <w:t xml:space="preserve"> </w:t>
      </w:r>
      <w:proofErr w:type="spellStart"/>
      <w:r w:rsidRPr="00295B88">
        <w:rPr>
          <w:iCs/>
        </w:rPr>
        <w:t>Vierge</w:t>
      </w:r>
      <w:proofErr w:type="spellEnd"/>
      <w:r w:rsidRPr="00295B88">
        <w:t xml:space="preserve"> (</w:t>
      </w:r>
      <w:hyperlink r:id="rId20" w:tooltip="Ursuline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Ursulinen</w:t>
        </w:r>
      </w:hyperlink>
      <w:r w:rsidRPr="00295B88">
        <w:t xml:space="preserve">) een klooster gesticht aan de weg naar </w:t>
      </w:r>
      <w:hyperlink r:id="rId21" w:tooltip="Sint Anna ter Muide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Sint Anna ter Muiden</w:t>
        </w:r>
      </w:hyperlink>
      <w:r w:rsidRPr="00295B88">
        <w:t xml:space="preserve">. </w:t>
      </w:r>
    </w:p>
    <w:p w:rsidR="00565459" w:rsidRDefault="00565459" w:rsidP="00565459">
      <w:pPr>
        <w:pStyle w:val="BusTic"/>
      </w:pPr>
      <w:r w:rsidRPr="00295B88">
        <w:t xml:space="preserve">Hier zou een meisjeskostschool moeten komen maar het werd geen succes, zodat het complex in </w:t>
      </w:r>
      <w:hyperlink r:id="rId22" w:tooltip="1922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1922</w:t>
        </w:r>
      </w:hyperlink>
      <w:r w:rsidRPr="00295B88">
        <w:t xml:space="preserve"> werd verkocht aan de Broeders van de Christelijke Scholen te </w:t>
      </w:r>
      <w:hyperlink r:id="rId23" w:tooltip="Baarle-Nassau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Baarle-Nassau</w:t>
        </w:r>
      </w:hyperlink>
      <w:r w:rsidRPr="00295B88">
        <w:t xml:space="preserve">. </w:t>
      </w:r>
    </w:p>
    <w:p w:rsidR="00565459" w:rsidRDefault="00565459" w:rsidP="00565459">
      <w:pPr>
        <w:pStyle w:val="BusTic"/>
      </w:pPr>
      <w:r w:rsidRPr="00295B88">
        <w:t xml:space="preserve">Dezen maakten er een vakantiehuis van en van </w:t>
      </w:r>
      <w:hyperlink r:id="rId24" w:tooltip="1938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1938</w:t>
        </w:r>
      </w:hyperlink>
      <w:r w:rsidRPr="00295B88">
        <w:t xml:space="preserve"> tot de Duitse inval werden er katholieke joodse vluchtelingen in gehuisvest. </w:t>
      </w:r>
    </w:p>
    <w:p w:rsidR="00565459" w:rsidRDefault="00565459" w:rsidP="00565459">
      <w:pPr>
        <w:pStyle w:val="BusTic"/>
      </w:pPr>
      <w:r w:rsidRPr="00295B88">
        <w:t xml:space="preserve">Van </w:t>
      </w:r>
      <w:hyperlink r:id="rId25" w:tooltip="1947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1947</w:t>
        </w:r>
      </w:hyperlink>
      <w:r w:rsidRPr="00295B88">
        <w:t>-</w:t>
      </w:r>
      <w:hyperlink r:id="rId26" w:tooltip="197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1974</w:t>
        </w:r>
      </w:hyperlink>
      <w:r w:rsidRPr="00295B88">
        <w:t xml:space="preserve"> was hier een </w:t>
      </w:r>
      <w:hyperlink r:id="rId27" w:tooltip="Kleinseminari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Kleinseminarie</w:t>
        </w:r>
      </w:hyperlink>
      <w:r w:rsidRPr="00295B88">
        <w:t xml:space="preserve"> van de </w:t>
      </w:r>
      <w:hyperlink r:id="rId28" w:tooltip="Reguliere Kanunniken van Sint-Jan van Lateranen" w:history="1">
        <w:r w:rsidRPr="00295B88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Reguliere Kanunniken van Sint-Jan van </w:t>
        </w:r>
        <w:proofErr w:type="spellStart"/>
        <w:r w:rsidRPr="00295B88">
          <w:rPr>
            <w:rStyle w:val="Hyperlink"/>
            <w:rFonts w:eastAsiaTheme="majorEastAsia"/>
            <w:iCs/>
            <w:color w:val="000000" w:themeColor="text1"/>
            <w:u w:val="none"/>
          </w:rPr>
          <w:t>Lateranen</w:t>
        </w:r>
        <w:proofErr w:type="spellEnd"/>
      </w:hyperlink>
      <w:r w:rsidRPr="00295B88">
        <w:t xml:space="preserve"> (</w:t>
      </w:r>
      <w:proofErr w:type="spellStart"/>
      <w:r w:rsidRPr="00295B88">
        <w:t>C.R.L</w:t>
      </w:r>
      <w:proofErr w:type="spellEnd"/>
      <w:r w:rsidRPr="00295B88">
        <w:t xml:space="preserve">.), een congregatie van </w:t>
      </w:r>
      <w:hyperlink r:id="rId29" w:tooltip="Augustijnen (kloosterorde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Augustijnen</w:t>
        </w:r>
      </w:hyperlink>
      <w:r w:rsidRPr="00295B88">
        <w:t xml:space="preserve">, gevestigd met de naam: </w:t>
      </w:r>
      <w:r w:rsidRPr="00295B88">
        <w:rPr>
          <w:iCs/>
        </w:rPr>
        <w:t>Sint-Augustinus</w:t>
      </w:r>
      <w:r w:rsidRPr="00295B88">
        <w:t xml:space="preserve">. </w:t>
      </w:r>
    </w:p>
    <w:p w:rsidR="00565459" w:rsidRPr="00295B88" w:rsidRDefault="00565459" w:rsidP="00565459">
      <w:pPr>
        <w:pStyle w:val="BusTic"/>
      </w:pPr>
      <w:r w:rsidRPr="00295B88">
        <w:t xml:space="preserve">Sinds </w:t>
      </w:r>
      <w:hyperlink r:id="rId30" w:tooltip="1987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1987</w:t>
        </w:r>
      </w:hyperlink>
      <w:r w:rsidRPr="00295B88">
        <w:t xml:space="preserve"> is het een hotel-restaurant.</w:t>
      </w:r>
    </w:p>
    <w:p w:rsidR="00565459" w:rsidRDefault="00565459" w:rsidP="00565459">
      <w:pPr>
        <w:pStyle w:val="BusTic"/>
      </w:pPr>
      <w:r w:rsidRPr="00295B88">
        <w:t xml:space="preserve">Een derde klooster van verdreven Fransen was gevestigd aan de weg naar </w:t>
      </w:r>
      <w:hyperlink r:id="rId31" w:tooltip="Heille" w:history="1">
        <w:proofErr w:type="spellStart"/>
        <w:r w:rsidRPr="00295B88">
          <w:rPr>
            <w:rStyle w:val="Hyperlink"/>
            <w:rFonts w:eastAsiaTheme="majorEastAsia"/>
            <w:color w:val="000000" w:themeColor="text1"/>
            <w:u w:val="none"/>
          </w:rPr>
          <w:t>Heille</w:t>
        </w:r>
        <w:proofErr w:type="spellEnd"/>
      </w:hyperlink>
      <w:r w:rsidRPr="00295B88">
        <w:t xml:space="preserve">. </w:t>
      </w:r>
    </w:p>
    <w:p w:rsidR="00565459" w:rsidRDefault="00565459" w:rsidP="00565459">
      <w:pPr>
        <w:pStyle w:val="BusTic"/>
      </w:pPr>
      <w:r w:rsidRPr="00295B88">
        <w:t xml:space="preserve">Dit </w:t>
      </w:r>
      <w:proofErr w:type="spellStart"/>
      <w:r w:rsidRPr="00295B88">
        <w:rPr>
          <w:iCs/>
        </w:rPr>
        <w:t>Collège</w:t>
      </w:r>
      <w:proofErr w:type="spellEnd"/>
      <w:r w:rsidRPr="00295B88">
        <w:rPr>
          <w:iCs/>
        </w:rPr>
        <w:t xml:space="preserve"> </w:t>
      </w:r>
      <w:proofErr w:type="spellStart"/>
      <w:r w:rsidRPr="00295B88">
        <w:rPr>
          <w:iCs/>
        </w:rPr>
        <w:t>Séraphiques</w:t>
      </w:r>
      <w:proofErr w:type="spellEnd"/>
      <w:r w:rsidRPr="00295B88">
        <w:rPr>
          <w:iCs/>
        </w:rPr>
        <w:t xml:space="preserve"> Saint-Antoine</w:t>
      </w:r>
      <w:r w:rsidRPr="00295B88">
        <w:t xml:space="preserve"> was van de </w:t>
      </w:r>
      <w:hyperlink r:id="rId32" w:tooltip="Franciscane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Franciscanen</w:t>
        </w:r>
      </w:hyperlink>
      <w:r w:rsidRPr="00295B88">
        <w:t xml:space="preserve">-Minderbroeders en ook hier was een seminarie aan verbonden. </w:t>
      </w:r>
    </w:p>
    <w:p w:rsidR="00565459" w:rsidRDefault="00565459" w:rsidP="00565459">
      <w:pPr>
        <w:pStyle w:val="BusTic"/>
      </w:pPr>
      <w:r w:rsidRPr="00295B88">
        <w:t xml:space="preserve">In </w:t>
      </w:r>
      <w:hyperlink r:id="rId33" w:tooltip="1922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1922</w:t>
        </w:r>
      </w:hyperlink>
      <w:r w:rsidRPr="00295B88">
        <w:t xml:space="preserve"> werd het al verkocht en werd het een fietsenfabriek, na de oorlog overgenomen door </w:t>
      </w:r>
      <w:proofErr w:type="spellStart"/>
      <w:r w:rsidRPr="00295B88">
        <w:t>Superia</w:t>
      </w:r>
      <w:proofErr w:type="spellEnd"/>
      <w:r w:rsidRPr="00295B88">
        <w:t xml:space="preserve">, maar dit bedrijf stopte weldra. </w:t>
      </w:r>
    </w:p>
    <w:p w:rsidR="00565459" w:rsidRPr="00295B88" w:rsidRDefault="00565459" w:rsidP="00565459">
      <w:pPr>
        <w:pStyle w:val="BusTic"/>
      </w:pPr>
      <w:r w:rsidRPr="00295B88">
        <w:t xml:space="preserve">In </w:t>
      </w:r>
      <w:hyperlink r:id="rId34" w:tooltip="200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295B88">
        <w:t xml:space="preserve"> werd ook dit gebouw gesloopt.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4F" w:rsidRDefault="00BD5F4F" w:rsidP="00A64884">
      <w:r>
        <w:separator/>
      </w:r>
    </w:p>
  </w:endnote>
  <w:endnote w:type="continuationSeparator" w:id="0">
    <w:p w:rsidR="00BD5F4F" w:rsidRDefault="00BD5F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54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4F" w:rsidRDefault="00BD5F4F" w:rsidP="00A64884">
      <w:r>
        <w:separator/>
      </w:r>
    </w:p>
  </w:footnote>
  <w:footnote w:type="continuationSeparator" w:id="0">
    <w:p w:rsidR="00BD5F4F" w:rsidRDefault="00BD5F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5F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459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5F4F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40" TargetMode="External"/><Relationship Id="rId18" Type="http://schemas.openxmlformats.org/officeDocument/2006/relationships/hyperlink" Target="http://nl.wikipedia.org/wiki/1991" TargetMode="External"/><Relationship Id="rId26" Type="http://schemas.openxmlformats.org/officeDocument/2006/relationships/hyperlink" Target="http://nl.wikipedia.org/wiki/1974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Sint_Anna_ter_Muiden" TargetMode="External"/><Relationship Id="rId34" Type="http://schemas.openxmlformats.org/officeDocument/2006/relationships/hyperlink" Target="http://nl.wikipedia.org/wiki/200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-Socialistische_Beweging" TargetMode="External"/><Relationship Id="rId20" Type="http://schemas.openxmlformats.org/officeDocument/2006/relationships/hyperlink" Target="http://nl.wikipedia.org/wiki/Ursulinen" TargetMode="External"/><Relationship Id="rId29" Type="http://schemas.openxmlformats.org/officeDocument/2006/relationships/hyperlink" Target="http://nl.wikipedia.org/wiki/Augustijnen_(kloosterorde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int-Omaars" TargetMode="External"/><Relationship Id="rId24" Type="http://schemas.openxmlformats.org/officeDocument/2006/relationships/hyperlink" Target="http://nl.wikipedia.org/wiki/1938" TargetMode="External"/><Relationship Id="rId32" Type="http://schemas.openxmlformats.org/officeDocument/2006/relationships/hyperlink" Target="http://nl.wikipedia.org/wiki/Franciscan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8" TargetMode="External"/><Relationship Id="rId23" Type="http://schemas.openxmlformats.org/officeDocument/2006/relationships/hyperlink" Target="http://nl.wikipedia.org/wiki/Baarle-Nassau" TargetMode="External"/><Relationship Id="rId28" Type="http://schemas.openxmlformats.org/officeDocument/2006/relationships/hyperlink" Target="http://nl.wikipedia.org/wiki/Reguliere_Kanunniken_van_Sint-Jan_van_Lateran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Secularisering_(Frankrijk)" TargetMode="External"/><Relationship Id="rId19" Type="http://schemas.openxmlformats.org/officeDocument/2006/relationships/hyperlink" Target="http://nl.wikipedia.org/wiki/1908" TargetMode="External"/><Relationship Id="rId31" Type="http://schemas.openxmlformats.org/officeDocument/2006/relationships/hyperlink" Target="http://nl.wikipedia.org/wiki/Heil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oeders_van_de_Christelijke_Scholen" TargetMode="External"/><Relationship Id="rId14" Type="http://schemas.openxmlformats.org/officeDocument/2006/relationships/hyperlink" Target="http://nl.wikipedia.org/wiki/1944" TargetMode="External"/><Relationship Id="rId22" Type="http://schemas.openxmlformats.org/officeDocument/2006/relationships/hyperlink" Target="http://nl.wikipedia.org/wiki/1922" TargetMode="External"/><Relationship Id="rId27" Type="http://schemas.openxmlformats.org/officeDocument/2006/relationships/hyperlink" Target="http://nl.wikipedia.org/wiki/Kleinseminarie" TargetMode="External"/><Relationship Id="rId30" Type="http://schemas.openxmlformats.org/officeDocument/2006/relationships/hyperlink" Target="http://nl.wikipedia.org/wiki/1987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190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939" TargetMode="External"/><Relationship Id="rId17" Type="http://schemas.openxmlformats.org/officeDocument/2006/relationships/hyperlink" Target="http://nl.wikipedia.org/wiki/1951" TargetMode="External"/><Relationship Id="rId25" Type="http://schemas.openxmlformats.org/officeDocument/2006/relationships/hyperlink" Target="http://nl.wikipedia.org/wiki/1947" TargetMode="External"/><Relationship Id="rId33" Type="http://schemas.openxmlformats.org/officeDocument/2006/relationships/hyperlink" Target="http://nl.wikipedia.org/wiki/1922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2011-09-07T10:19:00Z</dcterms:created>
  <dcterms:modified xsi:type="dcterms:W3CDTF">2011-09-07T10:19:00Z</dcterms:modified>
  <cp:category>2011</cp:category>
</cp:coreProperties>
</file>