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76" w:rsidRPr="00AB7D76" w:rsidRDefault="007D6278" w:rsidP="00AB7D76">
      <w:pPr>
        <w:pStyle w:val="Alinia6"/>
        <w:rPr>
          <w:rStyle w:val="Plaats"/>
        </w:rPr>
      </w:pPr>
      <w:r w:rsidRPr="00AB7D76">
        <w:rPr>
          <w:rStyle w:val="Plaats"/>
        </w:rPr>
        <w:t>Sint-Annaland</w:t>
      </w:r>
      <w:r w:rsidR="00AB7D76" w:rsidRPr="00AB7D76">
        <w:rPr>
          <w:rStyle w:val="Plaats"/>
        </w:rPr>
        <w:tab/>
      </w:r>
      <w:r w:rsidR="00AB7D76" w:rsidRPr="00AB7D76">
        <w:rPr>
          <w:rStyle w:val="Plaats"/>
        </w:rPr>
        <w:tab/>
      </w:r>
      <w:r w:rsidR="00AB7D76" w:rsidRPr="00AB7D76">
        <w:rPr>
          <w:rStyle w:val="Plaats"/>
        </w:rPr>
        <w:tab/>
      </w:r>
      <w:r w:rsidR="00AB7D76" w:rsidRPr="00AB7D76">
        <w:rPr>
          <w:rStyle w:val="Plaats"/>
        </w:rPr>
        <w:drawing>
          <wp:inline distT="0" distB="0" distL="0" distR="0" wp14:anchorId="604DD3B4" wp14:editId="24BF871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B7D76" w:rsidRPr="00AB7D76">
          <w:rPr>
            <w:rStyle w:val="Plaats"/>
          </w:rPr>
          <w:t xml:space="preserve">51° 35' NB, 4° 6' </w:t>
        </w:r>
        <w:proofErr w:type="spellStart"/>
        <w:r w:rsidR="00AB7D76" w:rsidRPr="00AB7D76">
          <w:rPr>
            <w:rStyle w:val="Plaats"/>
          </w:rPr>
          <w:t>OL</w:t>
        </w:r>
        <w:proofErr w:type="spellEnd"/>
      </w:hyperlink>
    </w:p>
    <w:p w:rsidR="00AB7D76" w:rsidRDefault="007D6278" w:rsidP="00AB7D76">
      <w:pPr>
        <w:pStyle w:val="BusTic"/>
      </w:pPr>
      <w:r w:rsidRPr="00AB7D76">
        <w:rPr>
          <w:bCs/>
        </w:rPr>
        <w:t>Sint Annaland</w:t>
      </w:r>
      <w:r w:rsidRPr="00AB7D76">
        <w:t xml:space="preserve"> (</w:t>
      </w:r>
      <w:hyperlink r:id="rId11" w:tooltip="Zeeuws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AB7D76">
        <w:t xml:space="preserve">: </w:t>
      </w:r>
      <w:proofErr w:type="spellStart"/>
      <w:r w:rsidRPr="00AB7D76">
        <w:rPr>
          <w:iCs/>
        </w:rPr>
        <w:t>Stalland</w:t>
      </w:r>
      <w:proofErr w:type="spellEnd"/>
      <w:r w:rsidRPr="00AB7D76">
        <w:t xml:space="preserve">) is een dorp in de gemeente </w:t>
      </w:r>
      <w:hyperlink r:id="rId12" w:tooltip="Tholen (gemeente)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Tholen</w:t>
        </w:r>
      </w:hyperlink>
      <w:r w:rsidRPr="00AB7D76">
        <w:t xml:space="preserve"> in de Nederlandse provincie </w:t>
      </w:r>
      <w:hyperlink r:id="rId13" w:tooltip="Zeeland (provincie)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AB7D76">
        <w:t xml:space="preserve">. </w:t>
      </w:r>
    </w:p>
    <w:p w:rsidR="00AB7D76" w:rsidRDefault="007D6278" w:rsidP="00AB7D76">
      <w:pPr>
        <w:pStyle w:val="BusTic"/>
      </w:pPr>
      <w:r w:rsidRPr="00AB7D76">
        <w:t xml:space="preserve">In januari 2010 telde de plaats </w:t>
      </w:r>
      <w:r w:rsidR="00AB7D76">
        <w:t xml:space="preserve">± </w:t>
      </w:r>
      <w:r w:rsidRPr="00AB7D76">
        <w:t xml:space="preserve">3445 inwoners. </w:t>
      </w:r>
    </w:p>
    <w:p w:rsidR="00AB7D76" w:rsidRDefault="007D6278" w:rsidP="00AB7D76">
      <w:pPr>
        <w:pStyle w:val="BusTic"/>
      </w:pPr>
      <w:r w:rsidRPr="00AB7D76">
        <w:t xml:space="preserve">Sint Annaland heeft een jachthaven aan de </w:t>
      </w:r>
      <w:hyperlink r:id="rId14" w:tooltip="Krabbenkreek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Krabbenkreek</w:t>
        </w:r>
      </w:hyperlink>
      <w:r w:rsidRPr="00AB7D76">
        <w:t xml:space="preserve">. </w:t>
      </w:r>
    </w:p>
    <w:p w:rsidR="007D6278" w:rsidRPr="00AB7D76" w:rsidRDefault="007D6278" w:rsidP="00AB7D76">
      <w:pPr>
        <w:pStyle w:val="BusTic"/>
      </w:pPr>
      <w:r w:rsidRPr="00AB7D76">
        <w:t>De plaats was tot 1971 een zelfstandige gemeente met een oppervlakte van 16 km².</w:t>
      </w:r>
    </w:p>
    <w:p w:rsidR="00AB7D76" w:rsidRDefault="007D6278" w:rsidP="00AB7D76">
      <w:pPr>
        <w:pStyle w:val="BusTic"/>
      </w:pPr>
      <w:r w:rsidRPr="00AB7D76">
        <w:t xml:space="preserve">In 1476 gaf </w:t>
      </w:r>
      <w:hyperlink r:id="rId15" w:tooltip="Karel de Stoute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Karel de Stoute</w:t>
        </w:r>
      </w:hyperlink>
      <w:r w:rsidRPr="00AB7D76">
        <w:t xml:space="preserve"> zijn halfzus </w:t>
      </w:r>
      <w:hyperlink r:id="rId16" w:tooltip="Anna van Bourgondië (-1508)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Anna van Bourgondië</w:t>
        </w:r>
      </w:hyperlink>
      <w:r w:rsidRPr="00AB7D76">
        <w:t xml:space="preserve"> toestemming om een schorrengebied bij het eiland </w:t>
      </w:r>
      <w:hyperlink r:id="rId17" w:tooltip="Tholen (eiland)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Tholen</w:t>
        </w:r>
      </w:hyperlink>
      <w:r w:rsidRPr="00AB7D76">
        <w:t xml:space="preserve"> te bedijken. </w:t>
      </w:r>
    </w:p>
    <w:p w:rsidR="007D6278" w:rsidRPr="00AB7D76" w:rsidRDefault="007D6278" w:rsidP="00AB7D76">
      <w:pPr>
        <w:pStyle w:val="BusTic"/>
      </w:pPr>
      <w:r w:rsidRPr="00AB7D76">
        <w:t xml:space="preserve">Zij stichtte er een kerk die ze opdroeg, en daarmee het gehele dorp, aan haar schutspatrones, de heilige </w:t>
      </w:r>
      <w:hyperlink r:id="rId18" w:tooltip="Anna (heilige)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Anna</w:t>
        </w:r>
      </w:hyperlink>
      <w:r w:rsidRPr="00AB7D76">
        <w:t>.</w:t>
      </w:r>
    </w:p>
    <w:p w:rsidR="00AB7D76" w:rsidRDefault="007D6278" w:rsidP="00AB7D76">
      <w:pPr>
        <w:pStyle w:val="BusTic"/>
      </w:pPr>
      <w:r w:rsidRPr="00AB7D76">
        <w:t xml:space="preserve">Op 23 mei 1692 werd het dorp getroffen door brand. </w:t>
      </w:r>
    </w:p>
    <w:p w:rsidR="00AB7D76" w:rsidRDefault="007D6278" w:rsidP="00AB7D76">
      <w:pPr>
        <w:pStyle w:val="BusTic"/>
      </w:pPr>
      <w:r w:rsidRPr="00AB7D76">
        <w:t xml:space="preserve">In korte tijd gingen 56 huizen, een </w:t>
      </w:r>
      <w:hyperlink r:id="rId19" w:tooltip="Meestoof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meestoof</w:t>
        </w:r>
      </w:hyperlink>
      <w:r w:rsidRPr="00AB7D76">
        <w:t xml:space="preserve">, een brouwerij en 34 schuren verloren. </w:t>
      </w:r>
    </w:p>
    <w:p w:rsidR="00AB7D76" w:rsidRDefault="007D6278" w:rsidP="00AB7D76">
      <w:pPr>
        <w:pStyle w:val="BusTic"/>
      </w:pPr>
      <w:r w:rsidRPr="00AB7D76">
        <w:t xml:space="preserve">De brand is waarschijnlijk begonnen in een </w:t>
      </w:r>
      <w:hyperlink r:id="rId20" w:tooltip="Mestvaalt (de pagina bestaat niet)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mestvaalt</w:t>
        </w:r>
      </w:hyperlink>
      <w:r w:rsidRPr="00AB7D76">
        <w:t xml:space="preserve"> achter een huis aan de Voorstraat. </w:t>
      </w:r>
    </w:p>
    <w:p w:rsidR="007D6278" w:rsidRPr="00AB7D76" w:rsidRDefault="007D6278" w:rsidP="00AB7D76">
      <w:pPr>
        <w:pStyle w:val="BusTic"/>
      </w:pPr>
      <w:r w:rsidRPr="00AB7D76">
        <w:t>Dit huis is toen door de bewoners van het dorp geplunderd.</w:t>
      </w:r>
      <w:r w:rsidR="00AB7D76" w:rsidRPr="00AB7D76">
        <w:t xml:space="preserve"> </w:t>
      </w:r>
    </w:p>
    <w:p w:rsidR="00AB7D76" w:rsidRDefault="007D6278" w:rsidP="00AB7D76">
      <w:pPr>
        <w:pStyle w:val="BusTic"/>
      </w:pPr>
      <w:r w:rsidRPr="00AB7D76">
        <w:t xml:space="preserve">Sint Annaland is een </w:t>
      </w:r>
      <w:hyperlink r:id="rId21" w:tooltip="Voorstraatdorp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ringvoorstraatdorp</w:t>
        </w:r>
      </w:hyperlink>
      <w:r w:rsidRPr="00AB7D76">
        <w:t xml:space="preserve">, met een </w:t>
      </w:r>
      <w:proofErr w:type="spellStart"/>
      <w:r w:rsidRPr="00AB7D76">
        <w:t>voorstraat</w:t>
      </w:r>
      <w:proofErr w:type="spellEnd"/>
      <w:r w:rsidRPr="00AB7D76">
        <w:t xml:space="preserve"> van de haven naar de kerk, die is omgeven door een ring. </w:t>
      </w:r>
    </w:p>
    <w:p w:rsidR="00AB7D76" w:rsidRDefault="007D6278" w:rsidP="00AB7D76">
      <w:pPr>
        <w:pStyle w:val="BusTic"/>
      </w:pPr>
      <w:r w:rsidRPr="00AB7D76">
        <w:t xml:space="preserve">De kerk is gebouwd in 1899 als vervanging van de oude </w:t>
      </w:r>
      <w:hyperlink r:id="rId22" w:tooltip="Kruiskerk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kruiskerk</w:t>
        </w:r>
      </w:hyperlink>
      <w:r w:rsidRPr="00AB7D76">
        <w:t xml:space="preserve"> uit 1492. </w:t>
      </w:r>
    </w:p>
    <w:p w:rsidR="00AB7D76" w:rsidRDefault="007D6278" w:rsidP="00AB7D76">
      <w:pPr>
        <w:pStyle w:val="BusTic"/>
      </w:pPr>
      <w:r w:rsidRPr="00AB7D76">
        <w:t xml:space="preserve">In het dorp staan twee molens, een houten </w:t>
      </w:r>
      <w:hyperlink r:id="rId23" w:tooltip="Standerdmolen Sint Annaland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standerdmolen</w:t>
        </w:r>
      </w:hyperlink>
      <w:r w:rsidRPr="00AB7D76">
        <w:t xml:space="preserve"> uit 1684-85 en de ronde stenen </w:t>
      </w:r>
      <w:hyperlink r:id="rId24" w:tooltip="Korenmolen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AB7D76">
        <w:t xml:space="preserve"> </w:t>
      </w:r>
      <w:hyperlink r:id="rId25" w:tooltip="De Vier Winden (Sint Annaland)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De Vier Winden</w:t>
        </w:r>
      </w:hyperlink>
      <w:r w:rsidRPr="00AB7D76">
        <w:t xml:space="preserve"> uit </w:t>
      </w:r>
      <w:hyperlink r:id="rId26" w:tooltip="1847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1847</w:t>
        </w:r>
      </w:hyperlink>
      <w:r w:rsidRPr="00AB7D76">
        <w:t xml:space="preserve">. </w:t>
      </w:r>
    </w:p>
    <w:p w:rsidR="007D6278" w:rsidRPr="00AB7D76" w:rsidRDefault="007D6278" w:rsidP="00AB7D76">
      <w:pPr>
        <w:pStyle w:val="BusTic"/>
      </w:pPr>
      <w:r w:rsidRPr="00AB7D76">
        <w:t>In het gemeentehuis is na de gemeentelijke herindeling sinds 1973 het streekmuseum "De Meestoof" gevestigd.</w:t>
      </w:r>
    </w:p>
    <w:p w:rsidR="007D6278" w:rsidRPr="00AB7D76" w:rsidRDefault="007D6278" w:rsidP="00AB7D76">
      <w:pPr>
        <w:pStyle w:val="Alinia6"/>
        <w:rPr>
          <w:rStyle w:val="Bijzonder"/>
        </w:rPr>
      </w:pPr>
      <w:r w:rsidRPr="00AB7D76">
        <w:rPr>
          <w:rStyle w:val="Bijzonder"/>
        </w:rPr>
        <w:t>Wapen</w:t>
      </w:r>
    </w:p>
    <w:p w:rsidR="00AB7D76" w:rsidRDefault="007D6278" w:rsidP="00AB7D76">
      <w:pPr>
        <w:pStyle w:val="BusTic"/>
      </w:pPr>
      <w:r w:rsidRPr="00AB7D76">
        <w:t xml:space="preserve">Het </w:t>
      </w:r>
      <w:hyperlink r:id="rId27" w:tooltip="Wapen (heraldiek)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AB7D76">
        <w:t xml:space="preserve"> van Sint Annaland is van </w:t>
      </w:r>
      <w:hyperlink r:id="rId28" w:tooltip="Heraldische kleur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azuur</w:t>
        </w:r>
      </w:hyperlink>
      <w:r w:rsidRPr="00AB7D76">
        <w:t xml:space="preserve"> (blauw) beladen met een gouden beeld van de heilige Anna. </w:t>
      </w:r>
    </w:p>
    <w:p w:rsidR="00AB7D76" w:rsidRDefault="007D6278" w:rsidP="00AB7D76">
      <w:pPr>
        <w:pStyle w:val="BusTic"/>
      </w:pPr>
      <w:r w:rsidRPr="00AB7D76">
        <w:t xml:space="preserve">Zij draagt haar dochter </w:t>
      </w:r>
      <w:hyperlink r:id="rId29" w:tooltip="Maria (moeder van Jezus)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Maria</w:t>
        </w:r>
      </w:hyperlink>
      <w:r w:rsidRPr="00AB7D76">
        <w:t xml:space="preserve"> op de ene en het </w:t>
      </w:r>
      <w:hyperlink r:id="rId30" w:tooltip="Jezus (traditioneel-christelijk)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Christuskind</w:t>
        </w:r>
      </w:hyperlink>
      <w:r w:rsidRPr="00AB7D76">
        <w:t xml:space="preserve"> op de andere. </w:t>
      </w:r>
    </w:p>
    <w:p w:rsidR="007D6278" w:rsidRPr="00AB7D76" w:rsidRDefault="007D6278" w:rsidP="00AB7D76">
      <w:pPr>
        <w:pStyle w:val="BusTic"/>
      </w:pPr>
      <w:r w:rsidRPr="00AB7D76">
        <w:t xml:space="preserve">Het is een </w:t>
      </w:r>
      <w:hyperlink r:id="rId31" w:tooltip="Sprekend wapen" w:history="1">
        <w:r w:rsidRPr="00AB7D76">
          <w:rPr>
            <w:rStyle w:val="Hyperlink"/>
            <w:rFonts w:eastAsiaTheme="majorEastAsia"/>
            <w:color w:val="000000" w:themeColor="text1"/>
            <w:u w:val="none"/>
          </w:rPr>
          <w:t>sprekend wapen</w:t>
        </w:r>
      </w:hyperlink>
      <w:r w:rsidRPr="00AB7D76">
        <w:t xml:space="preserve"> dat op 31 juli 1817 werd bevestigd als gemeentewapen.</w:t>
      </w:r>
    </w:p>
    <w:p w:rsidR="007D6278" w:rsidRPr="00AB7D76" w:rsidRDefault="007D6278" w:rsidP="00AB7D76">
      <w:pPr>
        <w:pStyle w:val="BusTic"/>
      </w:pPr>
      <w:r w:rsidRPr="00AB7D76">
        <w:t>Uit de 17</w:t>
      </w:r>
      <w:r w:rsidR="00AB7D76" w:rsidRPr="00AB7D76">
        <w:rPr>
          <w:vertAlign w:val="superscript"/>
        </w:rPr>
        <w:t>d</w:t>
      </w:r>
      <w:r w:rsidRPr="00AB7D76">
        <w:rPr>
          <w:vertAlign w:val="superscript"/>
        </w:rPr>
        <w:t>e</w:t>
      </w:r>
      <w:r w:rsidR="00AB7D76">
        <w:t xml:space="preserve"> </w:t>
      </w:r>
      <w:r w:rsidRPr="00AB7D76">
        <w:t>eeuw is een wapen van keel (rood) beladen met een achtpuntige gouden ster bekend.</w:t>
      </w:r>
      <w:bookmarkStart w:id="0" w:name="_GoBack"/>
      <w:bookmarkEnd w:id="0"/>
      <w:r w:rsidR="00AB7D76" w:rsidRPr="00AB7D76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B6" w:rsidRDefault="00BF6CB6" w:rsidP="00A64884">
      <w:r>
        <w:separator/>
      </w:r>
    </w:p>
  </w:endnote>
  <w:endnote w:type="continuationSeparator" w:id="0">
    <w:p w:rsidR="00BF6CB6" w:rsidRDefault="00BF6CB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B7D7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B6" w:rsidRDefault="00BF6CB6" w:rsidP="00A64884">
      <w:r>
        <w:separator/>
      </w:r>
    </w:p>
  </w:footnote>
  <w:footnote w:type="continuationSeparator" w:id="0">
    <w:p w:rsidR="00BF6CB6" w:rsidRDefault="00BF6CB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F6CB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B54CB4"/>
    <w:multiLevelType w:val="multilevel"/>
    <w:tmpl w:val="97C8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278"/>
    <w:rsid w:val="007D6939"/>
    <w:rsid w:val="007E1C5F"/>
    <w:rsid w:val="007F02A7"/>
    <w:rsid w:val="007F2BE9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7D76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6CB6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6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1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33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5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Anna_(heilige)" TargetMode="External"/><Relationship Id="rId26" Type="http://schemas.openxmlformats.org/officeDocument/2006/relationships/hyperlink" Target="http://nl.wikipedia.org/wiki/184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Voorstraatdorp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holen_(gemeente)" TargetMode="External"/><Relationship Id="rId17" Type="http://schemas.openxmlformats.org/officeDocument/2006/relationships/hyperlink" Target="http://nl.wikipedia.org/wiki/Tholen_(eiland)" TargetMode="External"/><Relationship Id="rId25" Type="http://schemas.openxmlformats.org/officeDocument/2006/relationships/hyperlink" Target="http://nl.wikipedia.org/wiki/De_Vier_Winden_(Sint_Annaland)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nna_van_Bourgondi%C3%AB_(-1508)" TargetMode="External"/><Relationship Id="rId20" Type="http://schemas.openxmlformats.org/officeDocument/2006/relationships/hyperlink" Target="http://nl.wikipedia.org/w/index.php?title=Mestvaalt&amp;action=edit&amp;redlink=1" TargetMode="External"/><Relationship Id="rId29" Type="http://schemas.openxmlformats.org/officeDocument/2006/relationships/hyperlink" Target="http://nl.wikipedia.org/wiki/Maria_(moeder_van_Jezus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Korenmolen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rel_de_Stoute" TargetMode="External"/><Relationship Id="rId23" Type="http://schemas.openxmlformats.org/officeDocument/2006/relationships/hyperlink" Target="http://nl.wikipedia.org/wiki/Standerdmolen_Sint_Annaland" TargetMode="External"/><Relationship Id="rId28" Type="http://schemas.openxmlformats.org/officeDocument/2006/relationships/hyperlink" Target="http://nl.wikipedia.org/wiki/Heraldische_kleur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35_59_N_4_6_10_E_scale:12500&amp;pagename=Sint-Annaland" TargetMode="External"/><Relationship Id="rId19" Type="http://schemas.openxmlformats.org/officeDocument/2006/relationships/hyperlink" Target="http://nl.wikipedia.org/wiki/Meestoof" TargetMode="External"/><Relationship Id="rId31" Type="http://schemas.openxmlformats.org/officeDocument/2006/relationships/hyperlink" Target="http://nl.wikipedia.org/wiki/Sprekend_wap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rabbenkreek" TargetMode="External"/><Relationship Id="rId22" Type="http://schemas.openxmlformats.org/officeDocument/2006/relationships/hyperlink" Target="http://nl.wikipedia.org/wiki/Kruiskerk" TargetMode="External"/><Relationship Id="rId27" Type="http://schemas.openxmlformats.org/officeDocument/2006/relationships/hyperlink" Target="http://nl.wikipedia.org/wiki/Wapen_(heraldiek)" TargetMode="External"/><Relationship Id="rId30" Type="http://schemas.openxmlformats.org/officeDocument/2006/relationships/hyperlink" Target="http://nl.wikipedia.org/wiki/Jezus_(traditioneel-christelijk)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2011-08-07T07:18:00Z</dcterms:created>
  <dcterms:modified xsi:type="dcterms:W3CDTF">2011-09-07T09:51:00Z</dcterms:modified>
  <cp:category>2011</cp:category>
</cp:coreProperties>
</file>