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F9" w:rsidRPr="006D70F9" w:rsidRDefault="003A5038" w:rsidP="006D70F9">
      <w:pPr>
        <w:pStyle w:val="Alinia6"/>
        <w:rPr>
          <w:rStyle w:val="Plaats"/>
        </w:rPr>
      </w:pPr>
      <w:r w:rsidRPr="006D70F9">
        <w:rPr>
          <w:rStyle w:val="Plaats"/>
        </w:rPr>
        <w:t>Sint Kruis</w:t>
      </w:r>
      <w:r w:rsidR="006D70F9" w:rsidRPr="006D70F9">
        <w:rPr>
          <w:rStyle w:val="Plaats"/>
        </w:rPr>
        <w:tab/>
      </w:r>
      <w:r w:rsidR="006D70F9" w:rsidRPr="006D70F9">
        <w:rPr>
          <w:rStyle w:val="Plaats"/>
        </w:rPr>
        <w:tab/>
      </w:r>
      <w:r w:rsidR="006D70F9" w:rsidRPr="006D70F9">
        <w:rPr>
          <w:rStyle w:val="Plaats"/>
        </w:rPr>
        <w:drawing>
          <wp:inline distT="0" distB="0" distL="0" distR="0" wp14:anchorId="226981D8" wp14:editId="44A7091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D70F9" w:rsidRPr="006D70F9">
          <w:rPr>
            <w:rStyle w:val="Plaats"/>
          </w:rPr>
          <w:t>51° 16' NB, 3° 29' OL</w:t>
        </w:r>
      </w:hyperlink>
    </w:p>
    <w:p w:rsidR="006D70F9" w:rsidRDefault="003A5038" w:rsidP="006D70F9">
      <w:pPr>
        <w:pStyle w:val="BusTic"/>
      </w:pPr>
      <w:r w:rsidRPr="006D70F9">
        <w:rPr>
          <w:bCs/>
        </w:rPr>
        <w:t>Sint Kruis</w:t>
      </w:r>
      <w:r w:rsidRPr="006D70F9">
        <w:t xml:space="preserve"> is een </w:t>
      </w:r>
      <w:hyperlink r:id="rId11" w:tooltip="Dorp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D70F9">
        <w:t xml:space="preserve"> in de </w:t>
      </w:r>
      <w:hyperlink r:id="rId12" w:tooltip="Nederland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D70F9">
        <w:t xml:space="preserve"> provincie </w:t>
      </w:r>
      <w:hyperlink r:id="rId13" w:tooltip="Zeeland (provincie)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D70F9">
        <w:t xml:space="preserve">, gelegen in het westelijke deel van </w:t>
      </w:r>
      <w:hyperlink r:id="rId14" w:tooltip="Zeeuws-Vlaanderen (regio)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6D70F9">
        <w:t xml:space="preserve">. </w:t>
      </w:r>
    </w:p>
    <w:p w:rsidR="006D70F9" w:rsidRDefault="003A5038" w:rsidP="006D70F9">
      <w:pPr>
        <w:pStyle w:val="BusTic"/>
      </w:pPr>
      <w:r w:rsidRPr="006D70F9">
        <w:t xml:space="preserve">Het behoort tot de gemeente </w:t>
      </w:r>
      <w:hyperlink r:id="rId15" w:tooltip="Sluis (gemeente)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6D70F9">
        <w:t xml:space="preserve">. Het ligt aan de grens met </w:t>
      </w:r>
      <w:hyperlink r:id="rId16" w:tooltip="België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6D70F9">
        <w:t xml:space="preserve">, ten oosten van </w:t>
      </w:r>
      <w:hyperlink r:id="rId17" w:tooltip="Aardenburg (stad)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6D70F9">
        <w:t xml:space="preserve">. </w:t>
      </w:r>
    </w:p>
    <w:p w:rsidR="003A5038" w:rsidRPr="006D70F9" w:rsidRDefault="003A5038" w:rsidP="006D70F9">
      <w:pPr>
        <w:pStyle w:val="BusTic"/>
      </w:pPr>
      <w:r w:rsidRPr="006D70F9">
        <w:t xml:space="preserve">Het dorp heeft </w:t>
      </w:r>
      <w:r w:rsidR="006D70F9">
        <w:t xml:space="preserve">± </w:t>
      </w:r>
      <w:r w:rsidRPr="006D70F9">
        <w:t>326 inwoners (2009).</w:t>
      </w:r>
    </w:p>
    <w:p w:rsidR="006D70F9" w:rsidRDefault="003A5038" w:rsidP="006D70F9">
      <w:pPr>
        <w:pStyle w:val="BusTic"/>
      </w:pPr>
      <w:r w:rsidRPr="006D70F9">
        <w:t xml:space="preserve">Van 1796 tot 1 april 1941 was Sint Kruis een zelfstandige gemeente. </w:t>
      </w:r>
    </w:p>
    <w:p w:rsidR="003A5038" w:rsidRPr="006D70F9" w:rsidRDefault="003A5038" w:rsidP="006D70F9">
      <w:pPr>
        <w:pStyle w:val="BusTic"/>
      </w:pPr>
      <w:r w:rsidRPr="006D70F9">
        <w:t xml:space="preserve">Op die datum werd het samen met de gemeente </w:t>
      </w:r>
      <w:hyperlink r:id="rId18" w:tooltip="Eede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Eede</w:t>
        </w:r>
      </w:hyperlink>
      <w:r w:rsidRPr="006D70F9">
        <w:t xml:space="preserve"> toegevoegd aan de gemeente </w:t>
      </w:r>
      <w:hyperlink r:id="rId19" w:tooltip="Aardenburg (voormalige gemeente)" w:history="1">
        <w:r w:rsidRPr="006D70F9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6D70F9">
        <w:t>.</w:t>
      </w:r>
    </w:p>
    <w:p w:rsidR="003A5038" w:rsidRPr="006D70F9" w:rsidRDefault="003A5038" w:rsidP="006D70F9">
      <w:pPr>
        <w:pStyle w:val="Alinia6"/>
        <w:rPr>
          <w:rStyle w:val="Bijzonder"/>
        </w:rPr>
      </w:pPr>
      <w:r w:rsidRPr="006D70F9">
        <w:rPr>
          <w:rStyle w:val="Bijzonder"/>
        </w:rPr>
        <w:t>Bezienswaardigheden</w:t>
      </w:r>
    </w:p>
    <w:p w:rsidR="006D70F9" w:rsidRDefault="003A5038" w:rsidP="006D70F9">
      <w:pPr>
        <w:pStyle w:val="BusTic"/>
      </w:pPr>
      <w:r w:rsidRPr="006D70F9">
        <w:t xml:space="preserve">De </w:t>
      </w:r>
      <w:r w:rsidRPr="006D70F9">
        <w:rPr>
          <w:iCs/>
        </w:rPr>
        <w:t>protestantse kerk</w:t>
      </w:r>
      <w:r w:rsidRPr="006D70F9">
        <w:t xml:space="preserve"> is een oude kruiskerk waarvan de oude, onvoltooide toren en een vleugel bewaard zijn gebleven. </w:t>
      </w:r>
    </w:p>
    <w:p w:rsidR="006D70F9" w:rsidRDefault="003A5038" w:rsidP="006D70F9">
      <w:pPr>
        <w:pStyle w:val="BusTic"/>
      </w:pPr>
      <w:r w:rsidRPr="006D70F9">
        <w:t xml:space="preserve">De onafgebouwde toren met haakse steunberen en stompe spits wordt </w:t>
      </w:r>
      <w:r w:rsidRPr="006D70F9">
        <w:rPr>
          <w:iCs/>
        </w:rPr>
        <w:t>De Peperbusse</w:t>
      </w:r>
      <w:r w:rsidRPr="006D70F9">
        <w:t xml:space="preserve"> genoemd vanwege zijn merkwaardige vorm. </w:t>
      </w:r>
    </w:p>
    <w:p w:rsidR="006D70F9" w:rsidRDefault="003A5038" w:rsidP="006D70F9">
      <w:pPr>
        <w:pStyle w:val="BusTic"/>
      </w:pPr>
      <w:r w:rsidRPr="006D70F9">
        <w:t>Kerk en toren stammen uit de 14</w:t>
      </w:r>
      <w:r w:rsidR="006D70F9" w:rsidRPr="006D70F9">
        <w:rPr>
          <w:vertAlign w:val="superscript"/>
        </w:rPr>
        <w:t>d</w:t>
      </w:r>
      <w:r w:rsidRPr="006D70F9">
        <w:rPr>
          <w:vertAlign w:val="superscript"/>
        </w:rPr>
        <w:t>e</w:t>
      </w:r>
      <w:r w:rsidR="006D70F9">
        <w:t xml:space="preserve"> </w:t>
      </w:r>
      <w:r w:rsidRPr="006D70F9">
        <w:t xml:space="preserve">eeuw. </w:t>
      </w:r>
    </w:p>
    <w:p w:rsidR="003A5038" w:rsidRPr="006D70F9" w:rsidRDefault="003A5038" w:rsidP="006D70F9">
      <w:pPr>
        <w:pStyle w:val="BusTic"/>
      </w:pPr>
      <w:bookmarkStart w:id="0" w:name="_GoBack"/>
      <w:bookmarkEnd w:id="0"/>
      <w:r w:rsidRPr="006D70F9">
        <w:t>Het is een rijksmonument.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0C" w:rsidRDefault="006A100C" w:rsidP="00A64884">
      <w:r>
        <w:separator/>
      </w:r>
    </w:p>
  </w:endnote>
  <w:endnote w:type="continuationSeparator" w:id="0">
    <w:p w:rsidR="006A100C" w:rsidRDefault="006A10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70F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0C" w:rsidRDefault="006A100C" w:rsidP="00A64884">
      <w:r>
        <w:separator/>
      </w:r>
    </w:p>
  </w:footnote>
  <w:footnote w:type="continuationSeparator" w:id="0">
    <w:p w:rsidR="006A100C" w:rsidRDefault="006A10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10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503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00C"/>
    <w:rsid w:val="006A1B09"/>
    <w:rsid w:val="006A5EB9"/>
    <w:rsid w:val="006D21A9"/>
    <w:rsid w:val="006D5D2D"/>
    <w:rsid w:val="006D70F9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40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6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Eed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ardenburg_(sta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gemeent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6_23_N_3_29_59_E_scale:12500&amp;pagename=Sint_Kruis" TargetMode="External"/><Relationship Id="rId19" Type="http://schemas.openxmlformats.org/officeDocument/2006/relationships/hyperlink" Target="http://nl.wikipedia.org/wiki/Aardenburg_(voormalige_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2011-08-07T07:19:00Z</dcterms:created>
  <dcterms:modified xsi:type="dcterms:W3CDTF">2011-09-07T09:30:00Z</dcterms:modified>
  <cp:category>2011</cp:category>
</cp:coreProperties>
</file>