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886" w:rsidRPr="00E57D76" w:rsidRDefault="001C5967" w:rsidP="00E65886">
      <w:pPr>
        <w:pStyle w:val="Alinia6"/>
        <w:rPr>
          <w:rStyle w:val="Plaats"/>
        </w:rPr>
      </w:pPr>
      <w:r w:rsidRPr="00E57D76">
        <w:rPr>
          <w:rStyle w:val="Plaats"/>
        </w:rPr>
        <w:t>Sas van Gent</w:t>
      </w:r>
      <w:r w:rsidR="00E65886" w:rsidRPr="00E57D76">
        <w:rPr>
          <w:rStyle w:val="Plaats"/>
        </w:rPr>
        <w:tab/>
      </w:r>
      <w:r w:rsidR="00E65886" w:rsidRPr="00E57D76">
        <w:rPr>
          <w:rStyle w:val="Plaats"/>
        </w:rPr>
        <w:tab/>
      </w:r>
      <w:r w:rsidR="00E65886" w:rsidRPr="00E57D76">
        <w:rPr>
          <w:rStyle w:val="Plaats"/>
        </w:rPr>
        <w:drawing>
          <wp:inline distT="0" distB="0" distL="0" distR="0" wp14:anchorId="6A7E96BB" wp14:editId="15698257">
            <wp:extent cx="215900" cy="215900"/>
            <wp:effectExtent l="0" t="0" r="0" b="0"/>
            <wp:docPr id="22" name="Afbeelding 2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65886" w:rsidRPr="00E57D76">
          <w:rPr>
            <w:rStyle w:val="Plaats"/>
          </w:rPr>
          <w:t xml:space="preserve">51° 13' NB, 3° 47' </w:t>
        </w:r>
        <w:proofErr w:type="spellStart"/>
        <w:r w:rsidR="00E65886" w:rsidRPr="00E57D76">
          <w:rPr>
            <w:rStyle w:val="Plaats"/>
          </w:rPr>
          <w:t>OL</w:t>
        </w:r>
        <w:proofErr w:type="spellEnd"/>
      </w:hyperlink>
    </w:p>
    <w:p w:rsidR="00E57D76" w:rsidRDefault="001C5967" w:rsidP="00E57D76">
      <w:pPr>
        <w:pStyle w:val="BusTic"/>
      </w:pPr>
      <w:r w:rsidRPr="00E57D76">
        <w:rPr>
          <w:bCs/>
        </w:rPr>
        <w:t>Sas van Gent</w:t>
      </w:r>
      <w:r w:rsidRPr="00E57D76">
        <w:t xml:space="preserve"> is een plaats </w:t>
      </w:r>
      <w:r w:rsidR="00E57D76">
        <w:t xml:space="preserve">met ± </w:t>
      </w:r>
      <w:r w:rsidRPr="00E57D76">
        <w:t xml:space="preserve">3653 inwoners in de </w:t>
      </w:r>
      <w:hyperlink r:id="rId11" w:tooltip="Nederland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E57D76">
        <w:t xml:space="preserve"> gemeente </w:t>
      </w:r>
      <w:hyperlink r:id="rId12" w:tooltip="Terneuzen (gemeente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E57D76">
        <w:t xml:space="preserve">, juist aan de </w:t>
      </w:r>
      <w:hyperlink r:id="rId13" w:tooltip="België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Belgische</w:t>
        </w:r>
      </w:hyperlink>
      <w:r w:rsidRPr="00E57D76">
        <w:t xml:space="preserve"> grens. </w:t>
      </w:r>
    </w:p>
    <w:p w:rsidR="00E57D76" w:rsidRDefault="001C5967" w:rsidP="00E57D76">
      <w:pPr>
        <w:pStyle w:val="BusTic"/>
      </w:pPr>
      <w:r w:rsidRPr="00E57D76">
        <w:t xml:space="preserve">Het ontleent zijn industriële betekenis aan de aanwezigheid van het </w:t>
      </w:r>
      <w:hyperlink r:id="rId14" w:tooltip="Kanaal Gent-Terneuzen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Kanaal Gent-Terneuzen</w:t>
        </w:r>
      </w:hyperlink>
      <w:r w:rsidRPr="00E57D76">
        <w:t xml:space="preserve">. </w:t>
      </w:r>
    </w:p>
    <w:p w:rsidR="001C5967" w:rsidRPr="00E57D76" w:rsidRDefault="001C5967" w:rsidP="00E57D76">
      <w:pPr>
        <w:pStyle w:val="BusTic"/>
      </w:pPr>
      <w:r w:rsidRPr="00E57D76">
        <w:t>Tot 2003 was de plaats een zelfstandige gemeente.</w:t>
      </w:r>
    </w:p>
    <w:p w:rsidR="001C5967" w:rsidRPr="00A712E7" w:rsidRDefault="001C5967" w:rsidP="00A712E7">
      <w:pPr>
        <w:pStyle w:val="Alinia6"/>
        <w:rPr>
          <w:rStyle w:val="Bijzonder"/>
        </w:rPr>
      </w:pPr>
      <w:r w:rsidRPr="00A712E7">
        <w:rPr>
          <w:rStyle w:val="Bijzonder"/>
        </w:rPr>
        <w:t>Bezienswaardigheden</w:t>
      </w:r>
    </w:p>
    <w:p w:rsidR="001C5967" w:rsidRPr="00E57D76" w:rsidRDefault="001C5967" w:rsidP="00A712E7">
      <w:pPr>
        <w:pStyle w:val="Pijl"/>
      </w:pPr>
      <w:r w:rsidRPr="00E57D76">
        <w:t>De rooms-katholieke Heilige Maria Hemelvaartskerk werd gebouwd in 1892</w:t>
      </w:r>
    </w:p>
    <w:p w:rsidR="001C5967" w:rsidRPr="00E57D76" w:rsidRDefault="001C5967" w:rsidP="00A712E7">
      <w:pPr>
        <w:pStyle w:val="Pijl"/>
      </w:pPr>
      <w:r w:rsidRPr="00E57D76">
        <w:t>De voormalige Nederlands-hervormde kerk dateert uit 1897, nadat de vorige kerk door een brand verloren ging</w:t>
      </w:r>
    </w:p>
    <w:p w:rsidR="001C5967" w:rsidRPr="00E57D76" w:rsidRDefault="001C5967" w:rsidP="00A712E7">
      <w:pPr>
        <w:pStyle w:val="Pijl"/>
      </w:pPr>
      <w:r w:rsidRPr="00E57D76">
        <w:t xml:space="preserve">De Molenberg is een kleine heuvel in het dorpscentrum, met daarop nog een oude molenromp. Het is een restant van het voormalige </w:t>
      </w:r>
      <w:hyperlink r:id="rId15" w:tooltip="Bolwerk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bolwerk</w:t>
        </w:r>
      </w:hyperlink>
      <w:r w:rsidRPr="00E57D76">
        <w:t xml:space="preserve"> Generaliteit, het enige dat over is gebleven van de oude </w:t>
      </w:r>
      <w:hyperlink r:id="rId16" w:tooltip="Vesting (verdedigingswerk)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vesting</w:t>
        </w:r>
      </w:hyperlink>
      <w:r w:rsidRPr="00E57D76">
        <w:t>. Onder het bolwerk bevinden zich nog enkele gemetselde gangen die voor opslag en aanvoer van munitie werden gebruikt.</w:t>
      </w:r>
    </w:p>
    <w:p w:rsidR="001C5967" w:rsidRPr="00E57D76" w:rsidRDefault="001C5967" w:rsidP="00A712E7">
      <w:pPr>
        <w:pStyle w:val="Pijl"/>
      </w:pPr>
      <w:r w:rsidRPr="00E57D76">
        <w:t xml:space="preserve">De achtkantige molenromp op de </w:t>
      </w:r>
      <w:proofErr w:type="spellStart"/>
      <w:r w:rsidRPr="00E57D76">
        <w:t>molenberg</w:t>
      </w:r>
      <w:proofErr w:type="spellEnd"/>
      <w:r w:rsidRPr="00E57D76">
        <w:t xml:space="preserve"> is een restant van een molen uit 1785</w:t>
      </w:r>
    </w:p>
    <w:p w:rsidR="001C5967" w:rsidRPr="00E57D76" w:rsidRDefault="001C5967" w:rsidP="00A712E7">
      <w:pPr>
        <w:pStyle w:val="Pijl"/>
      </w:pPr>
      <w:r w:rsidRPr="00E57D76">
        <w:t>De restanten van de getij-water-korenmolen, die in 1696 in de toenmalige vestingwal werd gebouwd</w:t>
      </w:r>
    </w:p>
    <w:p w:rsidR="001C5967" w:rsidRPr="00E57D76" w:rsidRDefault="001C5967" w:rsidP="00A712E7">
      <w:pPr>
        <w:pStyle w:val="Pijl"/>
      </w:pPr>
      <w:r w:rsidRPr="00E57D76">
        <w:t xml:space="preserve">De Hertog van </w:t>
      </w:r>
      <w:proofErr w:type="spellStart"/>
      <w:r w:rsidRPr="00E57D76">
        <w:t>Marlborough</w:t>
      </w:r>
      <w:proofErr w:type="spellEnd"/>
      <w:r w:rsidRPr="00E57D76">
        <w:t xml:space="preserve">, een woning die halverwege de 17de eeuw op de </w:t>
      </w:r>
      <w:proofErr w:type="spellStart"/>
      <w:r w:rsidRPr="00E57D76">
        <w:t>Oostkade</w:t>
      </w:r>
      <w:proofErr w:type="spellEnd"/>
      <w:r w:rsidRPr="00E57D76">
        <w:t xml:space="preserve"> werd gebouwd.</w:t>
      </w:r>
    </w:p>
    <w:p w:rsidR="001C5967" w:rsidRPr="00E57D76" w:rsidRDefault="001C5967" w:rsidP="00A712E7">
      <w:pPr>
        <w:pStyle w:val="Pijl"/>
      </w:pPr>
      <w:r w:rsidRPr="00E57D76">
        <w:t>De oude schutsluis op een oud tracé van het kanaal Gent-Terneuzen</w:t>
      </w:r>
    </w:p>
    <w:p w:rsidR="001C5967" w:rsidRPr="00E57D76" w:rsidRDefault="001C5967" w:rsidP="00A712E7">
      <w:pPr>
        <w:pStyle w:val="Pijl"/>
      </w:pPr>
      <w:r w:rsidRPr="00E57D76">
        <w:t>De kiosk</w:t>
      </w:r>
    </w:p>
    <w:p w:rsidR="001C5967" w:rsidRPr="00E57D76" w:rsidRDefault="001C5967" w:rsidP="00A712E7">
      <w:pPr>
        <w:pStyle w:val="Pijl"/>
      </w:pPr>
      <w:r w:rsidRPr="00E57D76">
        <w:t>Het oud klooster, dat vroeger door de zusters Franciscanessen werd gebruikt</w:t>
      </w:r>
    </w:p>
    <w:p w:rsidR="001C5967" w:rsidRPr="00E57D76" w:rsidRDefault="001C5967" w:rsidP="00A712E7">
      <w:pPr>
        <w:pStyle w:val="Pijl"/>
      </w:pPr>
      <w:r w:rsidRPr="00E57D76">
        <w:t>Het voormalig tramstation</w:t>
      </w:r>
    </w:p>
    <w:p w:rsidR="001C5967" w:rsidRPr="00E57D76" w:rsidRDefault="001C5967" w:rsidP="00A712E7">
      <w:pPr>
        <w:pStyle w:val="Pijl"/>
      </w:pPr>
      <w:r w:rsidRPr="00E57D76">
        <w:t xml:space="preserve">De oude suikersilo, die herinnert aan de 91 jaar dat de </w:t>
      </w:r>
      <w:hyperlink r:id="rId17" w:tooltip="Suikerunie" w:history="1">
        <w:r w:rsidRPr="00E57D76">
          <w:t>Suikerunie</w:t>
        </w:r>
      </w:hyperlink>
      <w:r w:rsidRPr="00E57D76">
        <w:t xml:space="preserve"> in Sas van Gent actief was</w:t>
      </w:r>
    </w:p>
    <w:p w:rsidR="001C5967" w:rsidRPr="00E57D76" w:rsidRDefault="001C5967" w:rsidP="00A712E7">
      <w:pPr>
        <w:pStyle w:val="Pijl"/>
      </w:pPr>
      <w:r w:rsidRPr="00E57D76">
        <w:t xml:space="preserve">Het </w:t>
      </w:r>
      <w:hyperlink r:id="rId18" w:tooltip="Theehuisje (de pagina bestaat niet)" w:history="1">
        <w:r w:rsidRPr="00E57D76">
          <w:t>theehuisje</w:t>
        </w:r>
      </w:hyperlink>
    </w:p>
    <w:p w:rsidR="001C5967" w:rsidRPr="00E57D76" w:rsidRDefault="001C5967" w:rsidP="00A712E7">
      <w:pPr>
        <w:pStyle w:val="Pijl"/>
      </w:pPr>
      <w:r w:rsidRPr="00E57D76">
        <w:t>een oud vervallen huis staat er bekend als het "Spookhuis" van Sas van Gent</w:t>
      </w:r>
    </w:p>
    <w:p w:rsidR="001C5967" w:rsidRPr="00A712E7" w:rsidRDefault="001C5967" w:rsidP="00A712E7">
      <w:pPr>
        <w:pStyle w:val="Alinia6"/>
        <w:rPr>
          <w:rStyle w:val="Bijzonder"/>
        </w:rPr>
      </w:pPr>
      <w:bookmarkStart w:id="0" w:name="_GoBack"/>
      <w:r w:rsidRPr="00A712E7">
        <w:rPr>
          <w:rStyle w:val="Bijzonder"/>
        </w:rPr>
        <w:t>Trivia</w:t>
      </w:r>
    </w:p>
    <w:bookmarkEnd w:id="0"/>
    <w:p w:rsidR="001C5967" w:rsidRPr="00E57D76" w:rsidRDefault="002055D1" w:rsidP="00A712E7">
      <w:pPr>
        <w:pStyle w:val="Pijl"/>
      </w:pPr>
      <w:r w:rsidRPr="00E57D76">
        <w:fldChar w:fldCharType="begin"/>
      </w:r>
      <w:r w:rsidRPr="00E57D76">
        <w:instrText xml:space="preserve"> HYPERLINK "http://nl.wikipedia.org/wiki/Louis_Neefs" \o "Louis Neefs" </w:instrText>
      </w:r>
      <w:r w:rsidRPr="00E57D76">
        <w:fldChar w:fldCharType="separate"/>
      </w:r>
      <w:r w:rsidR="001C5967" w:rsidRPr="00E57D76">
        <w:rPr>
          <w:rStyle w:val="Hyperlink"/>
          <w:rFonts w:eastAsiaTheme="majorEastAsia"/>
          <w:color w:val="000000" w:themeColor="text1"/>
          <w:u w:val="none"/>
        </w:rPr>
        <w:t xml:space="preserve">Louis </w:t>
      </w:r>
      <w:proofErr w:type="spellStart"/>
      <w:r w:rsidR="001C5967" w:rsidRPr="00E57D76">
        <w:rPr>
          <w:rStyle w:val="Hyperlink"/>
          <w:rFonts w:eastAsiaTheme="majorEastAsia"/>
          <w:color w:val="000000" w:themeColor="text1"/>
          <w:u w:val="none"/>
        </w:rPr>
        <w:t>Neefs</w:t>
      </w:r>
      <w:proofErr w:type="spellEnd"/>
      <w:r w:rsidRPr="00E57D76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1C5967" w:rsidRPr="00E57D76">
        <w:t xml:space="preserve"> bracht in 1978 een lied uit over het dorp: </w:t>
      </w:r>
      <w:r w:rsidR="001C5967" w:rsidRPr="00E57D76">
        <w:rPr>
          <w:iCs/>
        </w:rPr>
        <w:t>Annelies uit Sas van Gent</w:t>
      </w:r>
      <w:r w:rsidR="001C5967" w:rsidRPr="00E57D76">
        <w:t>.</w:t>
      </w:r>
    </w:p>
    <w:p w:rsidR="001C5967" w:rsidRPr="00E57D76" w:rsidRDefault="001C5967" w:rsidP="00A712E7">
      <w:pPr>
        <w:pStyle w:val="Pijl"/>
      </w:pPr>
      <w:r w:rsidRPr="00E57D76">
        <w:t xml:space="preserve">Tijdens het </w:t>
      </w:r>
      <w:hyperlink r:id="rId19" w:tooltip="Carnaval" w:history="1">
        <w:r w:rsidRPr="00E57D76">
          <w:rPr>
            <w:rStyle w:val="Hyperlink"/>
            <w:rFonts w:eastAsiaTheme="majorEastAsia"/>
            <w:color w:val="000000" w:themeColor="text1"/>
            <w:u w:val="none"/>
          </w:rPr>
          <w:t>carnaval</w:t>
        </w:r>
      </w:hyperlink>
      <w:r w:rsidRPr="00E57D76">
        <w:t xml:space="preserve"> wordt Sas van Gent ook </w:t>
      </w:r>
      <w:hyperlink r:id="rId20" w:tooltip="Betekoppenstad" w:history="1">
        <w:proofErr w:type="spellStart"/>
        <w:r w:rsidRPr="00E57D76">
          <w:rPr>
            <w:rStyle w:val="Hyperlink"/>
            <w:rFonts w:eastAsiaTheme="majorEastAsia"/>
            <w:color w:val="000000" w:themeColor="text1"/>
            <w:u w:val="none"/>
          </w:rPr>
          <w:t>Betekoppenstad</w:t>
        </w:r>
        <w:proofErr w:type="spellEnd"/>
      </w:hyperlink>
      <w:r w:rsidRPr="00E57D76">
        <w:t xml:space="preserve"> genoemd.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D1" w:rsidRDefault="002055D1" w:rsidP="00A64884">
      <w:r>
        <w:separator/>
      </w:r>
    </w:p>
  </w:endnote>
  <w:endnote w:type="continuationSeparator" w:id="0">
    <w:p w:rsidR="002055D1" w:rsidRDefault="002055D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712E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D1" w:rsidRDefault="002055D1" w:rsidP="00A64884">
      <w:r>
        <w:separator/>
      </w:r>
    </w:p>
  </w:footnote>
  <w:footnote w:type="continuationSeparator" w:id="0">
    <w:p w:rsidR="002055D1" w:rsidRDefault="002055D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055D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CD6790"/>
    <w:multiLevelType w:val="multilevel"/>
    <w:tmpl w:val="AA4E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6E57B7"/>
    <w:multiLevelType w:val="multilevel"/>
    <w:tmpl w:val="B11A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D113F1D"/>
    <w:multiLevelType w:val="multilevel"/>
    <w:tmpl w:val="DB08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0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2"/>
  </w:num>
  <w:num w:numId="46">
    <w:abstractNumId w:val="21"/>
  </w:num>
  <w:num w:numId="47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5967"/>
    <w:rsid w:val="001E7A76"/>
    <w:rsid w:val="001F501D"/>
    <w:rsid w:val="001F574B"/>
    <w:rsid w:val="002016A4"/>
    <w:rsid w:val="002018F8"/>
    <w:rsid w:val="002055D1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29BB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2C3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12E7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7D76"/>
    <w:rsid w:val="00E62C2E"/>
    <w:rsid w:val="00E65693"/>
    <w:rsid w:val="00E65886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C5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C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08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72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8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6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8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7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7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7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90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22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8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lgi%C3%AB" TargetMode="External"/><Relationship Id="rId18" Type="http://schemas.openxmlformats.org/officeDocument/2006/relationships/hyperlink" Target="http://nl.wikipedia.org/w/index.php?title=Theehuisje&amp;action=edit&amp;redlink=1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iki/Suikeruni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sting_(verdedigingswerk)" TargetMode="External"/><Relationship Id="rId20" Type="http://schemas.openxmlformats.org/officeDocument/2006/relationships/hyperlink" Target="http://nl.wikipedia.org/wiki/Betekoppensta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lwer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3_40_N_3_47_50_E_scale:25000&amp;pagename=Sas_van_Gent" TargetMode="External"/><Relationship Id="rId19" Type="http://schemas.openxmlformats.org/officeDocument/2006/relationships/hyperlink" Target="http://nl.wikipedia.org/wiki/Carnav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naal_Gent-Terneuz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2011-08-07T07:11:00Z</dcterms:created>
  <dcterms:modified xsi:type="dcterms:W3CDTF">2011-09-07T08:52:00Z</dcterms:modified>
  <cp:category>2011</cp:category>
</cp:coreProperties>
</file>