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C9" w:rsidRPr="00820C70" w:rsidRDefault="007112C9" w:rsidP="007112C9">
      <w:pPr>
        <w:pStyle w:val="Alinia6"/>
        <w:rPr>
          <w:rStyle w:val="Bijzonder"/>
        </w:rPr>
      </w:pPr>
      <w:bookmarkStart w:id="0" w:name="_GoBack"/>
      <w:r w:rsidRPr="00820C70">
        <w:rPr>
          <w:rStyle w:val="Bijzonder"/>
        </w:rPr>
        <w:t>Retranchement (plaats) - Geschiedenis</w:t>
      </w:r>
    </w:p>
    <w:bookmarkEnd w:id="0"/>
    <w:p w:rsidR="007112C9" w:rsidRPr="00820C70" w:rsidRDefault="007112C9" w:rsidP="007112C9">
      <w:pPr>
        <w:pStyle w:val="BusTic"/>
      </w:pPr>
      <w:r w:rsidRPr="00820C70">
        <w:t xml:space="preserve">Het omwalde dorp Retranchement is een overblijfsel van een veel groter geheel van versterkingen dat bedoeld was om de Staatse oever van het </w:t>
      </w:r>
      <w:hyperlink r:id="rId8" w:tooltip="Zwin (zeearm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Zwin</w:t>
        </w:r>
      </w:hyperlink>
      <w:r w:rsidRPr="00820C70">
        <w:t xml:space="preserve"> te beschermen.</w:t>
      </w:r>
    </w:p>
    <w:p w:rsidR="007112C9" w:rsidRPr="00820C70" w:rsidRDefault="007112C9" w:rsidP="007112C9">
      <w:pPr>
        <w:pStyle w:val="BusTic"/>
      </w:pPr>
      <w:r w:rsidRPr="00820C70">
        <w:t xml:space="preserve">In </w:t>
      </w:r>
      <w:hyperlink r:id="rId9" w:tooltip="1604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1604</w:t>
        </w:r>
      </w:hyperlink>
      <w:r w:rsidRPr="00820C70">
        <w:t xml:space="preserve"> werd er door </w:t>
      </w:r>
      <w:hyperlink r:id="rId10" w:tooltip="Maurits van Oranje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Prins Maurits</w:t>
        </w:r>
      </w:hyperlink>
      <w:r w:rsidRPr="00820C70">
        <w:t xml:space="preserve"> een bescheiden versterking aangelegd waar slechts enkele soldaten met hun gezinnen woonden.</w:t>
      </w:r>
    </w:p>
    <w:p w:rsidR="007112C9" w:rsidRDefault="007112C9" w:rsidP="007112C9">
      <w:pPr>
        <w:pStyle w:val="BusTic"/>
      </w:pPr>
      <w:r w:rsidRPr="00820C70">
        <w:t xml:space="preserve">Dit geheel bestond uit het </w:t>
      </w:r>
      <w:hyperlink r:id="rId11" w:tooltip="'Retranchement Cadsandria (de pagina bestaat niet)" w:history="1">
        <w:r w:rsidRPr="00820C70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'Retranchement </w:t>
        </w:r>
        <w:proofErr w:type="spellStart"/>
        <w:r w:rsidRPr="00820C70">
          <w:rPr>
            <w:rStyle w:val="Hyperlink"/>
            <w:rFonts w:eastAsiaTheme="majorEastAsia"/>
            <w:iCs/>
            <w:color w:val="000000" w:themeColor="text1"/>
            <w:u w:val="none"/>
          </w:rPr>
          <w:t>Cadsandria</w:t>
        </w:r>
        <w:proofErr w:type="spellEnd"/>
      </w:hyperlink>
      <w:r w:rsidRPr="00820C70">
        <w:rPr>
          <w:iCs/>
        </w:rPr>
        <w:t>'</w:t>
      </w:r>
      <w:r w:rsidRPr="00820C70">
        <w:t xml:space="preserve"> met </w:t>
      </w:r>
      <w:hyperlink r:id="rId12" w:tooltip="Fort Oranje (Retranchement) (de pagina bestaat niet)" w:history="1">
        <w:r w:rsidRPr="00820C70">
          <w:rPr>
            <w:bCs/>
          </w:rPr>
          <w:t>Fort Oranje</w:t>
        </w:r>
      </w:hyperlink>
      <w:r w:rsidRPr="00820C70">
        <w:t xml:space="preserve"> in het noorden en </w:t>
      </w:r>
      <w:hyperlink r:id="rId13" w:tooltip="Fort Nassau (Retranchement) (de pagina bestaat niet)" w:history="1">
        <w:r w:rsidRPr="00820C70">
          <w:rPr>
            <w:bCs/>
          </w:rPr>
          <w:t>Fort Nassau</w:t>
        </w:r>
      </w:hyperlink>
      <w:r w:rsidRPr="00820C70">
        <w:t xml:space="preserve"> in het zuiden, die op 1 km afstand van elkaar waren gelegen en omstreeks </w:t>
      </w:r>
      <w:hyperlink r:id="rId14" w:tooltip="1621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1621</w:t>
        </w:r>
      </w:hyperlink>
      <w:r w:rsidRPr="00820C70">
        <w:t xml:space="preserve"> werden gebouwd. </w:t>
      </w:r>
    </w:p>
    <w:p w:rsidR="007112C9" w:rsidRDefault="007112C9" w:rsidP="007112C9">
      <w:pPr>
        <w:pStyle w:val="BusTic"/>
      </w:pPr>
      <w:r w:rsidRPr="00820C70">
        <w:t xml:space="preserve">Tussen </w:t>
      </w:r>
      <w:hyperlink r:id="rId15" w:tooltip="1630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1630</w:t>
        </w:r>
      </w:hyperlink>
      <w:r w:rsidRPr="00820C70">
        <w:t xml:space="preserve"> en </w:t>
      </w:r>
      <w:hyperlink r:id="rId16" w:tooltip="1640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1640</w:t>
        </w:r>
      </w:hyperlink>
      <w:r w:rsidRPr="00820C70">
        <w:t xml:space="preserve"> werd de omwalling met drie bastions aangelegd die het dorp Retranchement ook tegenwoordig nog omsluit en zich tussen beide forten in bevindt. </w:t>
      </w:r>
    </w:p>
    <w:p w:rsidR="007112C9" w:rsidRDefault="007112C9" w:rsidP="007112C9">
      <w:pPr>
        <w:pStyle w:val="BusTic"/>
      </w:pPr>
      <w:r w:rsidRPr="00820C70">
        <w:t xml:space="preserve">Vroeger waren er aan de landzijde twee poorten: de </w:t>
      </w:r>
      <w:r w:rsidRPr="00820C70">
        <w:rPr>
          <w:iCs/>
        </w:rPr>
        <w:t>Zandpoort</w:t>
      </w:r>
      <w:r w:rsidRPr="00820C70">
        <w:t xml:space="preserve"> en de </w:t>
      </w:r>
      <w:r w:rsidRPr="00820C70">
        <w:rPr>
          <w:iCs/>
        </w:rPr>
        <w:t>Slijkpoort</w:t>
      </w:r>
      <w:r w:rsidRPr="00820C70">
        <w:t xml:space="preserve">. </w:t>
      </w:r>
    </w:p>
    <w:p w:rsidR="007112C9" w:rsidRPr="00820C70" w:rsidRDefault="007112C9" w:rsidP="007112C9">
      <w:pPr>
        <w:pStyle w:val="BusTic"/>
      </w:pPr>
      <w:r w:rsidRPr="00820C70">
        <w:t>Deze zijn volledig verdwenen.</w:t>
      </w:r>
    </w:p>
    <w:p w:rsidR="007112C9" w:rsidRDefault="007112C9" w:rsidP="007112C9">
      <w:pPr>
        <w:pStyle w:val="BusTic"/>
      </w:pPr>
      <w:r w:rsidRPr="00820C70">
        <w:t xml:space="preserve">In </w:t>
      </w:r>
      <w:hyperlink r:id="rId17" w:tooltip="1643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1643</w:t>
        </w:r>
      </w:hyperlink>
      <w:r w:rsidRPr="00820C70">
        <w:t xml:space="preserve"> kwam daar nog de </w:t>
      </w:r>
      <w:hyperlink r:id="rId18" w:tooltip="Redoute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redoute</w:t>
        </w:r>
      </w:hyperlink>
      <w:r w:rsidRPr="00820C70">
        <w:t xml:space="preserve"> </w:t>
      </w:r>
      <w:r w:rsidRPr="00820C70">
        <w:rPr>
          <w:iCs/>
        </w:rPr>
        <w:t>Berchem</w:t>
      </w:r>
      <w:r w:rsidRPr="00820C70">
        <w:t xml:space="preserve"> bij, die op de westelijke punt van de </w:t>
      </w:r>
      <w:r w:rsidRPr="00820C70">
        <w:rPr>
          <w:iCs/>
        </w:rPr>
        <w:t xml:space="preserve">Bewesten </w:t>
      </w:r>
      <w:proofErr w:type="spellStart"/>
      <w:r w:rsidRPr="00820C70">
        <w:rPr>
          <w:iCs/>
        </w:rPr>
        <w:t>Terhofstedepolder</w:t>
      </w:r>
      <w:proofErr w:type="spellEnd"/>
      <w:r w:rsidRPr="00820C70">
        <w:t xml:space="preserve"> werd gebouwd, ongeveer 1 km ten zuiden van het huidige dorp. </w:t>
      </w:r>
    </w:p>
    <w:p w:rsidR="007112C9" w:rsidRPr="00820C70" w:rsidRDefault="007112C9" w:rsidP="007112C9">
      <w:pPr>
        <w:pStyle w:val="BusTic"/>
      </w:pPr>
      <w:r w:rsidRPr="00820C70">
        <w:t xml:space="preserve">Deze redoute werd maar enkele tientallen jaren benut, maar in </w:t>
      </w:r>
      <w:hyperlink r:id="rId19" w:tooltip="1784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1784</w:t>
        </w:r>
      </w:hyperlink>
      <w:r w:rsidRPr="00820C70">
        <w:t xml:space="preserve"> werd deze weer voor korte tijd in gebruik genomen.</w:t>
      </w:r>
    </w:p>
    <w:p w:rsidR="007112C9" w:rsidRDefault="007112C9" w:rsidP="007112C9">
      <w:pPr>
        <w:pStyle w:val="BusTic"/>
      </w:pPr>
      <w:r w:rsidRPr="00820C70">
        <w:t xml:space="preserve">Bij de </w:t>
      </w:r>
      <w:hyperlink r:id="rId20" w:tooltip="Stormvloed van 1682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stormvloed van 1682</w:t>
        </w:r>
      </w:hyperlink>
      <w:r w:rsidRPr="00820C70">
        <w:t xml:space="preserve"> zakte een deel van het Fort Oranje weg in het Zwin en men heeft daarop een </w:t>
      </w:r>
      <w:hyperlink r:id="rId21" w:tooltip="Dam (waterkering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dam</w:t>
        </w:r>
      </w:hyperlink>
      <w:r w:rsidRPr="00820C70">
        <w:t xml:space="preserve"> aangelegd om de verdedigingswerken tussen beide forten tegen de zee te beschermen. </w:t>
      </w:r>
    </w:p>
    <w:p w:rsidR="007112C9" w:rsidRPr="00820C70" w:rsidRDefault="007112C9" w:rsidP="007112C9">
      <w:pPr>
        <w:pStyle w:val="BusTic"/>
      </w:pPr>
      <w:r w:rsidRPr="00820C70">
        <w:t xml:space="preserve">Uit deze </w:t>
      </w:r>
      <w:r w:rsidRPr="00820C70">
        <w:rPr>
          <w:iCs/>
        </w:rPr>
        <w:t>Boerendam</w:t>
      </w:r>
      <w:r w:rsidRPr="00820C70">
        <w:t>, de huidige Molenstraat, ontwikkelde zich het huidige dorp.</w:t>
      </w:r>
    </w:p>
    <w:p w:rsidR="007112C9" w:rsidRDefault="007112C9" w:rsidP="007112C9">
      <w:pPr>
        <w:pStyle w:val="BusTic"/>
      </w:pPr>
      <w:r w:rsidRPr="00820C70">
        <w:t xml:space="preserve">Tot </w:t>
      </w:r>
      <w:hyperlink r:id="rId22" w:tooltip="1970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820C70">
        <w:t xml:space="preserve"> was Retranchement een zelfstandige gemeente. </w:t>
      </w:r>
    </w:p>
    <w:p w:rsidR="007112C9" w:rsidRDefault="007112C9" w:rsidP="007112C9">
      <w:pPr>
        <w:pStyle w:val="BusTic"/>
      </w:pPr>
      <w:r w:rsidRPr="00820C70">
        <w:t xml:space="preserve">In dat jaar werd het bij de gemeente </w:t>
      </w:r>
      <w:hyperlink r:id="rId23" w:tooltip="Sluis (voormalige gemeente)" w:history="1">
        <w:r w:rsidRPr="00820C70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820C70">
        <w:t xml:space="preserve"> gevoegd.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F3" w:rsidRDefault="005E54F3" w:rsidP="00A64884">
      <w:r>
        <w:separator/>
      </w:r>
    </w:p>
  </w:endnote>
  <w:endnote w:type="continuationSeparator" w:id="0">
    <w:p w:rsidR="005E54F3" w:rsidRDefault="005E54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112C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F3" w:rsidRDefault="005E54F3" w:rsidP="00A64884">
      <w:r>
        <w:separator/>
      </w:r>
    </w:p>
  </w:footnote>
  <w:footnote w:type="continuationSeparator" w:id="0">
    <w:p w:rsidR="005E54F3" w:rsidRDefault="005E54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E54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54F3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12C9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win_(zeearm)" TargetMode="External"/><Relationship Id="rId13" Type="http://schemas.openxmlformats.org/officeDocument/2006/relationships/hyperlink" Target="http://nl.wikipedia.org/w/index.php?title=Fort_Nassau_(Retranchement)&amp;action=edit&amp;redlink=1" TargetMode="External"/><Relationship Id="rId18" Type="http://schemas.openxmlformats.org/officeDocument/2006/relationships/hyperlink" Target="http://nl.wikipedia.org/wiki/Redout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am_(waterkering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Fort_Oranje_(Retranchement)&amp;action=edit&amp;redlink=1" TargetMode="External"/><Relationship Id="rId17" Type="http://schemas.openxmlformats.org/officeDocument/2006/relationships/hyperlink" Target="http://nl.wikipedia.org/wiki/1643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40" TargetMode="External"/><Relationship Id="rId20" Type="http://schemas.openxmlformats.org/officeDocument/2006/relationships/hyperlink" Target="http://nl.wikipedia.org/wiki/Stormvloed_van_1682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%27Retranchement_Cadsandria&amp;action=edit&amp;redlink=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30" TargetMode="External"/><Relationship Id="rId23" Type="http://schemas.openxmlformats.org/officeDocument/2006/relationships/hyperlink" Target="http://nl.wikipedia.org/wiki/Sluis_(voormalige_gemeent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Maurits_van_Oranje" TargetMode="External"/><Relationship Id="rId19" Type="http://schemas.openxmlformats.org/officeDocument/2006/relationships/hyperlink" Target="http://nl.wikipedia.org/wiki/178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604" TargetMode="External"/><Relationship Id="rId14" Type="http://schemas.openxmlformats.org/officeDocument/2006/relationships/hyperlink" Target="http://nl.wikipedia.org/wiki/1621" TargetMode="External"/><Relationship Id="rId22" Type="http://schemas.openxmlformats.org/officeDocument/2006/relationships/hyperlink" Target="http://nl.wikipedia.org/wiki/1970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2011-09-06T10:30:00Z</dcterms:created>
  <dcterms:modified xsi:type="dcterms:W3CDTF">2011-09-06T10:30:00Z</dcterms:modified>
  <cp:category>2011</cp:category>
</cp:coreProperties>
</file>