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3D" w:rsidRPr="0095433D" w:rsidRDefault="000E030F" w:rsidP="0095433D">
      <w:pPr>
        <w:pStyle w:val="Alinia6"/>
        <w:rPr>
          <w:rStyle w:val="Plaats"/>
        </w:rPr>
      </w:pPr>
      <w:r w:rsidRPr="0095433D">
        <w:rPr>
          <w:rStyle w:val="Plaats"/>
        </w:rPr>
        <w:t>Posthoorn (grensbuurtschap)</w:t>
      </w:r>
      <w:r w:rsidR="0095433D" w:rsidRPr="0095433D">
        <w:rPr>
          <w:rStyle w:val="Plaats"/>
        </w:rPr>
        <w:tab/>
      </w:r>
      <w:r w:rsidR="0095433D" w:rsidRPr="0095433D">
        <w:rPr>
          <w:rStyle w:val="Plaats"/>
        </w:rPr>
        <w:tab/>
      </w:r>
      <w:r w:rsidR="0095433D" w:rsidRPr="0095433D">
        <w:rPr>
          <w:rStyle w:val="Plaats"/>
        </w:rPr>
        <w:drawing>
          <wp:inline distT="0" distB="0" distL="0" distR="0" wp14:anchorId="4358AD93" wp14:editId="3C07BE83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5433D" w:rsidRPr="0095433D">
          <w:rPr>
            <w:rStyle w:val="Plaats"/>
          </w:rPr>
          <w:t xml:space="preserve">51° 16' NB, 3° 45' </w:t>
        </w:r>
        <w:proofErr w:type="spellStart"/>
        <w:r w:rsidR="0095433D" w:rsidRPr="0095433D">
          <w:rPr>
            <w:rStyle w:val="Plaats"/>
          </w:rPr>
          <w:t>OL</w:t>
        </w:r>
        <w:proofErr w:type="spellEnd"/>
      </w:hyperlink>
    </w:p>
    <w:p w:rsidR="0095433D" w:rsidRDefault="000E030F" w:rsidP="0095433D">
      <w:pPr>
        <w:pStyle w:val="BusTic"/>
      </w:pPr>
      <w:r w:rsidRPr="0095433D">
        <w:rPr>
          <w:bCs/>
        </w:rPr>
        <w:t>Posthoorn</w:t>
      </w:r>
      <w:r w:rsidRPr="0095433D">
        <w:t xml:space="preserve"> is een </w:t>
      </w:r>
      <w:hyperlink r:id="rId11" w:tooltip="Buurtschap" w:history="1">
        <w:r w:rsidRPr="0095433D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95433D">
        <w:t xml:space="preserve"> in de </w:t>
      </w:r>
      <w:hyperlink r:id="rId12" w:tooltip="Nederland" w:history="1">
        <w:r w:rsidRPr="0095433D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95433D">
        <w:t xml:space="preserve"> gemeente </w:t>
      </w:r>
      <w:hyperlink r:id="rId13" w:tooltip="Terneuzen (gemeente)" w:history="1">
        <w:r w:rsidRPr="0095433D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95433D">
        <w:t xml:space="preserve"> en de </w:t>
      </w:r>
      <w:hyperlink r:id="rId14" w:tooltip="België" w:history="1">
        <w:r w:rsidRPr="0095433D">
          <w:rPr>
            <w:rStyle w:val="Hyperlink"/>
            <w:rFonts w:eastAsiaTheme="majorEastAsia"/>
            <w:color w:val="000000" w:themeColor="text1"/>
            <w:u w:val="none"/>
          </w:rPr>
          <w:t>Belgische</w:t>
        </w:r>
      </w:hyperlink>
      <w:r w:rsidRPr="0095433D">
        <w:t xml:space="preserve"> gemeente </w:t>
      </w:r>
      <w:hyperlink r:id="rId15" w:tooltip="Assenede" w:history="1">
        <w:r w:rsidRPr="0095433D">
          <w:rPr>
            <w:rStyle w:val="Hyperlink"/>
            <w:rFonts w:eastAsiaTheme="majorEastAsia"/>
            <w:color w:val="000000" w:themeColor="text1"/>
            <w:u w:val="none"/>
          </w:rPr>
          <w:t>Assenede</w:t>
        </w:r>
      </w:hyperlink>
      <w:r w:rsidRPr="0095433D">
        <w:t xml:space="preserve">. </w:t>
      </w:r>
    </w:p>
    <w:p w:rsidR="0095433D" w:rsidRDefault="000E030F" w:rsidP="0095433D">
      <w:pPr>
        <w:pStyle w:val="BusTic"/>
      </w:pPr>
      <w:r w:rsidRPr="0095433D">
        <w:t xml:space="preserve">De buurtschap ligt ten zuiden van </w:t>
      </w:r>
      <w:hyperlink r:id="rId16" w:tooltip="Philippine" w:history="1">
        <w:r w:rsidRPr="0095433D">
          <w:rPr>
            <w:rStyle w:val="Hyperlink"/>
            <w:rFonts w:eastAsiaTheme="majorEastAsia"/>
            <w:color w:val="000000" w:themeColor="text1"/>
            <w:u w:val="none"/>
          </w:rPr>
          <w:t>Philippine</w:t>
        </w:r>
      </w:hyperlink>
      <w:r w:rsidRPr="0095433D">
        <w:t xml:space="preserve">. </w:t>
      </w:r>
    </w:p>
    <w:p w:rsidR="0095433D" w:rsidRDefault="000E030F" w:rsidP="0095433D">
      <w:pPr>
        <w:pStyle w:val="BusTic"/>
      </w:pPr>
      <w:r w:rsidRPr="0095433D">
        <w:t xml:space="preserve">Posthoorn bestaat uit drie wegen: Posthoorn, Hollekenstraat en Posthoornweg. </w:t>
      </w:r>
    </w:p>
    <w:p w:rsidR="0095433D" w:rsidRDefault="000E030F" w:rsidP="0095433D">
      <w:pPr>
        <w:pStyle w:val="BusTic"/>
      </w:pPr>
      <w:r w:rsidRPr="0095433D">
        <w:t xml:space="preserve">De Nederlands-Belgische grens loopt over de Hollekenstraat. </w:t>
      </w:r>
    </w:p>
    <w:p w:rsidR="0095433D" w:rsidRDefault="000E030F" w:rsidP="0095433D">
      <w:pPr>
        <w:pStyle w:val="BusTic"/>
      </w:pPr>
      <w:r w:rsidRPr="0095433D">
        <w:t xml:space="preserve">De bebouwing ten noorden van die weg en de bebouwing langs de Posthoornweg hoort bij Nederland. </w:t>
      </w:r>
    </w:p>
    <w:p w:rsidR="0095433D" w:rsidRDefault="000E030F" w:rsidP="0095433D">
      <w:pPr>
        <w:pStyle w:val="BusTic"/>
      </w:pPr>
      <w:r w:rsidRPr="0095433D">
        <w:t xml:space="preserve">De bebouwing ten zuiden van de Hollekenstraat en de bebouwing aan de Posthoorn hoort bij België. </w:t>
      </w:r>
    </w:p>
    <w:p w:rsidR="000E030F" w:rsidRPr="0095433D" w:rsidRDefault="000E030F" w:rsidP="0095433D">
      <w:pPr>
        <w:pStyle w:val="BusTic"/>
      </w:pPr>
      <w:r w:rsidRPr="0095433D">
        <w:t xml:space="preserve">De buurtschap bestaat voornamelijk uit </w:t>
      </w:r>
      <w:hyperlink r:id="rId17" w:tooltip="Boerderij" w:history="1">
        <w:r w:rsidRPr="0095433D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95433D">
        <w:t>.</w:t>
      </w:r>
    </w:p>
    <w:p w:rsidR="000E030F" w:rsidRPr="0095433D" w:rsidRDefault="000E030F" w:rsidP="0095433D">
      <w:pPr>
        <w:pStyle w:val="Alinia6"/>
        <w:rPr>
          <w:rStyle w:val="Bijzonder"/>
        </w:rPr>
      </w:pPr>
      <w:bookmarkStart w:id="0" w:name="_GoBack"/>
      <w:r w:rsidRPr="0095433D">
        <w:rPr>
          <w:rStyle w:val="Bijzonder"/>
        </w:rPr>
        <w:t>Naamsgeschiedenis</w:t>
      </w:r>
    </w:p>
    <w:bookmarkEnd w:id="0"/>
    <w:p w:rsidR="000E030F" w:rsidRPr="0095433D" w:rsidRDefault="000E030F" w:rsidP="0095433D">
      <w:pPr>
        <w:pStyle w:val="BusTic"/>
      </w:pPr>
      <w:r w:rsidRPr="0095433D">
        <w:t xml:space="preserve">De buurtschap is vernoemd naar een </w:t>
      </w:r>
      <w:hyperlink r:id="rId18" w:tooltip="Herberg" w:history="1">
        <w:r w:rsidRPr="0095433D">
          <w:rPr>
            <w:rStyle w:val="Hyperlink"/>
            <w:rFonts w:eastAsiaTheme="majorEastAsia"/>
            <w:color w:val="000000" w:themeColor="text1"/>
            <w:u w:val="none"/>
          </w:rPr>
          <w:t>herberg</w:t>
        </w:r>
      </w:hyperlink>
      <w:r w:rsidRPr="0095433D">
        <w:t xml:space="preserve"> met de naam Posthoorn die hier vroeger lag.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8B" w:rsidRDefault="00BA6C8B" w:rsidP="00A64884">
      <w:r>
        <w:separator/>
      </w:r>
    </w:p>
  </w:endnote>
  <w:endnote w:type="continuationSeparator" w:id="0">
    <w:p w:rsidR="00BA6C8B" w:rsidRDefault="00BA6C8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5433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8B" w:rsidRDefault="00BA6C8B" w:rsidP="00A64884">
      <w:r>
        <w:separator/>
      </w:r>
    </w:p>
  </w:footnote>
  <w:footnote w:type="continuationSeparator" w:id="0">
    <w:p w:rsidR="00BA6C8B" w:rsidRDefault="00BA6C8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A6C8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E030F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5433D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81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6C8B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E0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E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675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2943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5277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4817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rneuzen_(gemeente)" TargetMode="External"/><Relationship Id="rId18" Type="http://schemas.openxmlformats.org/officeDocument/2006/relationships/hyperlink" Target="http://nl.wikipedia.org/wiki/Herber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Boerderi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hilippin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ssenede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16_13_N_3_45_09_E_type:city_scale:6250_region:NL&amp;pagename=Posthoorn_(grensbuurtschap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lgi%C3%AB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2011-08-07T07:05:00Z</dcterms:created>
  <dcterms:modified xsi:type="dcterms:W3CDTF">2011-09-06T10:19:00Z</dcterms:modified>
  <cp:category>2011</cp:category>
</cp:coreProperties>
</file>