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CB" w:rsidRPr="009956CB" w:rsidRDefault="00132554" w:rsidP="009956CB">
      <w:pPr>
        <w:pStyle w:val="Alinia6"/>
        <w:rPr>
          <w:rStyle w:val="Plaats"/>
        </w:rPr>
      </w:pPr>
      <w:r w:rsidRPr="009956CB">
        <w:rPr>
          <w:rStyle w:val="Plaats"/>
        </w:rPr>
        <w:t>Poortvliet</w:t>
      </w:r>
      <w:r w:rsidR="009956CB" w:rsidRPr="009956CB">
        <w:rPr>
          <w:rStyle w:val="Plaats"/>
        </w:rPr>
        <w:tab/>
      </w:r>
      <w:r w:rsidR="009956CB" w:rsidRPr="009956CB">
        <w:rPr>
          <w:rStyle w:val="Plaats"/>
        </w:rPr>
        <w:tab/>
      </w:r>
      <w:r w:rsidR="009956CB" w:rsidRPr="009956CB">
        <w:rPr>
          <w:rStyle w:val="Plaats"/>
        </w:rPr>
        <w:drawing>
          <wp:inline distT="0" distB="0" distL="0" distR="0" wp14:anchorId="41A3A694" wp14:editId="3E3A5A40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956CB" w:rsidRPr="009956CB">
          <w:rPr>
            <w:rStyle w:val="Plaats"/>
          </w:rPr>
          <w:t xml:space="preserve">51° 32' NB, 4° 8' </w:t>
        </w:r>
        <w:proofErr w:type="spellStart"/>
        <w:r w:rsidR="009956CB" w:rsidRPr="009956CB">
          <w:rPr>
            <w:rStyle w:val="Plaats"/>
          </w:rPr>
          <w:t>OL</w:t>
        </w:r>
        <w:proofErr w:type="spellEnd"/>
      </w:hyperlink>
    </w:p>
    <w:p w:rsidR="009956CB" w:rsidRDefault="00132554" w:rsidP="009956CB">
      <w:pPr>
        <w:pStyle w:val="BusTic"/>
      </w:pPr>
      <w:r w:rsidRPr="009956CB">
        <w:rPr>
          <w:bCs/>
        </w:rPr>
        <w:t>Poortvliet</w:t>
      </w:r>
      <w:r w:rsidRPr="009956CB">
        <w:t xml:space="preserve"> is een dorp in de gemeente </w:t>
      </w:r>
      <w:hyperlink r:id="rId11" w:tooltip="Tholen (gemeente)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Tholen</w:t>
        </w:r>
      </w:hyperlink>
      <w:r w:rsidRPr="009956CB">
        <w:t xml:space="preserve"> in de Nederlandse provincie </w:t>
      </w:r>
      <w:hyperlink r:id="rId12" w:tooltip="Zeeland (provincie)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9956CB">
        <w:t xml:space="preserve">. </w:t>
      </w:r>
    </w:p>
    <w:p w:rsidR="009956CB" w:rsidRDefault="00132554" w:rsidP="009956CB">
      <w:pPr>
        <w:pStyle w:val="BusTic"/>
      </w:pPr>
      <w:r w:rsidRPr="009956CB">
        <w:t xml:space="preserve">Het dorp telde in </w:t>
      </w:r>
      <w:hyperlink r:id="rId13" w:tooltip="2010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2010</w:t>
        </w:r>
      </w:hyperlink>
      <w:r w:rsidRPr="009956CB">
        <w:t xml:space="preserve"> </w:t>
      </w:r>
      <w:r w:rsidR="009956CB">
        <w:t xml:space="preserve">± </w:t>
      </w:r>
      <w:r w:rsidRPr="009956CB">
        <w:t xml:space="preserve">1706 inwoners. </w:t>
      </w:r>
    </w:p>
    <w:p w:rsidR="00132554" w:rsidRPr="009956CB" w:rsidRDefault="00132554" w:rsidP="009956CB">
      <w:pPr>
        <w:pStyle w:val="BusTic"/>
      </w:pPr>
      <w:r w:rsidRPr="009956CB">
        <w:t xml:space="preserve">Tot </w:t>
      </w:r>
      <w:hyperlink r:id="rId14" w:tooltip="1971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1971</w:t>
        </w:r>
      </w:hyperlink>
      <w:r w:rsidRPr="009956CB">
        <w:t xml:space="preserve"> was Poortvliet een zelfstandige gemeente.</w:t>
      </w:r>
    </w:p>
    <w:p w:rsidR="009956CB" w:rsidRDefault="00132554" w:rsidP="009956CB">
      <w:pPr>
        <w:pStyle w:val="BusTic"/>
      </w:pPr>
      <w:r w:rsidRPr="009956CB">
        <w:t xml:space="preserve">Het dorp wordt voor het eerst vermeld in </w:t>
      </w:r>
      <w:hyperlink r:id="rId15" w:tooltip="1200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1200</w:t>
        </w:r>
      </w:hyperlink>
      <w:r w:rsidRPr="009956CB">
        <w:t xml:space="preserve">. </w:t>
      </w:r>
    </w:p>
    <w:p w:rsidR="009956CB" w:rsidRDefault="00132554" w:rsidP="009956CB">
      <w:pPr>
        <w:pStyle w:val="BusTic"/>
      </w:pPr>
      <w:r w:rsidRPr="009956CB">
        <w:t xml:space="preserve">In 1203 is er ene Lambertus die het (al vlug verdwenen) kasteel van </w:t>
      </w:r>
      <w:proofErr w:type="spellStart"/>
      <w:r w:rsidRPr="009956CB">
        <w:t>Portvliete</w:t>
      </w:r>
      <w:proofErr w:type="spellEnd"/>
      <w:r w:rsidRPr="009956CB">
        <w:t xml:space="preserve"> bewoonde. </w:t>
      </w:r>
    </w:p>
    <w:p w:rsidR="009956CB" w:rsidRDefault="00132554" w:rsidP="009956CB">
      <w:pPr>
        <w:pStyle w:val="BusTic"/>
      </w:pPr>
      <w:r w:rsidRPr="009956CB">
        <w:t xml:space="preserve">De naam Poortvliet is samengesteld uit poort, afgeleid van </w:t>
      </w:r>
      <w:proofErr w:type="spellStart"/>
      <w:r w:rsidRPr="009956CB">
        <w:t>portus</w:t>
      </w:r>
      <w:proofErr w:type="spellEnd"/>
      <w:r w:rsidRPr="009956CB">
        <w:t xml:space="preserve">, het </w:t>
      </w:r>
      <w:hyperlink r:id="rId16" w:tooltip="Latijn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Latijnse</w:t>
        </w:r>
      </w:hyperlink>
      <w:r w:rsidRPr="009956CB">
        <w:t xml:space="preserve"> woord voor haven, en </w:t>
      </w:r>
      <w:hyperlink r:id="rId17" w:tooltip="Vliet (waterloop)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vliet</w:t>
        </w:r>
      </w:hyperlink>
      <w:r w:rsidRPr="009956CB">
        <w:t xml:space="preserve">, een waterloop. </w:t>
      </w:r>
    </w:p>
    <w:p w:rsidR="009956CB" w:rsidRPr="009956CB" w:rsidRDefault="00132554" w:rsidP="009956CB">
      <w:pPr>
        <w:pStyle w:val="BusTic"/>
      </w:pPr>
      <w:r w:rsidRPr="009956CB">
        <w:t xml:space="preserve">Hoewel het dorp nu ver van het water ligt, is het ontstaan aan een inbraakgeul van de </w:t>
      </w:r>
      <w:proofErr w:type="spellStart"/>
      <w:r w:rsidRPr="009956CB">
        <w:t>Pluimpot</w:t>
      </w:r>
      <w:proofErr w:type="spellEnd"/>
      <w:r w:rsidRPr="009956CB">
        <w:t>.</w:t>
      </w:r>
    </w:p>
    <w:p w:rsidR="009956CB" w:rsidRDefault="00132554" w:rsidP="009956CB">
      <w:pPr>
        <w:pStyle w:val="BusTic"/>
      </w:pPr>
      <w:r w:rsidRPr="009956CB">
        <w:t xml:space="preserve">Monumentaal is de </w:t>
      </w:r>
      <w:hyperlink r:id="rId18" w:tooltip="Nederlandse Hervormde Kerk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hervormde kerk</w:t>
        </w:r>
      </w:hyperlink>
      <w:r w:rsidRPr="009956CB">
        <w:t xml:space="preserve">, voor de reformatie gewijd aan </w:t>
      </w:r>
      <w:hyperlink r:id="rId19" w:tooltip="Pancratius" w:history="1">
        <w:proofErr w:type="spellStart"/>
        <w:r w:rsidRPr="009956CB">
          <w:rPr>
            <w:rStyle w:val="Hyperlink"/>
            <w:rFonts w:eastAsiaTheme="majorEastAsia"/>
            <w:color w:val="000000" w:themeColor="text1"/>
            <w:u w:val="none"/>
          </w:rPr>
          <w:t>Pancratius</w:t>
        </w:r>
        <w:proofErr w:type="spellEnd"/>
      </w:hyperlink>
      <w:r w:rsidRPr="009956CB">
        <w:t xml:space="preserve">, met schip uit omstreeks </w:t>
      </w:r>
      <w:hyperlink r:id="rId20" w:tooltip="1450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1450</w:t>
        </w:r>
      </w:hyperlink>
      <w:r w:rsidRPr="009956CB">
        <w:t xml:space="preserve"> en waarvan het onderste deel van de achtkantige </w:t>
      </w:r>
      <w:hyperlink r:id="rId21" w:tooltip="Toren (bouwwerk)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toren</w:t>
        </w:r>
      </w:hyperlink>
      <w:r w:rsidRPr="009956CB">
        <w:t xml:space="preserve"> met vierkante onderbouw uit de </w:t>
      </w:r>
      <w:hyperlink r:id="rId22" w:tooltip="14e eeuw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14</w:t>
        </w:r>
        <w:r w:rsidR="009956CB" w:rsidRPr="009956CB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9956CB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9956CB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956CB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9956CB">
        <w:t xml:space="preserve"> dateert. </w:t>
      </w:r>
    </w:p>
    <w:p w:rsidR="009956CB" w:rsidRDefault="00132554" w:rsidP="009956CB">
      <w:pPr>
        <w:pStyle w:val="BusTic"/>
      </w:pPr>
      <w:r w:rsidRPr="009956CB">
        <w:t xml:space="preserve">In het dorp staat de </w:t>
      </w:r>
      <w:hyperlink r:id="rId23" w:tooltip="Korenmolen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9956CB">
        <w:t xml:space="preserve"> </w:t>
      </w:r>
      <w:hyperlink r:id="rId24" w:tooltip="De Korenaar (Poortvliet)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De Korenaar</w:t>
        </w:r>
      </w:hyperlink>
      <w:r w:rsidRPr="009956CB">
        <w:t xml:space="preserve"> uit </w:t>
      </w:r>
      <w:hyperlink r:id="rId25" w:tooltip="1710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1710</w:t>
        </w:r>
      </w:hyperlink>
      <w:r w:rsidRPr="009956CB">
        <w:t xml:space="preserve">. </w:t>
      </w:r>
    </w:p>
    <w:p w:rsidR="00132554" w:rsidRPr="009956CB" w:rsidRDefault="00132554" w:rsidP="009956CB">
      <w:pPr>
        <w:pStyle w:val="BusTic"/>
      </w:pPr>
      <w:r w:rsidRPr="009956CB">
        <w:t>Van molen De Graanhalm uit 1851 resteert nog een deel van de romp nadat de molen in 1957 afbrandde.</w:t>
      </w:r>
    </w:p>
    <w:p w:rsidR="00132554" w:rsidRPr="009956CB" w:rsidRDefault="00132554" w:rsidP="009956CB">
      <w:pPr>
        <w:pStyle w:val="BusTic"/>
      </w:pPr>
      <w:r w:rsidRPr="009956CB">
        <w:t xml:space="preserve">In het dorp Poortvliet zijn de </w:t>
      </w:r>
      <w:hyperlink r:id="rId26" w:tooltip="Meubelboulevard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meubelboulevard</w:t>
        </w:r>
      </w:hyperlink>
      <w:r w:rsidRPr="009956CB">
        <w:t xml:space="preserve"> Bouwman-Potter en het inpakbedrijf </w:t>
      </w:r>
      <w:proofErr w:type="spellStart"/>
      <w:r w:rsidRPr="009956CB">
        <w:t>Budelpack</w:t>
      </w:r>
      <w:proofErr w:type="spellEnd"/>
      <w:r w:rsidRPr="009956CB">
        <w:t xml:space="preserve"> gevestigd.</w:t>
      </w:r>
    </w:p>
    <w:p w:rsidR="00132554" w:rsidRPr="009956CB" w:rsidRDefault="00132554" w:rsidP="009956CB">
      <w:pPr>
        <w:pStyle w:val="Alinia6"/>
        <w:rPr>
          <w:rStyle w:val="Bijzonder"/>
        </w:rPr>
      </w:pPr>
      <w:r w:rsidRPr="009956CB">
        <w:rPr>
          <w:rStyle w:val="Bijzonder"/>
        </w:rPr>
        <w:t>Wapen en vlag</w:t>
      </w:r>
    </w:p>
    <w:p w:rsidR="009956CB" w:rsidRDefault="00132554" w:rsidP="009956CB">
      <w:pPr>
        <w:pStyle w:val="BusTic"/>
      </w:pPr>
      <w:r w:rsidRPr="009956CB">
        <w:t xml:space="preserve">Het </w:t>
      </w:r>
      <w:hyperlink r:id="rId27" w:tooltip="Wapen (heraldiek)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9956CB">
        <w:t xml:space="preserve"> van Poortvliet bevat in goud twee leeuwen van </w:t>
      </w:r>
      <w:hyperlink r:id="rId28" w:tooltip="Heraldische kleur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sabel</w:t>
        </w:r>
      </w:hyperlink>
      <w:r w:rsidRPr="009956CB">
        <w:t xml:space="preserve"> (zwart), getongd en genageld van keel (rood), en twee leeuwen van keel, getongd en genageld van azuur (blauw). </w:t>
      </w:r>
    </w:p>
    <w:p w:rsidR="009956CB" w:rsidRDefault="00132554" w:rsidP="009956CB">
      <w:pPr>
        <w:pStyle w:val="BusTic"/>
      </w:pPr>
      <w:r w:rsidRPr="009956CB">
        <w:t xml:space="preserve">Dit is het wapen van de </w:t>
      </w:r>
      <w:hyperlink r:id="rId29" w:tooltip="Lijst van graven van Holland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graven van Holland</w:t>
        </w:r>
      </w:hyperlink>
      <w:r w:rsidRPr="009956CB">
        <w:t xml:space="preserve"> uit het </w:t>
      </w:r>
      <w:hyperlink r:id="rId30" w:tooltip="Graafschap Henegouwen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Henegouwse huis</w:t>
        </w:r>
      </w:hyperlink>
      <w:r w:rsidRPr="009956CB">
        <w:t xml:space="preserve">. </w:t>
      </w:r>
    </w:p>
    <w:p w:rsidR="009956CB" w:rsidRDefault="00132554" w:rsidP="009956CB">
      <w:pPr>
        <w:pStyle w:val="BusTic"/>
      </w:pPr>
      <w:r w:rsidRPr="009956CB">
        <w:t xml:space="preserve">Op de delingslijn staat een zilveren paal met drie golvende banen van azuur, een verwijzing naar het water waaraan Poortvliet is ontstaan. </w:t>
      </w:r>
    </w:p>
    <w:p w:rsidR="00132554" w:rsidRPr="009956CB" w:rsidRDefault="00132554" w:rsidP="009956CB">
      <w:pPr>
        <w:pStyle w:val="BusTic"/>
      </w:pPr>
      <w:r w:rsidRPr="009956CB">
        <w:t xml:space="preserve">Het schild is gedekt met een gouden </w:t>
      </w:r>
      <w:hyperlink r:id="rId31" w:tooltip="Kroon (heraldiek)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kroon</w:t>
        </w:r>
      </w:hyperlink>
      <w:r w:rsidRPr="009956CB">
        <w:t xml:space="preserve"> met drie bladeren en twee parels. Het wapen, dat ook in de 17</w:t>
      </w:r>
      <w:r w:rsidR="009956CB" w:rsidRPr="009956CB">
        <w:rPr>
          <w:vertAlign w:val="superscript"/>
        </w:rPr>
        <w:t>d</w:t>
      </w:r>
      <w:r w:rsidRPr="009956CB">
        <w:rPr>
          <w:vertAlign w:val="superscript"/>
        </w:rPr>
        <w:t>e</w:t>
      </w:r>
      <w:r w:rsidR="009956CB">
        <w:t xml:space="preserve"> </w:t>
      </w:r>
      <w:r w:rsidRPr="009956CB">
        <w:t xml:space="preserve">eeuw gevoerd werd, werd zonder kroon op 10 november 1819 bevestigd als wapen voor de </w:t>
      </w:r>
      <w:hyperlink r:id="rId32" w:tooltip="Heerlijkheid (bestuursvorm)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9956CB">
        <w:t xml:space="preserve"> en met kroon op 25 januari 1950 voor de gemeente.</w:t>
      </w:r>
    </w:p>
    <w:p w:rsidR="009956CB" w:rsidRDefault="00132554" w:rsidP="009956CB">
      <w:pPr>
        <w:pStyle w:val="BusTic"/>
      </w:pPr>
      <w:r w:rsidRPr="009956CB">
        <w:t xml:space="preserve">De </w:t>
      </w:r>
      <w:hyperlink r:id="rId33" w:tooltip="Vlag" w:history="1">
        <w:r w:rsidRPr="009956CB">
          <w:rPr>
            <w:rStyle w:val="Hyperlink"/>
            <w:rFonts w:eastAsiaTheme="majorEastAsia"/>
            <w:color w:val="000000" w:themeColor="text1"/>
            <w:u w:val="none"/>
          </w:rPr>
          <w:t>vlag</w:t>
        </w:r>
      </w:hyperlink>
      <w:r w:rsidRPr="009956CB">
        <w:t xml:space="preserve"> van Poortvliet is vierkant met zeven banen in de kleuren blauw en wit, met het wapen in de linker bovenhoek. </w:t>
      </w:r>
    </w:p>
    <w:p w:rsidR="00132554" w:rsidRPr="009956CB" w:rsidRDefault="00132554" w:rsidP="009956CB">
      <w:pPr>
        <w:pStyle w:val="BusTic"/>
      </w:pPr>
      <w:bookmarkStart w:id="0" w:name="_GoBack"/>
      <w:bookmarkEnd w:id="0"/>
      <w:r w:rsidRPr="009956CB">
        <w:t>De vlag is door de gemeenteraad ingesteld als gemeentevlag op 15 april 1954.</w:t>
      </w:r>
    </w:p>
    <w:p w:rsidR="00593941" w:rsidRPr="00132554" w:rsidRDefault="00593941" w:rsidP="00132554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132554" w:rsidSect="002E5C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CE" w:rsidRDefault="002F52CE" w:rsidP="00A64884">
      <w:r>
        <w:separator/>
      </w:r>
    </w:p>
  </w:endnote>
  <w:endnote w:type="continuationSeparator" w:id="0">
    <w:p w:rsidR="002F52CE" w:rsidRDefault="002F52C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956C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CE" w:rsidRDefault="002F52CE" w:rsidP="00A64884">
      <w:r>
        <w:separator/>
      </w:r>
    </w:p>
  </w:footnote>
  <w:footnote w:type="continuationSeparator" w:id="0">
    <w:p w:rsidR="002F52CE" w:rsidRDefault="002F52C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F52C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2554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2CE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5830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956CB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32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3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3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54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2010" TargetMode="External"/><Relationship Id="rId18" Type="http://schemas.openxmlformats.org/officeDocument/2006/relationships/hyperlink" Target="http://nl.wikipedia.org/wiki/Nederlandse_Hervormde_Kerk" TargetMode="External"/><Relationship Id="rId26" Type="http://schemas.openxmlformats.org/officeDocument/2006/relationships/hyperlink" Target="http://nl.wikipedia.org/wiki/Meubelboulevard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Toren_(bouwwerk)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tijn" TargetMode="External"/><Relationship Id="rId20" Type="http://schemas.openxmlformats.org/officeDocument/2006/relationships/hyperlink" Target="http://nl.wikipedia.org/wiki/1450" TargetMode="External"/><Relationship Id="rId29" Type="http://schemas.openxmlformats.org/officeDocument/2006/relationships/hyperlink" Target="http://nl.wikipedia.org/wiki/Lijst_van_graven_van_Hollan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holen_(gemeente)" TargetMode="External"/><Relationship Id="rId24" Type="http://schemas.openxmlformats.org/officeDocument/2006/relationships/hyperlink" Target="http://nl.wikipedia.org/wiki/De_Korenaar_(Poortvliet)" TargetMode="External"/><Relationship Id="rId32" Type="http://schemas.openxmlformats.org/officeDocument/2006/relationships/hyperlink" Target="http://nl.wikipedia.org/wiki/Heerlijkheid_(bestuursvorm)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200" TargetMode="External"/><Relationship Id="rId23" Type="http://schemas.openxmlformats.org/officeDocument/2006/relationships/hyperlink" Target="http://nl.wikipedia.org/wiki/Korenmolen" TargetMode="External"/><Relationship Id="rId28" Type="http://schemas.openxmlformats.org/officeDocument/2006/relationships/hyperlink" Target="http://nl.wikipedia.org/wiki/Heraldische_kleur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32_40_N_4_8_39_E_scale:12500&amp;pagename=Poortvliet" TargetMode="External"/><Relationship Id="rId19" Type="http://schemas.openxmlformats.org/officeDocument/2006/relationships/hyperlink" Target="http://nl.wikipedia.org/wiki/Pancratius" TargetMode="External"/><Relationship Id="rId31" Type="http://schemas.openxmlformats.org/officeDocument/2006/relationships/hyperlink" Target="http://nl.wikipedia.org/wiki/Kroon_(heraldie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71" TargetMode="External"/><Relationship Id="rId22" Type="http://schemas.openxmlformats.org/officeDocument/2006/relationships/hyperlink" Target="http://nl.wikipedia.org/wiki/14e_eeuw" TargetMode="External"/><Relationship Id="rId27" Type="http://schemas.openxmlformats.org/officeDocument/2006/relationships/hyperlink" Target="http://nl.wikipedia.org/wiki/Wapen_(heraldiek)" TargetMode="External"/><Relationship Id="rId30" Type="http://schemas.openxmlformats.org/officeDocument/2006/relationships/hyperlink" Target="http://nl.wikipedia.org/wiki/Graafschap_Henegouwen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Vliet_(waterloop)" TargetMode="External"/><Relationship Id="rId25" Type="http://schemas.openxmlformats.org/officeDocument/2006/relationships/hyperlink" Target="http://nl.wikipedia.org/wiki/1710" TargetMode="External"/><Relationship Id="rId33" Type="http://schemas.openxmlformats.org/officeDocument/2006/relationships/hyperlink" Target="http://nl.wikipedia.org/wiki/Vlag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2011-08-07T07:04:00Z</dcterms:created>
  <dcterms:modified xsi:type="dcterms:W3CDTF">2011-09-06T10:16:00Z</dcterms:modified>
  <cp:category>2011</cp:category>
</cp:coreProperties>
</file>