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0F" w:rsidRPr="0088170F" w:rsidRDefault="00B35BCE" w:rsidP="0088170F">
      <w:pPr>
        <w:pStyle w:val="Alinia6"/>
        <w:rPr>
          <w:rStyle w:val="Plaats"/>
        </w:rPr>
      </w:pPr>
      <w:r w:rsidRPr="0088170F">
        <w:rPr>
          <w:rStyle w:val="Plaats"/>
        </w:rPr>
        <w:t>Hoek (Terneuzen)</w:t>
      </w:r>
      <w:r w:rsidR="0088170F" w:rsidRPr="0088170F">
        <w:rPr>
          <w:rStyle w:val="Plaats"/>
        </w:rPr>
        <w:tab/>
      </w:r>
      <w:r w:rsidR="0088170F" w:rsidRPr="0088170F">
        <w:rPr>
          <w:rStyle w:val="Plaats"/>
        </w:rPr>
        <w:tab/>
      </w:r>
      <w:r w:rsidR="0088170F" w:rsidRPr="0088170F">
        <w:rPr>
          <w:rStyle w:val="Plaats"/>
        </w:rPr>
        <w:drawing>
          <wp:inline distT="0" distB="0" distL="0" distR="0" wp14:anchorId="52BF17BE" wp14:editId="07FEA36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8170F" w:rsidRPr="0088170F">
          <w:rPr>
            <w:rStyle w:val="Plaats"/>
          </w:rPr>
          <w:t xml:space="preserve">51° 18' NB, 3° 46' </w:t>
        </w:r>
        <w:proofErr w:type="spellStart"/>
        <w:r w:rsidR="0088170F" w:rsidRPr="0088170F">
          <w:rPr>
            <w:rStyle w:val="Plaats"/>
          </w:rPr>
          <w:t>OL</w:t>
        </w:r>
        <w:proofErr w:type="spellEnd"/>
      </w:hyperlink>
    </w:p>
    <w:p w:rsidR="0088170F" w:rsidRDefault="00B35BCE" w:rsidP="0088170F">
      <w:pPr>
        <w:pStyle w:val="BusTic"/>
      </w:pPr>
      <w:r w:rsidRPr="0088170F">
        <w:rPr>
          <w:bCs/>
        </w:rPr>
        <w:t>Hoek</w:t>
      </w:r>
      <w:r w:rsidRPr="0088170F">
        <w:t xml:space="preserve"> is een </w:t>
      </w:r>
      <w:hyperlink r:id="rId11" w:tooltip="Dorp" w:history="1">
        <w:r w:rsidRPr="0088170F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88170F">
        <w:t xml:space="preserve"> in de gemeente </w:t>
      </w:r>
      <w:hyperlink r:id="rId12" w:tooltip="Terneuzen (gemeente)" w:history="1">
        <w:r w:rsidRPr="0088170F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88170F">
        <w:t xml:space="preserve">, in de </w:t>
      </w:r>
      <w:hyperlink r:id="rId13" w:tooltip="Nederland" w:history="1">
        <w:r w:rsidRPr="0088170F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88170F">
        <w:t xml:space="preserve"> provincie </w:t>
      </w:r>
      <w:hyperlink r:id="rId14" w:tooltip="Zeeland (provincie)" w:history="1">
        <w:r w:rsidRPr="0088170F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88170F">
        <w:t xml:space="preserve">. </w:t>
      </w:r>
    </w:p>
    <w:p w:rsidR="0088170F" w:rsidRDefault="00B35BCE" w:rsidP="0088170F">
      <w:pPr>
        <w:pStyle w:val="BusTic"/>
      </w:pPr>
      <w:r w:rsidRPr="0088170F">
        <w:t xml:space="preserve">Het dorp heeft </w:t>
      </w:r>
      <w:r w:rsidR="0088170F">
        <w:t xml:space="preserve">± </w:t>
      </w:r>
      <w:r w:rsidRPr="0088170F">
        <w:t xml:space="preserve">3139 inwoners (1 januari 2009). </w:t>
      </w:r>
    </w:p>
    <w:p w:rsidR="00B35BCE" w:rsidRPr="0088170F" w:rsidRDefault="00B35BCE" w:rsidP="0088170F">
      <w:pPr>
        <w:pStyle w:val="BusTic"/>
      </w:pPr>
      <w:r w:rsidRPr="0088170F">
        <w:t xml:space="preserve">De naam Hoek is afkomstig van de ligging op de kruising van drie </w:t>
      </w:r>
      <w:hyperlink r:id="rId15" w:tooltip="Dijk (waterkering)" w:history="1">
        <w:r w:rsidRPr="0088170F">
          <w:rPr>
            <w:rStyle w:val="Hyperlink"/>
            <w:rFonts w:eastAsiaTheme="majorEastAsia"/>
            <w:color w:val="000000" w:themeColor="text1"/>
            <w:u w:val="none"/>
          </w:rPr>
          <w:t>dijken</w:t>
        </w:r>
      </w:hyperlink>
      <w:r w:rsidRPr="0088170F">
        <w:t xml:space="preserve">, nu Molendijk, Langestraat en </w:t>
      </w:r>
      <w:proofErr w:type="spellStart"/>
      <w:r w:rsidRPr="0088170F">
        <w:t>Noordstraat</w:t>
      </w:r>
      <w:proofErr w:type="spellEnd"/>
      <w:r w:rsidRPr="0088170F">
        <w:t xml:space="preserve"> (in de volksmond "</w:t>
      </w:r>
      <w:proofErr w:type="spellStart"/>
      <w:r w:rsidRPr="0088170F">
        <w:t>Noordiek</w:t>
      </w:r>
      <w:proofErr w:type="spellEnd"/>
      <w:r w:rsidRPr="0088170F">
        <w:t>" genoemd).</w:t>
      </w:r>
    </w:p>
    <w:p w:rsidR="0088170F" w:rsidRDefault="00B35BCE" w:rsidP="0088170F">
      <w:pPr>
        <w:pStyle w:val="BusTic"/>
      </w:pPr>
      <w:r w:rsidRPr="0088170F">
        <w:t xml:space="preserve">Tot de gemeentelijke herindeling in 1970 was Hoek een zelfstandige gemeente. </w:t>
      </w:r>
    </w:p>
    <w:p w:rsidR="0088170F" w:rsidRDefault="00B35BCE" w:rsidP="0088170F">
      <w:pPr>
        <w:pStyle w:val="BusTic"/>
      </w:pPr>
      <w:r w:rsidRPr="0088170F">
        <w:t xml:space="preserve">Ten zuiden van het dorp vinden we nog restanten van de versterkingen uit de Tachtigjarige Oorlog: de buurtschap Mauritsfort. </w:t>
      </w:r>
    </w:p>
    <w:p w:rsidR="00B35BCE" w:rsidRPr="0088170F" w:rsidRDefault="00B35BCE" w:rsidP="0088170F">
      <w:pPr>
        <w:pStyle w:val="BusTic"/>
      </w:pPr>
      <w:r w:rsidRPr="0088170F">
        <w:t>In het wapen van Hoek is het Mauritsfort afgebeeld.</w:t>
      </w:r>
    </w:p>
    <w:p w:rsidR="0088170F" w:rsidRDefault="00B35BCE" w:rsidP="0088170F">
      <w:pPr>
        <w:pStyle w:val="BusTic"/>
      </w:pPr>
      <w:r w:rsidRPr="0088170F">
        <w:t xml:space="preserve">In Hoek staat een gerestaureerde </w:t>
      </w:r>
      <w:hyperlink r:id="rId16" w:tooltip="Stellingmolen" w:history="1">
        <w:r w:rsidRPr="0088170F">
          <w:rPr>
            <w:rStyle w:val="Hyperlink"/>
            <w:rFonts w:eastAsiaTheme="majorEastAsia"/>
            <w:color w:val="000000" w:themeColor="text1"/>
            <w:u w:val="none"/>
          </w:rPr>
          <w:t>stellingmolen</w:t>
        </w:r>
      </w:hyperlink>
      <w:r w:rsidRPr="0088170F">
        <w:t xml:space="preserve">, </w:t>
      </w:r>
      <w:hyperlink r:id="rId17" w:tooltip="Windlust (Hoek)" w:history="1">
        <w:proofErr w:type="spellStart"/>
        <w:r w:rsidRPr="0088170F">
          <w:rPr>
            <w:rStyle w:val="Hyperlink"/>
            <w:rFonts w:eastAsiaTheme="majorEastAsia"/>
            <w:color w:val="000000" w:themeColor="text1"/>
            <w:u w:val="none"/>
          </w:rPr>
          <w:t>Windlust</w:t>
        </w:r>
        <w:proofErr w:type="spellEnd"/>
      </w:hyperlink>
      <w:r w:rsidRPr="0088170F">
        <w:t xml:space="preserve">. </w:t>
      </w:r>
    </w:p>
    <w:p w:rsidR="0088170F" w:rsidRDefault="00B35BCE" w:rsidP="0088170F">
      <w:pPr>
        <w:pStyle w:val="BusTic"/>
      </w:pPr>
      <w:r w:rsidRPr="0088170F">
        <w:t xml:space="preserve">Het dorp telt een aantal kerkjes. </w:t>
      </w:r>
    </w:p>
    <w:p w:rsidR="00B35BCE" w:rsidRPr="0088170F" w:rsidRDefault="00B35BCE" w:rsidP="0088170F">
      <w:pPr>
        <w:pStyle w:val="BusTic"/>
      </w:pPr>
      <w:r w:rsidRPr="0088170F">
        <w:t xml:space="preserve">Café de Molenhoek (vroeger 's </w:t>
      </w:r>
      <w:proofErr w:type="spellStart"/>
      <w:r w:rsidRPr="0088170F">
        <w:t>Lands</w:t>
      </w:r>
      <w:proofErr w:type="spellEnd"/>
      <w:r w:rsidRPr="0088170F">
        <w:t xml:space="preserve"> Welvaren) is een monumentaal pand op de Markt in Hoek.</w:t>
      </w:r>
    </w:p>
    <w:p w:rsidR="0088170F" w:rsidRDefault="00B35BCE" w:rsidP="0088170F">
      <w:pPr>
        <w:pStyle w:val="BusTic"/>
      </w:pPr>
      <w:r w:rsidRPr="0088170F">
        <w:t xml:space="preserve">Ten noorden van Hoek ligt de </w:t>
      </w:r>
      <w:hyperlink r:id="rId18" w:tooltip="Lovenpolder (de pagina bestaat niet)" w:history="1">
        <w:proofErr w:type="spellStart"/>
        <w:r w:rsidRPr="0088170F">
          <w:rPr>
            <w:rStyle w:val="Hyperlink"/>
            <w:rFonts w:eastAsiaTheme="majorEastAsia"/>
            <w:color w:val="000000" w:themeColor="text1"/>
            <w:u w:val="none"/>
          </w:rPr>
          <w:t>Lovenpolder</w:t>
        </w:r>
        <w:proofErr w:type="spellEnd"/>
      </w:hyperlink>
      <w:r w:rsidRPr="0088170F">
        <w:t xml:space="preserve">, waarin aan de voormalige zeearm de </w:t>
      </w:r>
      <w:hyperlink r:id="rId19" w:tooltip="Braakman" w:history="1">
        <w:r w:rsidRPr="0088170F">
          <w:rPr>
            <w:rStyle w:val="Hyperlink"/>
            <w:rFonts w:eastAsiaTheme="majorEastAsia"/>
            <w:color w:val="000000" w:themeColor="text1"/>
            <w:u w:val="none"/>
          </w:rPr>
          <w:t>Braakman</w:t>
        </w:r>
      </w:hyperlink>
      <w:r w:rsidRPr="0088170F">
        <w:t xml:space="preserve"> de </w:t>
      </w:r>
      <w:hyperlink r:id="rId20" w:tooltip="Buurtschap" w:history="1">
        <w:r w:rsidRPr="0088170F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88170F">
        <w:t xml:space="preserve"> "Paradijs" of het "</w:t>
      </w:r>
      <w:proofErr w:type="spellStart"/>
      <w:r w:rsidRPr="0088170F">
        <w:t>Perdies</w:t>
      </w:r>
      <w:proofErr w:type="spellEnd"/>
      <w:r w:rsidRPr="0088170F">
        <w:t xml:space="preserve">" ligt. </w:t>
      </w:r>
    </w:p>
    <w:p w:rsidR="00B35BCE" w:rsidRPr="0088170F" w:rsidRDefault="00B35BCE" w:rsidP="0088170F">
      <w:pPr>
        <w:pStyle w:val="BusTic"/>
      </w:pPr>
      <w:r w:rsidRPr="0088170F">
        <w:t xml:space="preserve">Paradijs verkreeg enige bekendheid in Nederland door het item </w:t>
      </w:r>
      <w:r w:rsidRPr="0088170F">
        <w:rPr>
          <w:iCs/>
        </w:rPr>
        <w:t>Op de lijn Tranendal-Paradijs</w:t>
      </w:r>
      <w:r w:rsidRPr="0088170F">
        <w:t xml:space="preserve"> in het televisieprogramma </w:t>
      </w:r>
      <w:hyperlink r:id="rId21" w:tooltip="Man bijt hond" w:history="1">
        <w:r w:rsidRPr="0088170F">
          <w:rPr>
            <w:rStyle w:val="Hyperlink"/>
            <w:rFonts w:eastAsiaTheme="majorEastAsia"/>
            <w:color w:val="000000" w:themeColor="text1"/>
            <w:u w:val="none"/>
          </w:rPr>
          <w:t>Man bijt hond</w:t>
        </w:r>
      </w:hyperlink>
      <w:r w:rsidRPr="0088170F">
        <w:t>.</w:t>
      </w:r>
    </w:p>
    <w:p w:rsidR="0088170F" w:rsidRDefault="00B35BCE" w:rsidP="0088170F">
      <w:pPr>
        <w:pStyle w:val="BusTic"/>
      </w:pPr>
      <w:r w:rsidRPr="0088170F">
        <w:t xml:space="preserve">Hoek kent een aantal jaarlijks terugkerende evenementen. </w:t>
      </w:r>
    </w:p>
    <w:p w:rsidR="0088170F" w:rsidRDefault="00B35BCE" w:rsidP="0088170F">
      <w:pPr>
        <w:pStyle w:val="BusTic"/>
      </w:pPr>
      <w:r w:rsidRPr="0088170F">
        <w:t xml:space="preserve">De Stichting </w:t>
      </w:r>
      <w:proofErr w:type="spellStart"/>
      <w:r w:rsidRPr="0088170F">
        <w:t>d'Oekse</w:t>
      </w:r>
      <w:proofErr w:type="spellEnd"/>
      <w:r w:rsidRPr="0088170F">
        <w:t xml:space="preserve"> Feesten organiseert naast de gebruikelijke Sinterklaas-intocht en Koninginnedag activiteiten ook de driedaagse Hoekse Feesten (met kermis) in het eerste weekend van juni. </w:t>
      </w:r>
    </w:p>
    <w:p w:rsidR="00B35BCE" w:rsidRPr="0088170F" w:rsidRDefault="00B35BCE" w:rsidP="0088170F">
      <w:pPr>
        <w:pStyle w:val="BusTic"/>
      </w:pPr>
      <w:r w:rsidRPr="0088170F">
        <w:t xml:space="preserve">Het dorpshuis </w:t>
      </w:r>
      <w:r w:rsidRPr="0088170F">
        <w:rPr>
          <w:iCs/>
        </w:rPr>
        <w:t>De Hoekse Rakkers</w:t>
      </w:r>
      <w:r w:rsidRPr="0088170F">
        <w:t xml:space="preserve"> presenteert jaarlijks het festival </w:t>
      </w:r>
      <w:proofErr w:type="spellStart"/>
      <w:r w:rsidRPr="0088170F">
        <w:rPr>
          <w:iCs/>
        </w:rPr>
        <w:t>Denoek</w:t>
      </w:r>
      <w:proofErr w:type="spellEnd"/>
      <w:r w:rsidRPr="0088170F">
        <w:rPr>
          <w:iCs/>
        </w:rPr>
        <w:t xml:space="preserve"> Rock</w:t>
      </w:r>
      <w:r w:rsidRPr="0088170F">
        <w:t xml:space="preserve"> (rond oktober) en in november het metal- en </w:t>
      </w:r>
      <w:proofErr w:type="spellStart"/>
      <w:r w:rsidRPr="0088170F">
        <w:t>hardcorefestival</w:t>
      </w:r>
      <w:proofErr w:type="spellEnd"/>
      <w:r w:rsidRPr="0088170F">
        <w:t xml:space="preserve"> </w:t>
      </w:r>
      <w:r w:rsidRPr="0088170F">
        <w:rPr>
          <w:iCs/>
        </w:rPr>
        <w:t>Metal-</w:t>
      </w:r>
      <w:proofErr w:type="spellStart"/>
      <w:r w:rsidRPr="0088170F">
        <w:rPr>
          <w:iCs/>
        </w:rPr>
        <w:t>Core</w:t>
      </w:r>
      <w:proofErr w:type="spellEnd"/>
      <w:r w:rsidRPr="0088170F">
        <w:t>, dat in 2009 zijn tienjarig jubileum vierde.</w:t>
      </w:r>
    </w:p>
    <w:p w:rsidR="0088170F" w:rsidRDefault="00B35BCE" w:rsidP="0088170F">
      <w:pPr>
        <w:pStyle w:val="BusTic"/>
      </w:pPr>
      <w:r w:rsidRPr="0088170F">
        <w:t xml:space="preserve">Tijdens de Franse overheersing werd door de bezetters de kerkklok van Hoek neergehaald en meegenomen om vlak buiten het dorp van de kar te vallen. </w:t>
      </w:r>
    </w:p>
    <w:p w:rsidR="0088170F" w:rsidRDefault="00B35BCE" w:rsidP="0088170F">
      <w:pPr>
        <w:pStyle w:val="BusTic"/>
      </w:pPr>
      <w:r w:rsidRPr="0088170F">
        <w:t xml:space="preserve">De zware klok moest worden achtergelaten. </w:t>
      </w:r>
    </w:p>
    <w:p w:rsidR="00B35BCE" w:rsidRPr="0088170F" w:rsidRDefault="00B35BCE" w:rsidP="0088170F">
      <w:pPr>
        <w:pStyle w:val="BusTic"/>
      </w:pPr>
      <w:r w:rsidRPr="0088170F">
        <w:t xml:space="preserve">Inwoners van Hoek danken hieraan tot vandaag de dag de zin "Hoek is van de </w:t>
      </w:r>
      <w:proofErr w:type="spellStart"/>
      <w:r w:rsidRPr="0088170F">
        <w:t>karre</w:t>
      </w:r>
      <w:proofErr w:type="spellEnd"/>
      <w:r w:rsidRPr="0088170F">
        <w:t xml:space="preserve"> gevallen" telkens wanneer er iets vreemds of grappigs gebeurt in het dorp.</w:t>
      </w:r>
    </w:p>
    <w:p w:rsidR="0088170F" w:rsidRDefault="00B35BCE" w:rsidP="0088170F">
      <w:pPr>
        <w:pStyle w:val="BusTic"/>
      </w:pPr>
      <w:r w:rsidRPr="0088170F">
        <w:t xml:space="preserve">Hoewel inwoners van Hoek officieel Hoekenaren heten, noemen de bewoners zichzelf steevast </w:t>
      </w:r>
      <w:proofErr w:type="spellStart"/>
      <w:r w:rsidRPr="0088170F">
        <w:t>Hoekenezen</w:t>
      </w:r>
      <w:proofErr w:type="spellEnd"/>
      <w:r w:rsidRPr="0088170F">
        <w:t xml:space="preserve">. </w:t>
      </w:r>
    </w:p>
    <w:p w:rsidR="00B35BCE" w:rsidRPr="0088170F" w:rsidRDefault="00B35BCE" w:rsidP="0088170F">
      <w:pPr>
        <w:pStyle w:val="BusTic"/>
      </w:pPr>
      <w:bookmarkStart w:id="0" w:name="_GoBack"/>
      <w:bookmarkEnd w:id="0"/>
      <w:r w:rsidRPr="0088170F">
        <w:t>Dat is daardoor de gangbare gebruikte term.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87" w:rsidRDefault="00CD5D87" w:rsidP="00A64884">
      <w:r>
        <w:separator/>
      </w:r>
    </w:p>
  </w:endnote>
  <w:endnote w:type="continuationSeparator" w:id="0">
    <w:p w:rsidR="00CD5D87" w:rsidRDefault="00CD5D8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8170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87" w:rsidRDefault="00CD5D87" w:rsidP="00A64884">
      <w:r>
        <w:separator/>
      </w:r>
    </w:p>
  </w:footnote>
  <w:footnote w:type="continuationSeparator" w:id="0">
    <w:p w:rsidR="00CD5D87" w:rsidRDefault="00CD5D8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D5D8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2B55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170F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5BCE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5D87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35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3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0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7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/index.php?title=Lovenpolder&amp;action=edit&amp;redlink=1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n_bijt_ho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Windlust_(Hoek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ellingmolen" TargetMode="External"/><Relationship Id="rId20" Type="http://schemas.openxmlformats.org/officeDocument/2006/relationships/hyperlink" Target="http://nl.wikipedia.org/wiki/Buurtscha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ijk_(waterkering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8_34_N_3_46_45_E_scale:12500&amp;pagename=Hoek_(Terneuzen)" TargetMode="External"/><Relationship Id="rId19" Type="http://schemas.openxmlformats.org/officeDocument/2006/relationships/hyperlink" Target="http://nl.wikipedia.org/wiki/Braakm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land_(provincie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2011-08-06T06:39:00Z</dcterms:created>
  <dcterms:modified xsi:type="dcterms:W3CDTF">2011-09-04T10:55:00Z</dcterms:modified>
  <cp:category>2011</cp:category>
</cp:coreProperties>
</file>