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9B" w:rsidRPr="006B451C" w:rsidRDefault="0076139B" w:rsidP="0076139B">
      <w:pPr>
        <w:pStyle w:val="Alinia6"/>
        <w:rPr>
          <w:rStyle w:val="Bijzonder"/>
        </w:rPr>
      </w:pPr>
      <w:bookmarkStart w:id="0" w:name="_GoBack"/>
      <w:r w:rsidRPr="006B451C">
        <w:rPr>
          <w:rStyle w:val="Bijzonder"/>
        </w:rPr>
        <w:t>'s-Heerenhoek - Carnaval</w:t>
      </w:r>
    </w:p>
    <w:bookmarkEnd w:id="0"/>
    <w:p w:rsidR="0076139B" w:rsidRDefault="0076139B" w:rsidP="0076139B">
      <w:pPr>
        <w:pStyle w:val="BusTic"/>
      </w:pPr>
      <w:r w:rsidRPr="006B451C">
        <w:t xml:space="preserve">Ieder jaar wordt er 5 dagen </w:t>
      </w:r>
      <w:hyperlink r:id="rId8" w:tooltip="Carnaval" w:history="1">
        <w:r w:rsidRPr="006B451C">
          <w:rPr>
            <w:rStyle w:val="Hyperlink"/>
            <w:rFonts w:eastAsiaTheme="majorEastAsia"/>
            <w:color w:val="000000" w:themeColor="text1"/>
            <w:u w:val="none"/>
          </w:rPr>
          <w:t>carnaval</w:t>
        </w:r>
      </w:hyperlink>
      <w:r w:rsidRPr="006B451C">
        <w:t xml:space="preserve"> gevierd. Carnavalsvereniging "De </w:t>
      </w:r>
      <w:proofErr w:type="spellStart"/>
      <w:r w:rsidRPr="006B451C">
        <w:t>Koenkelpot</w:t>
      </w:r>
      <w:proofErr w:type="spellEnd"/>
      <w:r w:rsidRPr="006B451C">
        <w:t xml:space="preserve">" is elk jaar al maanden voordien in touw om e.e.a. te organiseren. </w:t>
      </w:r>
    </w:p>
    <w:p w:rsidR="0076139B" w:rsidRDefault="0076139B" w:rsidP="0076139B">
      <w:pPr>
        <w:pStyle w:val="BusTic"/>
      </w:pPr>
      <w:r w:rsidRPr="006B451C">
        <w:t xml:space="preserve">De eerste aanzet is op elf november (de elfde van de elfde, twee maal het gekkengetal) in het jaar voordien, de dag waarop het nieuwe motto/thema bekend wordt gemaakt. </w:t>
      </w:r>
    </w:p>
    <w:p w:rsidR="0076139B" w:rsidRDefault="0076139B" w:rsidP="0076139B">
      <w:pPr>
        <w:pStyle w:val="BusTic"/>
      </w:pPr>
      <w:r w:rsidRPr="006B451C">
        <w:t xml:space="preserve">Tussen deze datum en de daadwerkelijke aanvang van het carnavalsweekend zijn er nog verschillende feesten zoals bijvoorbeeld het kwartettenbal, </w:t>
      </w:r>
      <w:proofErr w:type="spellStart"/>
      <w:r w:rsidRPr="006B451C">
        <w:t>ouwoeraevond</w:t>
      </w:r>
      <w:proofErr w:type="spellEnd"/>
      <w:r w:rsidRPr="006B451C">
        <w:t xml:space="preserve"> en het ouderencarnaval. </w:t>
      </w:r>
    </w:p>
    <w:p w:rsidR="0076139B" w:rsidRDefault="0076139B" w:rsidP="0076139B">
      <w:pPr>
        <w:pStyle w:val="BusTic"/>
      </w:pPr>
      <w:r w:rsidRPr="006B451C">
        <w:t xml:space="preserve">Langzamerhand wordt zo toegeleefd naar het echte carnavalsweekend. </w:t>
      </w:r>
    </w:p>
    <w:p w:rsidR="0076139B" w:rsidRDefault="0076139B" w:rsidP="0076139B">
      <w:pPr>
        <w:pStyle w:val="BusTic"/>
      </w:pPr>
      <w:r w:rsidRPr="006B451C">
        <w:t xml:space="preserve">In het carnavalsweekend begint men op de donderdagavond met een </w:t>
      </w:r>
      <w:proofErr w:type="spellStart"/>
      <w:r w:rsidRPr="006B451C">
        <w:t>bouwersbal</w:t>
      </w:r>
      <w:proofErr w:type="spellEnd"/>
      <w:r w:rsidRPr="006B451C">
        <w:t xml:space="preserve">, waarna men doorfeest tot en met de nacht van maandag op dinsdag. </w:t>
      </w:r>
    </w:p>
    <w:p w:rsidR="0076139B" w:rsidRPr="006B451C" w:rsidRDefault="0076139B" w:rsidP="0076139B">
      <w:pPr>
        <w:pStyle w:val="BusTic"/>
      </w:pPr>
      <w:r w:rsidRPr="006B451C">
        <w:t>Dinsdag viert men in 's-Heerenhoek, in tegenstelling tot andere plaatsen, geen carnaval.</w:t>
      </w:r>
    </w:p>
    <w:p w:rsidR="0076139B" w:rsidRDefault="0076139B" w:rsidP="0076139B">
      <w:pPr>
        <w:pStyle w:val="BusTic"/>
      </w:pPr>
      <w:r w:rsidRPr="006B451C">
        <w:t>Tijdens het carnaval wordt 's-Heerenhoek omgedoopt tot "</w:t>
      </w:r>
      <w:proofErr w:type="spellStart"/>
      <w:r w:rsidRPr="006B451C">
        <w:t>Paerehat</w:t>
      </w:r>
      <w:proofErr w:type="spellEnd"/>
      <w:r w:rsidRPr="006B451C">
        <w:t xml:space="preserve">". </w:t>
      </w:r>
    </w:p>
    <w:p w:rsidR="0076139B" w:rsidRDefault="0076139B" w:rsidP="0076139B">
      <w:pPr>
        <w:pStyle w:val="BusTic"/>
      </w:pPr>
      <w:r w:rsidRPr="006B451C">
        <w:t xml:space="preserve">In tegenstelling tot vele plaatsen waar de carnavalsnaam geen duidelijke oorsprong heeft, en het bijvoegsel 'hat' toegevoegd is aan een dierennaam, refereert de naam </w:t>
      </w:r>
      <w:proofErr w:type="spellStart"/>
      <w:r w:rsidRPr="006B451C">
        <w:t>Paerehat</w:t>
      </w:r>
      <w:proofErr w:type="spellEnd"/>
      <w:r w:rsidRPr="006B451C">
        <w:t xml:space="preserve"> wel degelijk naar een bestaande geografische locatie. </w:t>
      </w:r>
    </w:p>
    <w:p w:rsidR="0076139B" w:rsidRDefault="0076139B" w:rsidP="0076139B">
      <w:pPr>
        <w:pStyle w:val="BusTic"/>
      </w:pPr>
      <w:r w:rsidRPr="006B451C">
        <w:t xml:space="preserve">Aan de westzijde van 's-Heerenhoek, naast de locatie van de huidige </w:t>
      </w:r>
      <w:proofErr w:type="spellStart"/>
      <w:r w:rsidRPr="006B451C">
        <w:t>handboogschietwei</w:t>
      </w:r>
      <w:proofErr w:type="spellEnd"/>
      <w:r w:rsidRPr="006B451C">
        <w:t>, lag vroeger een grote kreek alwaar men dode paarden (</w:t>
      </w:r>
      <w:proofErr w:type="spellStart"/>
      <w:r w:rsidRPr="006B451C">
        <w:t>paerden</w:t>
      </w:r>
      <w:proofErr w:type="spellEnd"/>
      <w:r w:rsidRPr="006B451C">
        <w:t xml:space="preserve">) begroef. </w:t>
      </w:r>
    </w:p>
    <w:p w:rsidR="0076139B" w:rsidRDefault="0076139B" w:rsidP="0076139B">
      <w:pPr>
        <w:pStyle w:val="BusTic"/>
      </w:pPr>
      <w:r w:rsidRPr="006B451C">
        <w:t xml:space="preserve">Het was eenvoudiger om de dode dieren in de kreek te dumpen dan een put graven om ze te begraven. </w:t>
      </w:r>
    </w:p>
    <w:p w:rsidR="0076139B" w:rsidRDefault="0076139B" w:rsidP="0076139B">
      <w:pPr>
        <w:pStyle w:val="BusTic"/>
      </w:pPr>
      <w:r w:rsidRPr="006B451C">
        <w:t xml:space="preserve">Van lieverlee kreeg de kreek hierdoor de naam 'Het </w:t>
      </w:r>
      <w:proofErr w:type="spellStart"/>
      <w:r w:rsidRPr="006B451C">
        <w:t>Paerehat</w:t>
      </w:r>
      <w:proofErr w:type="spellEnd"/>
      <w:r w:rsidRPr="006B451C">
        <w:t xml:space="preserve">'. </w:t>
      </w:r>
    </w:p>
    <w:p w:rsidR="0076139B" w:rsidRDefault="0076139B" w:rsidP="0076139B">
      <w:pPr>
        <w:pStyle w:val="BusTic"/>
      </w:pPr>
      <w:r w:rsidRPr="006B451C">
        <w:t xml:space="preserve">Tegenwoordig is de kreek grotendeels gedempt en resteert er alleen nog een watergang op deze locatie. </w:t>
      </w:r>
    </w:p>
    <w:p w:rsidR="0076139B" w:rsidRPr="006B451C" w:rsidRDefault="0076139B" w:rsidP="0076139B">
      <w:pPr>
        <w:pStyle w:val="BusTic"/>
      </w:pPr>
      <w:r w:rsidRPr="006B451C">
        <w:t xml:space="preserve">Deze watergang draagt heden ten dage overigens nog steeds de naam 'het </w:t>
      </w:r>
      <w:proofErr w:type="spellStart"/>
      <w:r w:rsidRPr="006B451C">
        <w:t>Paerehat</w:t>
      </w:r>
      <w:proofErr w:type="spellEnd"/>
      <w:r w:rsidRPr="006B451C">
        <w:t>'.</w:t>
      </w:r>
    </w:p>
    <w:p w:rsidR="0076139B" w:rsidRDefault="0076139B" w:rsidP="0076139B">
      <w:pPr>
        <w:pStyle w:val="BusTic"/>
      </w:pPr>
      <w:r w:rsidRPr="006B451C">
        <w:t xml:space="preserve">Op de zondag tijdens carnaval wordt de Grote Optocht gehouden. </w:t>
      </w:r>
    </w:p>
    <w:p w:rsidR="0076139B" w:rsidRDefault="0076139B" w:rsidP="0076139B">
      <w:pPr>
        <w:pStyle w:val="BusTic"/>
      </w:pPr>
      <w:r w:rsidRPr="006B451C">
        <w:t xml:space="preserve">Deze optocht waaraan gemiddeld zo'n 15 grote wagens, een stuk of vijf kleine wagens en zo'n 40 groepen (inclusief duo's en eenlingen) meedoen, trekt ieder jaar minimaal 15.000 bezoekers en is de grootste optocht van Zeeland boven de Westerschelde. </w:t>
      </w:r>
    </w:p>
    <w:p w:rsidR="0076139B" w:rsidRDefault="0076139B" w:rsidP="0076139B">
      <w:pPr>
        <w:pStyle w:val="BusTic"/>
      </w:pPr>
      <w:r w:rsidRPr="006B451C">
        <w:t xml:space="preserve">n tegenstelling tot het Brabantse- en Zeeuws-Vlaamse carnaval ligt de nadruk in </w:t>
      </w:r>
      <w:proofErr w:type="spellStart"/>
      <w:r w:rsidRPr="006B451C">
        <w:t>Paerehat</w:t>
      </w:r>
      <w:proofErr w:type="spellEnd"/>
      <w:r w:rsidRPr="006B451C">
        <w:t xml:space="preserve"> meer op het straattheater en actie en minder op de grote polyester poppen. </w:t>
      </w:r>
    </w:p>
    <w:p w:rsidR="0076139B" w:rsidRDefault="0076139B" w:rsidP="0076139B">
      <w:pPr>
        <w:pStyle w:val="BusTic"/>
      </w:pPr>
      <w:r w:rsidRPr="006B451C">
        <w:t xml:space="preserve">De grote wagens die gebouwd worden, worden ook allemaal van </w:t>
      </w:r>
      <w:hyperlink r:id="rId9" w:tooltip="Papier-maché" w:history="1">
        <w:r w:rsidRPr="006B451C">
          <w:rPr>
            <w:rStyle w:val="Hyperlink"/>
            <w:rFonts w:eastAsiaTheme="majorEastAsia"/>
            <w:color w:val="000000" w:themeColor="text1"/>
            <w:u w:val="none"/>
          </w:rPr>
          <w:t>papier-maché</w:t>
        </w:r>
      </w:hyperlink>
      <w:r w:rsidRPr="006B451C">
        <w:t xml:space="preserve"> en dergelijke materialen gebouwd. </w:t>
      </w:r>
    </w:p>
    <w:p w:rsidR="0076139B" w:rsidRPr="006B451C" w:rsidRDefault="0076139B" w:rsidP="0076139B">
      <w:pPr>
        <w:pStyle w:val="BusTic"/>
      </w:pPr>
      <w:r w:rsidRPr="006B451C">
        <w:t>In de week na de optocht worden deze wagens afgebroken, er wordt niet in gehandeld zodat men het jaar daarop niet dezelfde pop op een andere wagen kan zien staan.</w:t>
      </w:r>
    </w:p>
    <w:p w:rsidR="0076139B" w:rsidRDefault="0076139B" w:rsidP="0076139B">
      <w:pPr>
        <w:pStyle w:val="BusTic"/>
      </w:pPr>
      <w:r w:rsidRPr="006B451C">
        <w:t xml:space="preserve">Het is de prestatie om zelf een wagen vanaf de grond op te bouwen die het leuk maakt, een carnavalswagen bij elkaar kopen wordt als niet sportief gezien. </w:t>
      </w:r>
    </w:p>
    <w:p w:rsidR="0076139B" w:rsidRDefault="0076139B" w:rsidP="0076139B">
      <w:pPr>
        <w:pStyle w:val="BusTic"/>
      </w:pPr>
      <w:r w:rsidRPr="006B451C">
        <w:lastRenderedPageBreak/>
        <w:t xml:space="preserve">Men doet als deelnemer puur voor de lol mee in de optocht en zeker niet voor het geld. Er is aan de uitslag van de optocht wel een geldbedrag verbonden, dit bedrag dient echter meer gezien te worden als een tegemoetkoming in de kosten welke altijd meer bedragen als de opbrengst. </w:t>
      </w:r>
    </w:p>
    <w:p w:rsidR="0076139B" w:rsidRPr="006B451C" w:rsidRDefault="0076139B" w:rsidP="0076139B">
      <w:pPr>
        <w:pStyle w:val="BusTic"/>
      </w:pPr>
      <w:r w:rsidRPr="006B451C">
        <w:t>De Carnavalsvereniging is in staat om geldprijzen uit te reiken middels vrijwillige bijdragen van de vele bezoekers en de opbrengsten van activiteiten die zij gedurende het jaar organiseert.</w:t>
      </w:r>
    </w:p>
    <w:p w:rsidR="0076139B" w:rsidRDefault="0076139B" w:rsidP="0076139B">
      <w:pPr>
        <w:pStyle w:val="BusTic"/>
      </w:pPr>
      <w:r w:rsidRPr="006B451C">
        <w:t xml:space="preserve">'s-Heerenhoek is een zeer hecht dorp. </w:t>
      </w:r>
    </w:p>
    <w:p w:rsidR="0076139B" w:rsidRDefault="0076139B" w:rsidP="0076139B">
      <w:pPr>
        <w:pStyle w:val="BusTic"/>
      </w:pPr>
      <w:r w:rsidRPr="006B451C">
        <w:t xml:space="preserve">Veelal zijn de bouwgroepen hechte vriendenclubs uit 's-Heerenhoek en omstreken, die elkaar als </w:t>
      </w:r>
      <w:proofErr w:type="spellStart"/>
      <w:r w:rsidRPr="006B451C">
        <w:t>concullega's</w:t>
      </w:r>
      <w:proofErr w:type="spellEnd"/>
      <w:r w:rsidRPr="006B451C">
        <w:t xml:space="preserve"> bestrijden. </w:t>
      </w:r>
    </w:p>
    <w:p w:rsidR="0076139B" w:rsidRDefault="0076139B" w:rsidP="0076139B">
      <w:pPr>
        <w:pStyle w:val="BusTic"/>
      </w:pPr>
      <w:r w:rsidRPr="006B451C">
        <w:t xml:space="preserve">Er zijn bouwgroepen zoals bijvoorbeeld de Liefhebbers, Wee A Wee A of de </w:t>
      </w:r>
      <w:proofErr w:type="spellStart"/>
      <w:r w:rsidRPr="006B451C">
        <w:t>Boenkzoenken</w:t>
      </w:r>
      <w:proofErr w:type="spellEnd"/>
      <w:r w:rsidRPr="006B451C">
        <w:t xml:space="preserve"> die al meer als 20 tot 30 jaar acte de </w:t>
      </w:r>
      <w:proofErr w:type="spellStart"/>
      <w:r w:rsidRPr="006B451C">
        <w:t>presance</w:t>
      </w:r>
      <w:proofErr w:type="spellEnd"/>
      <w:r w:rsidRPr="006B451C">
        <w:t xml:space="preserve"> geven in de optocht. </w:t>
      </w:r>
    </w:p>
    <w:p w:rsidR="0076139B" w:rsidRPr="006B451C" w:rsidRDefault="0076139B" w:rsidP="0076139B">
      <w:pPr>
        <w:pStyle w:val="BusTic"/>
      </w:pPr>
      <w:r w:rsidRPr="006B451C">
        <w:t>Als één van de groepen pech heeft, springt men meteen voor elkaar in de bres.</w:t>
      </w:r>
    </w:p>
    <w:p w:rsidR="0076139B" w:rsidRDefault="0076139B" w:rsidP="0076139B">
      <w:pPr>
        <w:pStyle w:val="BusTic"/>
      </w:pPr>
      <w:r w:rsidRPr="006B451C">
        <w:t xml:space="preserve">Niet alleen de mannelijke vriendengroepen zijn bouwers en deelnemers. </w:t>
      </w:r>
    </w:p>
    <w:p w:rsidR="0076139B" w:rsidRDefault="0076139B" w:rsidP="0076139B">
      <w:pPr>
        <w:pStyle w:val="BusTic"/>
      </w:pPr>
      <w:r w:rsidRPr="006B451C">
        <w:t xml:space="preserve">Er is een groep vrouwelijke bouwers, Dn Derden </w:t>
      </w:r>
      <w:proofErr w:type="spellStart"/>
      <w:r w:rsidRPr="006B451C">
        <w:t>Elt</w:t>
      </w:r>
      <w:proofErr w:type="spellEnd"/>
      <w:r w:rsidRPr="006B451C">
        <w:t xml:space="preserve">, die zich in de loop der tijd stevig in de gevestigde orde heeft genesteld en in het jaar 2010 in het </w:t>
      </w:r>
      <w:proofErr w:type="spellStart"/>
      <w:r w:rsidRPr="006B451C">
        <w:t>Paerehat</w:t>
      </w:r>
      <w:proofErr w:type="spellEnd"/>
      <w:r w:rsidRPr="006B451C">
        <w:t xml:space="preserve"> de 2</w:t>
      </w:r>
      <w:r w:rsidRPr="006B451C">
        <w:rPr>
          <w:vertAlign w:val="superscript"/>
        </w:rPr>
        <w:t>de</w:t>
      </w:r>
      <w:r>
        <w:t xml:space="preserve"> </w:t>
      </w:r>
      <w:r w:rsidRPr="006B451C">
        <w:t xml:space="preserve">plaats en in De </w:t>
      </w:r>
      <w:proofErr w:type="spellStart"/>
      <w:r w:rsidRPr="006B451C">
        <w:t>Pikpot</w:t>
      </w:r>
      <w:proofErr w:type="spellEnd"/>
      <w:r w:rsidRPr="006B451C">
        <w:t xml:space="preserve"> (</w:t>
      </w:r>
      <w:proofErr w:type="spellStart"/>
      <w:r w:rsidRPr="006B451C">
        <w:t>Kwadendamme</w:t>
      </w:r>
      <w:proofErr w:type="spellEnd"/>
      <w:r w:rsidRPr="006B451C">
        <w:t xml:space="preserve">) zelfs de </w:t>
      </w:r>
      <w:r>
        <w:t>1</w:t>
      </w:r>
      <w:r w:rsidRPr="006B451C">
        <w:rPr>
          <w:vertAlign w:val="superscript"/>
        </w:rPr>
        <w:t>ste</w:t>
      </w:r>
      <w:r>
        <w:t xml:space="preserve"> </w:t>
      </w:r>
      <w:r w:rsidRPr="006B451C">
        <w:t xml:space="preserve">plaats bereikte. </w:t>
      </w:r>
    </w:p>
    <w:p w:rsidR="0076139B" w:rsidRDefault="0076139B" w:rsidP="0076139B">
      <w:pPr>
        <w:pStyle w:val="BusTic"/>
      </w:pPr>
      <w:r w:rsidRPr="006B451C">
        <w:t xml:space="preserve">Deze meiden bouwen 99% van hun wagen helemaal zelf. </w:t>
      </w:r>
    </w:p>
    <w:p w:rsidR="0076139B" w:rsidRPr="006B451C" w:rsidRDefault="0076139B" w:rsidP="0076139B">
      <w:pPr>
        <w:pStyle w:val="BusTic"/>
      </w:pPr>
      <w:r w:rsidRPr="006B451C">
        <w:t xml:space="preserve">Alleen een </w:t>
      </w:r>
      <w:proofErr w:type="spellStart"/>
      <w:r w:rsidRPr="006B451C">
        <w:t>lasklus</w:t>
      </w:r>
      <w:proofErr w:type="spellEnd"/>
      <w:r w:rsidRPr="006B451C">
        <w:t>, sleutelen aan de motor of elektromotor laten zij uit veiligheidsoverweging (veiligheid voor alles) over aan een monteur.</w:t>
      </w:r>
    </w:p>
    <w:p w:rsidR="0076139B" w:rsidRDefault="0076139B" w:rsidP="0076139B">
      <w:pPr>
        <w:pStyle w:val="BusTic"/>
      </w:pPr>
      <w:r w:rsidRPr="006B451C">
        <w:t xml:space="preserve">Naast het carnaval vinden er gedurende het jaar meerdere festiviteiten/happenings plaats. </w:t>
      </w:r>
    </w:p>
    <w:p w:rsidR="0076139B" w:rsidRDefault="0076139B" w:rsidP="0076139B">
      <w:pPr>
        <w:pStyle w:val="BusTic"/>
      </w:pPr>
      <w:r w:rsidRPr="006B451C">
        <w:t xml:space="preserve">Men dient hierbij te denken aan onder meer </w:t>
      </w:r>
      <w:proofErr w:type="spellStart"/>
      <w:r w:rsidRPr="006B451C">
        <w:t>Koninginnenach</w:t>
      </w:r>
      <w:proofErr w:type="spellEnd"/>
      <w:r w:rsidRPr="006B451C">
        <w:t xml:space="preserve">, een grote zomerjaarmarkt, </w:t>
      </w:r>
      <w:proofErr w:type="spellStart"/>
      <w:r w:rsidRPr="006B451C">
        <w:t>Oktoberfest</w:t>
      </w:r>
      <w:proofErr w:type="spellEnd"/>
      <w:r w:rsidRPr="006B451C">
        <w:t xml:space="preserve"> en veelal kleinere dingen zoals rommelmarkten. </w:t>
      </w:r>
    </w:p>
    <w:p w:rsidR="0076139B" w:rsidRPr="006B451C" w:rsidRDefault="0076139B" w:rsidP="0076139B">
      <w:pPr>
        <w:pStyle w:val="BusTic"/>
      </w:pPr>
      <w:r w:rsidRPr="006B451C">
        <w:t>Een aantal van deze festiviteiten worden georganiseerd door de Carnavalsvereniging waarbij een eventuele positieve marge bijdraagt aan de verwezenlijking van het carnavalsfeest.</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10"/>
      <w:headerReference w:type="default" r:id="rId11"/>
      <w:footerReference w:type="even" r:id="rId12"/>
      <w:footerReference w:type="default" r:id="rId13"/>
      <w:headerReference w:type="first" r:id="rId14"/>
      <w:footerReference w:type="firs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002" w:rsidRDefault="00023002" w:rsidP="00A64884">
      <w:r>
        <w:separator/>
      </w:r>
    </w:p>
  </w:endnote>
  <w:endnote w:type="continuationSeparator" w:id="0">
    <w:p w:rsidR="00023002" w:rsidRDefault="00023002"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76139B">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002" w:rsidRDefault="00023002" w:rsidP="00A64884">
      <w:r>
        <w:separator/>
      </w:r>
    </w:p>
  </w:footnote>
  <w:footnote w:type="continuationSeparator" w:id="0">
    <w:p w:rsidR="00023002" w:rsidRDefault="00023002"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023002"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3002"/>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6139B"/>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48DC"/>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Carnava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wikipedia.org/wiki/Papier-mach%C3%A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3779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2011-09-04T11:59:00Z</dcterms:created>
  <dcterms:modified xsi:type="dcterms:W3CDTF">2011-09-04T11:59:00Z</dcterms:modified>
  <cp:category>2011</cp:category>
</cp:coreProperties>
</file>