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72" w:rsidRPr="00B41172" w:rsidRDefault="00F93ABA" w:rsidP="00B41172">
      <w:pPr>
        <w:pStyle w:val="Alinia6"/>
        <w:rPr>
          <w:rStyle w:val="Plaats"/>
        </w:rPr>
      </w:pPr>
      <w:r w:rsidRPr="00B41172">
        <w:rPr>
          <w:rStyle w:val="Plaats"/>
        </w:rPr>
        <w:t>Biervliet</w:t>
      </w:r>
      <w:r w:rsidR="00B41172" w:rsidRPr="00B41172">
        <w:rPr>
          <w:rStyle w:val="Plaats"/>
        </w:rPr>
        <w:tab/>
      </w:r>
      <w:r w:rsidR="00B41172" w:rsidRPr="00B41172">
        <w:rPr>
          <w:rStyle w:val="Plaats"/>
        </w:rPr>
        <w:tab/>
      </w:r>
      <w:r w:rsidR="00B41172" w:rsidRPr="00B41172">
        <w:rPr>
          <w:rStyle w:val="Plaats"/>
        </w:rPr>
        <w:drawing>
          <wp:inline distT="0" distB="0" distL="0" distR="0" wp14:anchorId="5D1E4DE1" wp14:editId="6E9E870E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41172" w:rsidRPr="00B41172">
          <w:rPr>
            <w:rStyle w:val="Plaats"/>
          </w:rPr>
          <w:t xml:space="preserve">51° 19' NB, 3° 41' </w:t>
        </w:r>
        <w:proofErr w:type="spellStart"/>
        <w:r w:rsidR="00B41172" w:rsidRPr="00B41172">
          <w:rPr>
            <w:rStyle w:val="Plaats"/>
          </w:rPr>
          <w:t>OL</w:t>
        </w:r>
        <w:proofErr w:type="spellEnd"/>
      </w:hyperlink>
    </w:p>
    <w:p w:rsidR="00B41172" w:rsidRDefault="00F93ABA" w:rsidP="00B41172">
      <w:pPr>
        <w:pStyle w:val="BusTic"/>
      </w:pPr>
      <w:r w:rsidRPr="00B41172">
        <w:rPr>
          <w:bCs/>
        </w:rPr>
        <w:t>Biervliet</w:t>
      </w:r>
      <w:r w:rsidRPr="00B41172">
        <w:t xml:space="preserve"> is een </w:t>
      </w:r>
      <w:hyperlink r:id="rId11" w:tooltip="Lijst van Nederlandse plaatsen met stadsrechten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B41172">
        <w:t xml:space="preserve"> in de gemeente </w:t>
      </w:r>
      <w:hyperlink r:id="rId12" w:tooltip="Terneuzen (gemeente)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B41172">
        <w:t xml:space="preserve">, in de Nederlandse provincie </w:t>
      </w:r>
      <w:hyperlink r:id="rId13" w:tooltip="Zeeland (provincie)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B41172">
        <w:t xml:space="preserve">. </w:t>
      </w:r>
    </w:p>
    <w:p w:rsidR="00F93ABA" w:rsidRPr="00B41172" w:rsidRDefault="00F93ABA" w:rsidP="00B41172">
      <w:pPr>
        <w:pStyle w:val="BusTic"/>
      </w:pPr>
      <w:r w:rsidRPr="00B41172">
        <w:t>Eind 2009 kende Biervliet 1631 inwoners.</w:t>
      </w:r>
    </w:p>
    <w:p w:rsidR="00F93ABA" w:rsidRPr="00B41172" w:rsidRDefault="00F93ABA" w:rsidP="00B41172">
      <w:pPr>
        <w:pStyle w:val="Alinia6"/>
        <w:rPr>
          <w:rStyle w:val="Bijzonder"/>
        </w:rPr>
      </w:pPr>
      <w:r w:rsidRPr="00B41172">
        <w:rPr>
          <w:rStyle w:val="Bijzonder"/>
        </w:rPr>
        <w:t>Geschiedenis</w:t>
      </w:r>
    </w:p>
    <w:p w:rsidR="00B41172" w:rsidRDefault="00F93ABA" w:rsidP="00B41172">
      <w:pPr>
        <w:pStyle w:val="BusTic"/>
      </w:pPr>
      <w:r w:rsidRPr="00B41172">
        <w:t xml:space="preserve">De naam Biervliet heeft waarschijnlijk te maken met het feit dat in de middeleeuwen hier bier werd overgeslagen voor de steden in Vlaanderen. </w:t>
      </w:r>
    </w:p>
    <w:p w:rsidR="00F93ABA" w:rsidRPr="00B41172" w:rsidRDefault="00F93ABA" w:rsidP="00B41172">
      <w:pPr>
        <w:pStyle w:val="BusTic"/>
      </w:pPr>
      <w:r w:rsidRPr="00B41172">
        <w:t>Het tweede deel, Vliet, betekent 'aan getijden onderhevige stroom'.</w:t>
      </w:r>
    </w:p>
    <w:p w:rsidR="00B41172" w:rsidRDefault="00F93ABA" w:rsidP="00B41172">
      <w:pPr>
        <w:pStyle w:val="BusTic"/>
      </w:pPr>
      <w:r w:rsidRPr="00B41172">
        <w:t xml:space="preserve">De plaats heeft een lange geschiedenis. </w:t>
      </w:r>
    </w:p>
    <w:p w:rsidR="00B41172" w:rsidRDefault="00F93ABA" w:rsidP="00B41172">
      <w:pPr>
        <w:pStyle w:val="BusTic"/>
      </w:pPr>
      <w:r w:rsidRPr="00B41172">
        <w:t xml:space="preserve">Biervliet kreeg in </w:t>
      </w:r>
      <w:hyperlink r:id="rId14" w:tooltip="1183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1183</w:t>
        </w:r>
      </w:hyperlink>
      <w:r w:rsidRPr="00B41172">
        <w:t xml:space="preserve"> al stadsrechten en behoort tot de reeks van havensteden die door de Vlaamse graven </w:t>
      </w:r>
      <w:hyperlink r:id="rId15" w:tooltip="Diederik van de Elzas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Diederik van de Elzas</w:t>
        </w:r>
      </w:hyperlink>
      <w:r w:rsidRPr="00B41172">
        <w:t xml:space="preserve"> en </w:t>
      </w:r>
      <w:hyperlink r:id="rId16" w:tooltip="Filips van de Elzas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Filips van de Elzas</w:t>
        </w:r>
      </w:hyperlink>
      <w:r w:rsidRPr="00B41172">
        <w:t xml:space="preserve"> ter bevordering van het economische leven langs de Noordzeekust gesticht werden. </w:t>
      </w:r>
    </w:p>
    <w:p w:rsidR="00F93ABA" w:rsidRPr="00B41172" w:rsidRDefault="00F93ABA" w:rsidP="00B41172">
      <w:pPr>
        <w:pStyle w:val="BusTic"/>
      </w:pPr>
      <w:r w:rsidRPr="00B41172">
        <w:t xml:space="preserve">Andere steden die tot deze reeks behoren, zijn </w:t>
      </w:r>
      <w:hyperlink r:id="rId17" w:tooltip="Grevelingen (stad)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Grevelingen</w:t>
        </w:r>
      </w:hyperlink>
      <w:r w:rsidRPr="00B41172">
        <w:t xml:space="preserve">, </w:t>
      </w:r>
      <w:hyperlink r:id="rId18" w:tooltip="Mardijk" w:history="1">
        <w:proofErr w:type="spellStart"/>
        <w:r w:rsidRPr="00B41172">
          <w:rPr>
            <w:rStyle w:val="Hyperlink"/>
            <w:rFonts w:eastAsiaTheme="majorEastAsia"/>
            <w:color w:val="000000" w:themeColor="text1"/>
            <w:u w:val="none"/>
          </w:rPr>
          <w:t>Mardijk</w:t>
        </w:r>
        <w:proofErr w:type="spellEnd"/>
      </w:hyperlink>
      <w:r w:rsidRPr="00B41172">
        <w:t xml:space="preserve">, </w:t>
      </w:r>
      <w:hyperlink r:id="rId19" w:tooltip="Duinkerke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Duinkerke</w:t>
        </w:r>
      </w:hyperlink>
      <w:r w:rsidRPr="00B41172">
        <w:t xml:space="preserve">, </w:t>
      </w:r>
      <w:hyperlink r:id="rId20" w:tooltip="Nieuwpoort (België)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Nieuwpoort</w:t>
        </w:r>
      </w:hyperlink>
      <w:r w:rsidRPr="00B41172">
        <w:t xml:space="preserve"> en </w:t>
      </w:r>
      <w:hyperlink r:id="rId21" w:tooltip="Damme (België)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Damme</w:t>
        </w:r>
      </w:hyperlink>
      <w:r w:rsidRPr="00B41172">
        <w:t>.</w:t>
      </w:r>
    </w:p>
    <w:p w:rsidR="00B41172" w:rsidRDefault="00F93ABA" w:rsidP="00B41172">
      <w:pPr>
        <w:pStyle w:val="BusTic"/>
      </w:pPr>
      <w:r w:rsidRPr="00B41172">
        <w:t xml:space="preserve">Rond </w:t>
      </w:r>
      <w:hyperlink r:id="rId22" w:tooltip="1400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1400</w:t>
        </w:r>
      </w:hyperlink>
      <w:r w:rsidRPr="00B41172">
        <w:t xml:space="preserve"> waren er </w:t>
      </w:r>
      <w:hyperlink r:id="rId23" w:tooltip="Watersnood" w:history="1">
        <w:proofErr w:type="spellStart"/>
        <w:r w:rsidRPr="00B41172">
          <w:rPr>
            <w:rStyle w:val="Hyperlink"/>
            <w:rFonts w:eastAsiaTheme="majorEastAsia"/>
            <w:color w:val="000000" w:themeColor="text1"/>
            <w:u w:val="none"/>
          </w:rPr>
          <w:t>watersnoden</w:t>
        </w:r>
        <w:proofErr w:type="spellEnd"/>
      </w:hyperlink>
      <w:r w:rsidRPr="00B41172">
        <w:t xml:space="preserve"> en kwam Biervliet op een eiland te liggen. </w:t>
      </w:r>
    </w:p>
    <w:p w:rsidR="00B41172" w:rsidRDefault="00F93ABA" w:rsidP="00B41172">
      <w:pPr>
        <w:pStyle w:val="BusTic"/>
      </w:pPr>
      <w:r w:rsidRPr="00B41172">
        <w:t xml:space="preserve">In </w:t>
      </w:r>
      <w:hyperlink r:id="rId24" w:tooltip="1573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1573</w:t>
        </w:r>
      </w:hyperlink>
      <w:r w:rsidRPr="00B41172">
        <w:t xml:space="preserve"> werd het veroverd door de </w:t>
      </w:r>
      <w:hyperlink r:id="rId25" w:tooltip="Geuzen (geschiedenis)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Watergeuzen</w:t>
        </w:r>
      </w:hyperlink>
      <w:r w:rsidRPr="00B41172">
        <w:t xml:space="preserve"> en kwam Biervliet onder Noord-Nederlands bestuur. </w:t>
      </w:r>
    </w:p>
    <w:p w:rsidR="00F93ABA" w:rsidRPr="00B41172" w:rsidRDefault="00F37763" w:rsidP="00B41172">
      <w:pPr>
        <w:pStyle w:val="BusTic"/>
      </w:pPr>
      <w:hyperlink r:id="rId26" w:tooltip="Maurits van Oranje" w:history="1">
        <w:r w:rsidR="00F93ABA" w:rsidRPr="00B41172">
          <w:rPr>
            <w:rStyle w:val="Hyperlink"/>
            <w:rFonts w:eastAsiaTheme="majorEastAsia"/>
            <w:color w:val="000000" w:themeColor="text1"/>
            <w:u w:val="none"/>
          </w:rPr>
          <w:t>Maurits van Nassau</w:t>
        </w:r>
      </w:hyperlink>
      <w:r w:rsidR="00F93ABA" w:rsidRPr="00B41172">
        <w:t xml:space="preserve"> liet een vesting bouwen op het eiland om het scheepsverkeer naar </w:t>
      </w:r>
      <w:hyperlink r:id="rId27" w:tooltip="Gent" w:history="1">
        <w:r w:rsidR="00F93ABA" w:rsidRPr="00B41172">
          <w:rPr>
            <w:rStyle w:val="Hyperlink"/>
            <w:rFonts w:eastAsiaTheme="majorEastAsia"/>
            <w:color w:val="000000" w:themeColor="text1"/>
            <w:u w:val="none"/>
          </w:rPr>
          <w:t>Gent</w:t>
        </w:r>
      </w:hyperlink>
      <w:r w:rsidR="00F93ABA" w:rsidRPr="00B41172">
        <w:t xml:space="preserve"> onder controle te houden.</w:t>
      </w:r>
    </w:p>
    <w:p w:rsidR="00B41172" w:rsidRDefault="00F93ABA" w:rsidP="00B41172">
      <w:pPr>
        <w:pStyle w:val="BusTic"/>
      </w:pPr>
      <w:r w:rsidRPr="00B41172">
        <w:t xml:space="preserve">Het oorspronkelijke stadje verdween in de </w:t>
      </w:r>
      <w:r w:rsidR="00B41172">
        <w:t>17</w:t>
      </w:r>
      <w:r w:rsidR="00B41172" w:rsidRPr="00B41172">
        <w:rPr>
          <w:vertAlign w:val="superscript"/>
        </w:rPr>
        <w:t>de</w:t>
      </w:r>
      <w:r w:rsidR="00B41172">
        <w:t xml:space="preserve"> </w:t>
      </w:r>
      <w:r w:rsidRPr="00B41172">
        <w:t xml:space="preserve">eeuw in de golven bij een overstroming. </w:t>
      </w:r>
    </w:p>
    <w:p w:rsidR="00F93ABA" w:rsidRPr="00B41172" w:rsidRDefault="00F93ABA" w:rsidP="00B41172">
      <w:pPr>
        <w:pStyle w:val="BusTic"/>
      </w:pPr>
      <w:r w:rsidRPr="00B41172">
        <w:t>Een nieuwe plaats verrees na 1600 verder landinwaarts.</w:t>
      </w:r>
    </w:p>
    <w:p w:rsidR="00F93ABA" w:rsidRPr="00B41172" w:rsidRDefault="00F93ABA" w:rsidP="00B41172">
      <w:pPr>
        <w:pStyle w:val="Alinia6"/>
        <w:rPr>
          <w:rStyle w:val="Bijzonder"/>
        </w:rPr>
      </w:pPr>
      <w:r w:rsidRPr="00B41172">
        <w:rPr>
          <w:rStyle w:val="Bijzonder"/>
        </w:rPr>
        <w:t>Bezienswaardigheden</w:t>
      </w:r>
    </w:p>
    <w:p w:rsidR="00F93ABA" w:rsidRPr="00B41172" w:rsidRDefault="00F93ABA" w:rsidP="00B41172">
      <w:pPr>
        <w:pStyle w:val="Pijl"/>
      </w:pPr>
      <w:r w:rsidRPr="00B41172">
        <w:t xml:space="preserve">De </w:t>
      </w:r>
      <w:hyperlink r:id="rId28" w:tooltip="Nederlands-hervormd" w:history="1">
        <w:r w:rsidRPr="00B41172">
          <w:t>Nederlands-hervormde</w:t>
        </w:r>
      </w:hyperlink>
      <w:r w:rsidRPr="00B41172">
        <w:t xml:space="preserve"> kerk in het centrum werd gebouwd in 1659-1660</w:t>
      </w:r>
    </w:p>
    <w:p w:rsidR="00B41172" w:rsidRDefault="00F93ABA" w:rsidP="00B41172">
      <w:pPr>
        <w:pStyle w:val="Pijl"/>
      </w:pPr>
      <w:r w:rsidRPr="00B41172">
        <w:t xml:space="preserve">De </w:t>
      </w:r>
      <w:hyperlink r:id="rId29" w:tooltip="Rooms-katholieke kerk" w:history="1">
        <w:r w:rsidRPr="00B41172">
          <w:t>rooms-katholieke kerk</w:t>
        </w:r>
      </w:hyperlink>
      <w:r w:rsidRPr="00B41172">
        <w:t xml:space="preserve"> van de parochie </w:t>
      </w:r>
      <w:hyperlink r:id="rId30" w:tooltip="Onbevlekte Ontvangenis van Maria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H. Maagd Maria Onbevlekt Ontvangen</w:t>
        </w:r>
      </w:hyperlink>
      <w:r w:rsidRPr="00B41172">
        <w:t xml:space="preserve"> werd ingewijd in </w:t>
      </w:r>
      <w:hyperlink r:id="rId31" w:tooltip="1858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1858</w:t>
        </w:r>
      </w:hyperlink>
      <w:r w:rsidRPr="00B41172">
        <w:t xml:space="preserve">. </w:t>
      </w:r>
    </w:p>
    <w:p w:rsidR="00B41172" w:rsidRDefault="00F93ABA" w:rsidP="00B41172">
      <w:pPr>
        <w:pStyle w:val="Pijl"/>
      </w:pPr>
      <w:r w:rsidRPr="00B41172">
        <w:t xml:space="preserve">De kerk stond toen nog buiten de bebouwde kom. </w:t>
      </w:r>
    </w:p>
    <w:p w:rsidR="00B41172" w:rsidRDefault="00F93ABA" w:rsidP="00B41172">
      <w:pPr>
        <w:pStyle w:val="Pijl"/>
      </w:pPr>
      <w:r w:rsidRPr="00B41172">
        <w:t xml:space="preserve">Het gebouw werd uitgebreid in 1920 en in 1965 heringericht. </w:t>
      </w:r>
    </w:p>
    <w:p w:rsidR="00B41172" w:rsidRDefault="00F93ABA" w:rsidP="00B41172">
      <w:pPr>
        <w:pStyle w:val="Pijl"/>
      </w:pPr>
      <w:r w:rsidRPr="00B41172">
        <w:t xml:space="preserve">Naast de kerk kwam in 1878 een </w:t>
      </w:r>
      <w:hyperlink r:id="rId32" w:tooltip="Pastorie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pastorie</w:t>
        </w:r>
      </w:hyperlink>
      <w:r w:rsidRPr="00B41172">
        <w:t xml:space="preserve">. </w:t>
      </w:r>
    </w:p>
    <w:p w:rsidR="00F93ABA" w:rsidRPr="00B41172" w:rsidRDefault="00F93ABA" w:rsidP="00B41172">
      <w:pPr>
        <w:pStyle w:val="Pijl"/>
      </w:pPr>
      <w:r w:rsidRPr="00B41172">
        <w:t>De parochie van Biervliet was heropgericht in 1855, nadat in de middeleeuwen Biervliet reeds twee parochies met bijhorende kerken had gekend, vóór het verval van het stadje.</w:t>
      </w:r>
    </w:p>
    <w:p w:rsidR="00B41172" w:rsidRDefault="00F93ABA" w:rsidP="00B41172">
      <w:pPr>
        <w:pStyle w:val="Pijl"/>
      </w:pPr>
      <w:r w:rsidRPr="00B41172">
        <w:t xml:space="preserve">De </w:t>
      </w:r>
      <w:hyperlink r:id="rId33" w:tooltip="Windmolen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windmolen</w:t>
        </w:r>
      </w:hyperlink>
      <w:r w:rsidRPr="00B41172">
        <w:t xml:space="preserve"> </w:t>
      </w:r>
      <w:hyperlink r:id="rId34" w:tooltip="De Harmonie (Biervliet)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De Harmonie</w:t>
        </w:r>
      </w:hyperlink>
      <w:r w:rsidRPr="00B41172">
        <w:t xml:space="preserve"> dateert uit 1842. </w:t>
      </w:r>
    </w:p>
    <w:p w:rsidR="00F93ABA" w:rsidRPr="00B41172" w:rsidRDefault="00F93ABA" w:rsidP="00B41172">
      <w:pPr>
        <w:pStyle w:val="Pijl"/>
      </w:pPr>
      <w:bookmarkStart w:id="0" w:name="_GoBack"/>
      <w:bookmarkEnd w:id="0"/>
      <w:r w:rsidRPr="00B41172">
        <w:t xml:space="preserve">Het was aanvankelijk een olie- en pelmolen, maar werd in 1885 tot </w:t>
      </w:r>
      <w:hyperlink r:id="rId35" w:tooltip="Korenmolen" w:history="1">
        <w:r w:rsidRPr="00B41172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B41172">
        <w:t xml:space="preserve"> omgebouwd.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63" w:rsidRDefault="00F37763" w:rsidP="00A64884">
      <w:r>
        <w:separator/>
      </w:r>
    </w:p>
  </w:endnote>
  <w:endnote w:type="continuationSeparator" w:id="0">
    <w:p w:rsidR="00F37763" w:rsidRDefault="00F3776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4117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63" w:rsidRDefault="00F37763" w:rsidP="00A64884">
      <w:r>
        <w:separator/>
      </w:r>
    </w:p>
  </w:footnote>
  <w:footnote w:type="continuationSeparator" w:id="0">
    <w:p w:rsidR="00F37763" w:rsidRDefault="00F3776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3776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8246CD"/>
    <w:multiLevelType w:val="multilevel"/>
    <w:tmpl w:val="B7E8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551819"/>
    <w:multiLevelType w:val="multilevel"/>
    <w:tmpl w:val="42C4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2EF9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1172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37763"/>
    <w:rsid w:val="00F4179C"/>
    <w:rsid w:val="00F537FA"/>
    <w:rsid w:val="00F569BB"/>
    <w:rsid w:val="00F61203"/>
    <w:rsid w:val="00F779D8"/>
    <w:rsid w:val="00F85610"/>
    <w:rsid w:val="00F90B42"/>
    <w:rsid w:val="00F93ABA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93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9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2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88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0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Mardijk" TargetMode="External"/><Relationship Id="rId26" Type="http://schemas.openxmlformats.org/officeDocument/2006/relationships/hyperlink" Target="http://nl.wikipedia.org/wiki/Maurits_van_Oranje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Damme_(Belgi%C3%AB)" TargetMode="External"/><Relationship Id="rId34" Type="http://schemas.openxmlformats.org/officeDocument/2006/relationships/hyperlink" Target="http://nl.wikipedia.org/wiki/De_Harmonie_(Biervliet)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ilips_van_de_Elzas" TargetMode="External"/><Relationship Id="rId20" Type="http://schemas.openxmlformats.org/officeDocument/2006/relationships/hyperlink" Target="http://nl.wikipedia.org/wiki/Nieuwpoort_(Belgi%C3%AB)" TargetMode="External"/><Relationship Id="rId29" Type="http://schemas.openxmlformats.org/officeDocument/2006/relationships/hyperlink" Target="http://nl.wikipedia.org/wiki/Rooms-katholieke_kerk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plaatsen_met_stadsrechten" TargetMode="External"/><Relationship Id="rId24" Type="http://schemas.openxmlformats.org/officeDocument/2006/relationships/hyperlink" Target="http://nl.wikipedia.org/wiki/1573" TargetMode="External"/><Relationship Id="rId32" Type="http://schemas.openxmlformats.org/officeDocument/2006/relationships/hyperlink" Target="http://nl.wikipedia.org/wiki/Pastorie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iederik_van_de_Elzas" TargetMode="External"/><Relationship Id="rId23" Type="http://schemas.openxmlformats.org/officeDocument/2006/relationships/hyperlink" Target="http://nl.wikipedia.org/wiki/Watersnood" TargetMode="External"/><Relationship Id="rId28" Type="http://schemas.openxmlformats.org/officeDocument/2006/relationships/hyperlink" Target="http://nl.wikipedia.org/wiki/Nederlands-hervormd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9_41_N_3_41_8_E_scale:12500&amp;pagename=Biervliet" TargetMode="External"/><Relationship Id="rId19" Type="http://schemas.openxmlformats.org/officeDocument/2006/relationships/hyperlink" Target="http://nl.wikipedia.org/wiki/Duinkerke" TargetMode="External"/><Relationship Id="rId31" Type="http://schemas.openxmlformats.org/officeDocument/2006/relationships/hyperlink" Target="http://nl.wikipedia.org/wiki/18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183" TargetMode="External"/><Relationship Id="rId22" Type="http://schemas.openxmlformats.org/officeDocument/2006/relationships/hyperlink" Target="http://nl.wikipedia.org/wiki/1400" TargetMode="External"/><Relationship Id="rId27" Type="http://schemas.openxmlformats.org/officeDocument/2006/relationships/hyperlink" Target="http://nl.wikipedia.org/wiki/Gent" TargetMode="External"/><Relationship Id="rId30" Type="http://schemas.openxmlformats.org/officeDocument/2006/relationships/hyperlink" Target="http://nl.wikipedia.org/wiki/Onbevlekte_Ontvangenis_van_Maria" TargetMode="External"/><Relationship Id="rId35" Type="http://schemas.openxmlformats.org/officeDocument/2006/relationships/hyperlink" Target="http://nl.wikipedia.org/wiki/Korenmolen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Grevelingen_(stad)" TargetMode="External"/><Relationship Id="rId25" Type="http://schemas.openxmlformats.org/officeDocument/2006/relationships/hyperlink" Target="http://nl.wikipedia.org/wiki/Geuzen_(geschiedenis)" TargetMode="External"/><Relationship Id="rId33" Type="http://schemas.openxmlformats.org/officeDocument/2006/relationships/hyperlink" Target="http://nl.wikipedia.org/wiki/Windmolen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2011-08-02T08:25:00Z</dcterms:created>
  <dcterms:modified xsi:type="dcterms:W3CDTF">2011-09-02T09:47:00Z</dcterms:modified>
  <cp:category>2011</cp:category>
</cp:coreProperties>
</file>