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01C" w:rsidRPr="001C441B" w:rsidRDefault="00BC701C" w:rsidP="00BC701C">
      <w:pPr>
        <w:pStyle w:val="Alinia6"/>
        <w:rPr>
          <w:rStyle w:val="Bijzonder"/>
        </w:rPr>
      </w:pPr>
      <w:bookmarkStart w:id="0" w:name="_GoBack"/>
      <w:r w:rsidRPr="001C441B">
        <w:rPr>
          <w:rStyle w:val="Bijzonder"/>
        </w:rPr>
        <w:t>Woerden  - Geschiedenis</w:t>
      </w:r>
    </w:p>
    <w:bookmarkEnd w:id="0"/>
    <w:p w:rsidR="00BC701C" w:rsidRDefault="00BC701C" w:rsidP="00BC701C">
      <w:pPr>
        <w:pStyle w:val="BusTic"/>
      </w:pPr>
      <w:r w:rsidRPr="001C441B">
        <w:t xml:space="preserve">De plaats Woerden stamt uit de </w:t>
      </w:r>
      <w:hyperlink r:id="rId8" w:tooltip="Romeinen in Nederland" w:history="1">
        <w:r w:rsidRPr="001C441B">
          <w:rPr>
            <w:rStyle w:val="Hyperlink"/>
            <w:rFonts w:eastAsiaTheme="majorEastAsia"/>
            <w:color w:val="000000" w:themeColor="text1"/>
            <w:u w:val="none"/>
          </w:rPr>
          <w:t>Romeinse tijd</w:t>
        </w:r>
      </w:hyperlink>
      <w:r w:rsidRPr="001C441B">
        <w:t xml:space="preserve">, toen rond 41 n.Chr er het </w:t>
      </w:r>
      <w:hyperlink r:id="rId9" w:tooltip="Castellum" w:history="1">
        <w:proofErr w:type="spellStart"/>
        <w:r w:rsidRPr="001C441B">
          <w:rPr>
            <w:rStyle w:val="Hyperlink"/>
            <w:rFonts w:eastAsiaTheme="majorEastAsia"/>
            <w:iCs/>
            <w:color w:val="000000" w:themeColor="text1"/>
            <w:u w:val="none"/>
          </w:rPr>
          <w:t>castellum</w:t>
        </w:r>
        <w:proofErr w:type="spellEnd"/>
      </w:hyperlink>
      <w:r w:rsidRPr="001C441B">
        <w:t xml:space="preserve"> </w:t>
      </w:r>
      <w:hyperlink r:id="rId10" w:tooltip="Laurium (Woerden)" w:history="1">
        <w:proofErr w:type="spellStart"/>
        <w:r w:rsidRPr="001C441B">
          <w:rPr>
            <w:rStyle w:val="Hyperlink"/>
            <w:rFonts w:eastAsiaTheme="majorEastAsia"/>
            <w:iCs/>
            <w:color w:val="000000" w:themeColor="text1"/>
            <w:u w:val="none"/>
          </w:rPr>
          <w:t>Laurium</w:t>
        </w:r>
        <w:proofErr w:type="spellEnd"/>
      </w:hyperlink>
      <w:r w:rsidRPr="001C441B">
        <w:t xml:space="preserve"> op deze plek werd gesticht. </w:t>
      </w:r>
    </w:p>
    <w:p w:rsidR="00BC701C" w:rsidRDefault="00BC701C" w:rsidP="00BC701C">
      <w:pPr>
        <w:pStyle w:val="BusTic"/>
      </w:pPr>
      <w:r w:rsidRPr="001C441B">
        <w:t xml:space="preserve">Dit </w:t>
      </w:r>
      <w:proofErr w:type="spellStart"/>
      <w:r w:rsidRPr="001C441B">
        <w:t>castellum</w:t>
      </w:r>
      <w:proofErr w:type="spellEnd"/>
      <w:r w:rsidRPr="001C441B">
        <w:t xml:space="preserve"> was een legerplaats langs de noordgrens van het </w:t>
      </w:r>
      <w:hyperlink r:id="rId11" w:tooltip="Romeinse Rijk" w:history="1">
        <w:r w:rsidRPr="001C441B">
          <w:rPr>
            <w:rStyle w:val="Hyperlink"/>
            <w:rFonts w:eastAsiaTheme="majorEastAsia"/>
            <w:color w:val="000000" w:themeColor="text1"/>
            <w:u w:val="none"/>
          </w:rPr>
          <w:t>Romeinse Rijk</w:t>
        </w:r>
      </w:hyperlink>
      <w:r w:rsidRPr="001C441B">
        <w:t xml:space="preserve">, die gevormd werd door de </w:t>
      </w:r>
      <w:hyperlink r:id="rId12" w:tooltip="Rijn" w:history="1">
        <w:r w:rsidRPr="001C441B">
          <w:rPr>
            <w:rStyle w:val="Hyperlink"/>
            <w:rFonts w:eastAsiaTheme="majorEastAsia"/>
            <w:color w:val="000000" w:themeColor="text1"/>
            <w:u w:val="none"/>
          </w:rPr>
          <w:t>Rijn</w:t>
        </w:r>
      </w:hyperlink>
      <w:r w:rsidRPr="001C441B">
        <w:t xml:space="preserve">, tegenwoordig de </w:t>
      </w:r>
      <w:hyperlink r:id="rId13" w:tooltip="Oude Rijn (Harmelen-Noordzee)" w:history="1">
        <w:r w:rsidRPr="001C441B">
          <w:rPr>
            <w:rStyle w:val="Hyperlink"/>
            <w:rFonts w:eastAsiaTheme="majorEastAsia"/>
            <w:color w:val="000000" w:themeColor="text1"/>
            <w:u w:val="none"/>
          </w:rPr>
          <w:t>Oude Rijn</w:t>
        </w:r>
      </w:hyperlink>
      <w:r w:rsidRPr="001C441B">
        <w:t xml:space="preserve">. </w:t>
      </w:r>
    </w:p>
    <w:p w:rsidR="00BC701C" w:rsidRPr="001C441B" w:rsidRDefault="00BC701C" w:rsidP="00BC701C">
      <w:pPr>
        <w:pStyle w:val="BusTic"/>
      </w:pPr>
      <w:proofErr w:type="spellStart"/>
      <w:r w:rsidRPr="001C441B">
        <w:rPr>
          <w:iCs/>
        </w:rPr>
        <w:t>Laurium</w:t>
      </w:r>
      <w:proofErr w:type="spellEnd"/>
      <w:r w:rsidRPr="001C441B">
        <w:t xml:space="preserve"> is in gebruik geweest tot omstreeks 270.</w:t>
      </w:r>
    </w:p>
    <w:p w:rsidR="00BC701C" w:rsidRDefault="00BC701C" w:rsidP="00BC701C">
      <w:pPr>
        <w:pStyle w:val="BusTic"/>
      </w:pPr>
      <w:r w:rsidRPr="001C441B">
        <w:t xml:space="preserve">Rond het jaar 795 werd Woerden </w:t>
      </w:r>
      <w:proofErr w:type="spellStart"/>
      <w:r w:rsidRPr="001C441B">
        <w:rPr>
          <w:iCs/>
        </w:rPr>
        <w:t>Wyrda</w:t>
      </w:r>
      <w:proofErr w:type="spellEnd"/>
      <w:r w:rsidRPr="001C441B">
        <w:t xml:space="preserve"> genoemd, aangezien de plaats op een verhoogde plek in het landschap lag (een </w:t>
      </w:r>
      <w:hyperlink r:id="rId14" w:tooltip="Wierde (landvorm)" w:history="1">
        <w:r w:rsidRPr="001C441B">
          <w:rPr>
            <w:rStyle w:val="Hyperlink"/>
            <w:rFonts w:eastAsiaTheme="majorEastAsia"/>
            <w:color w:val="000000" w:themeColor="text1"/>
            <w:u w:val="none"/>
          </w:rPr>
          <w:t>wierde</w:t>
        </w:r>
      </w:hyperlink>
      <w:r w:rsidRPr="001C441B">
        <w:t>)</w:t>
      </w:r>
      <w:hyperlink r:id="rId15" w:tooltip="Wikipedia:Bronvermelding" w:history="1"/>
      <w:r w:rsidRPr="001C441B">
        <w:t xml:space="preserve">. </w:t>
      </w:r>
    </w:p>
    <w:p w:rsidR="00BC701C" w:rsidRDefault="00BC701C" w:rsidP="00BC701C">
      <w:pPr>
        <w:pStyle w:val="BusTic"/>
      </w:pPr>
      <w:r w:rsidRPr="001C441B">
        <w:t xml:space="preserve">In de </w:t>
      </w:r>
      <w:hyperlink r:id="rId16" w:tooltip="Middeleeuwen" w:history="1">
        <w:r w:rsidRPr="001C441B">
          <w:rPr>
            <w:rStyle w:val="Hyperlink"/>
            <w:rFonts w:eastAsiaTheme="majorEastAsia"/>
            <w:color w:val="000000" w:themeColor="text1"/>
            <w:u w:val="none"/>
          </w:rPr>
          <w:t>Middeleeuwen</w:t>
        </w:r>
      </w:hyperlink>
      <w:r w:rsidRPr="001C441B">
        <w:t xml:space="preserve"> begon Woerden vanaf de </w:t>
      </w:r>
      <w:hyperlink r:id="rId17" w:tooltip="12e eeuw" w:history="1">
        <w:r w:rsidRPr="001C441B">
          <w:rPr>
            <w:rStyle w:val="Hyperlink"/>
            <w:rFonts w:eastAsiaTheme="majorEastAsia"/>
            <w:color w:val="000000" w:themeColor="text1"/>
            <w:u w:val="none"/>
          </w:rPr>
          <w:t>12</w:t>
        </w:r>
        <w:r w:rsidRPr="001C441B">
          <w:rPr>
            <w:rStyle w:val="Hyperlink"/>
            <w:rFonts w:eastAsiaTheme="majorEastAsia"/>
            <w:color w:val="000000" w:themeColor="text1"/>
            <w:u w:val="none"/>
            <w:vertAlign w:val="superscript"/>
          </w:rPr>
          <w:t>de</w:t>
        </w:r>
        <w:r>
          <w:rPr>
            <w:rStyle w:val="Hyperlink"/>
            <w:rFonts w:eastAsiaTheme="majorEastAsia"/>
            <w:color w:val="000000" w:themeColor="text1"/>
            <w:u w:val="none"/>
          </w:rPr>
          <w:t xml:space="preserve"> </w:t>
        </w:r>
        <w:r w:rsidRPr="001C441B">
          <w:rPr>
            <w:rStyle w:val="Hyperlink"/>
            <w:rFonts w:eastAsiaTheme="majorEastAsia"/>
            <w:color w:val="000000" w:themeColor="text1"/>
            <w:u w:val="none"/>
          </w:rPr>
          <w:t>eeuw</w:t>
        </w:r>
      </w:hyperlink>
      <w:r w:rsidRPr="001C441B">
        <w:t xml:space="preserve"> meer versterkt te worden (een slot, wallen, </w:t>
      </w:r>
      <w:hyperlink r:id="rId18" w:tooltip="Singel (gracht)" w:history="1">
        <w:r w:rsidRPr="001C441B">
          <w:rPr>
            <w:rStyle w:val="Hyperlink"/>
            <w:rFonts w:eastAsiaTheme="majorEastAsia"/>
            <w:color w:val="000000" w:themeColor="text1"/>
            <w:u w:val="none"/>
          </w:rPr>
          <w:t>grachten</w:t>
        </w:r>
      </w:hyperlink>
      <w:r w:rsidRPr="001C441B">
        <w:t xml:space="preserve">) en kreeg op </w:t>
      </w:r>
      <w:hyperlink r:id="rId19" w:tooltip="12 maart" w:history="1">
        <w:r w:rsidRPr="001C441B">
          <w:rPr>
            <w:rStyle w:val="Hyperlink"/>
            <w:rFonts w:eastAsiaTheme="majorEastAsia"/>
            <w:color w:val="000000" w:themeColor="text1"/>
            <w:u w:val="none"/>
          </w:rPr>
          <w:t>12 maart</w:t>
        </w:r>
      </w:hyperlink>
      <w:r w:rsidRPr="001C441B">
        <w:t xml:space="preserve"> </w:t>
      </w:r>
      <w:hyperlink r:id="rId20" w:tooltip="1372" w:history="1">
        <w:r w:rsidRPr="001C441B">
          <w:rPr>
            <w:rStyle w:val="Hyperlink"/>
            <w:rFonts w:eastAsiaTheme="majorEastAsia"/>
            <w:color w:val="000000" w:themeColor="text1"/>
            <w:u w:val="none"/>
          </w:rPr>
          <w:t>1372</w:t>
        </w:r>
      </w:hyperlink>
      <w:r w:rsidRPr="001C441B">
        <w:t xml:space="preserve"> </w:t>
      </w:r>
      <w:hyperlink r:id="rId21" w:tooltip="Stadsrechten" w:history="1">
        <w:r w:rsidRPr="001C441B">
          <w:rPr>
            <w:rStyle w:val="Hyperlink"/>
            <w:rFonts w:eastAsiaTheme="majorEastAsia"/>
            <w:color w:val="000000" w:themeColor="text1"/>
            <w:u w:val="none"/>
          </w:rPr>
          <w:t>stadsrechten</w:t>
        </w:r>
      </w:hyperlink>
      <w:r w:rsidRPr="001C441B">
        <w:t xml:space="preserve"> van </w:t>
      </w:r>
      <w:hyperlink r:id="rId22" w:tooltip="Hertog" w:history="1">
        <w:r w:rsidRPr="001C441B">
          <w:rPr>
            <w:rStyle w:val="Hyperlink"/>
            <w:rFonts w:eastAsiaTheme="majorEastAsia"/>
            <w:color w:val="000000" w:themeColor="text1"/>
            <w:u w:val="none"/>
          </w:rPr>
          <w:t>hertog</w:t>
        </w:r>
      </w:hyperlink>
      <w:r w:rsidRPr="001C441B">
        <w:t xml:space="preserve"> </w:t>
      </w:r>
      <w:hyperlink r:id="rId23" w:tooltip="Albrecht van Beieren (1336-1404)" w:history="1">
        <w:proofErr w:type="spellStart"/>
        <w:r w:rsidRPr="001C441B">
          <w:rPr>
            <w:rStyle w:val="Hyperlink"/>
            <w:rFonts w:eastAsiaTheme="majorEastAsia"/>
            <w:color w:val="000000" w:themeColor="text1"/>
            <w:u w:val="none"/>
          </w:rPr>
          <w:t>Albrecht</w:t>
        </w:r>
        <w:proofErr w:type="spellEnd"/>
        <w:r w:rsidRPr="001C441B">
          <w:rPr>
            <w:rStyle w:val="Hyperlink"/>
            <w:rFonts w:eastAsiaTheme="majorEastAsia"/>
            <w:color w:val="000000" w:themeColor="text1"/>
            <w:u w:val="none"/>
          </w:rPr>
          <w:t xml:space="preserve"> van Beieren</w:t>
        </w:r>
      </w:hyperlink>
      <w:r w:rsidRPr="001C441B">
        <w:t xml:space="preserve">. </w:t>
      </w:r>
    </w:p>
    <w:p w:rsidR="00BC701C" w:rsidRDefault="00BC701C" w:rsidP="00BC701C">
      <w:pPr>
        <w:pStyle w:val="BusTic"/>
      </w:pPr>
      <w:r w:rsidRPr="001C441B">
        <w:t xml:space="preserve">In 1410 begon de bouw van het </w:t>
      </w:r>
      <w:hyperlink r:id="rId24" w:tooltip="Kasteel van Woerden" w:history="1">
        <w:r w:rsidRPr="001C441B">
          <w:rPr>
            <w:rStyle w:val="Hyperlink"/>
            <w:rFonts w:eastAsiaTheme="majorEastAsia"/>
            <w:color w:val="000000" w:themeColor="text1"/>
            <w:u w:val="none"/>
          </w:rPr>
          <w:t>Kasteel van Woerden</w:t>
        </w:r>
      </w:hyperlink>
      <w:r w:rsidRPr="001C441B">
        <w:t xml:space="preserve">, in 1501 het stadhuis en in 1755 de stellingmolen </w:t>
      </w:r>
      <w:hyperlink r:id="rId25" w:tooltip="De Windhond (Woerden)" w:history="1">
        <w:r w:rsidRPr="001C441B">
          <w:rPr>
            <w:rStyle w:val="Hyperlink"/>
            <w:rFonts w:eastAsiaTheme="majorEastAsia"/>
            <w:color w:val="000000" w:themeColor="text1"/>
            <w:u w:val="none"/>
          </w:rPr>
          <w:t>De Windhond</w:t>
        </w:r>
      </w:hyperlink>
      <w:r w:rsidRPr="001C441B">
        <w:t xml:space="preserve">. </w:t>
      </w:r>
    </w:p>
    <w:p w:rsidR="00BC701C" w:rsidRPr="001C441B" w:rsidRDefault="00BC701C" w:rsidP="00BC701C">
      <w:pPr>
        <w:pStyle w:val="BusTic"/>
      </w:pPr>
      <w:r w:rsidRPr="001C441B">
        <w:t>Deze gebouwen bestaan nog steeds.</w:t>
      </w:r>
    </w:p>
    <w:p w:rsidR="00BC701C" w:rsidRPr="001C441B" w:rsidRDefault="00BC701C" w:rsidP="00BC701C">
      <w:pPr>
        <w:pStyle w:val="BusTic"/>
      </w:pPr>
      <w:r w:rsidRPr="001C441B">
        <w:t xml:space="preserve">Overige monumentale gebouwen zijn: het </w:t>
      </w:r>
      <w:hyperlink r:id="rId26" w:tooltip="Arsenaal (Woerden)" w:history="1">
        <w:r w:rsidRPr="001C441B">
          <w:rPr>
            <w:rStyle w:val="Hyperlink"/>
            <w:rFonts w:eastAsiaTheme="majorEastAsia"/>
            <w:color w:val="000000" w:themeColor="text1"/>
            <w:u w:val="none"/>
          </w:rPr>
          <w:t>Arsenaal</w:t>
        </w:r>
      </w:hyperlink>
      <w:r w:rsidRPr="001C441B">
        <w:t xml:space="preserve"> (1762), de Pastorie (1672), </w:t>
      </w:r>
      <w:hyperlink r:id="rId27" w:tooltip="Petruskerk (Woerden)" w:history="1">
        <w:r w:rsidRPr="001C441B">
          <w:rPr>
            <w:rStyle w:val="Hyperlink"/>
            <w:rFonts w:eastAsiaTheme="majorEastAsia"/>
            <w:color w:val="000000" w:themeColor="text1"/>
            <w:u w:val="none"/>
          </w:rPr>
          <w:t>Petruskerk</w:t>
        </w:r>
      </w:hyperlink>
      <w:r w:rsidRPr="001C441B">
        <w:t xml:space="preserve"> (1673),Het </w:t>
      </w:r>
      <w:proofErr w:type="spellStart"/>
      <w:r w:rsidRPr="001C441B">
        <w:t>Kruijthuis</w:t>
      </w:r>
      <w:proofErr w:type="spellEnd"/>
      <w:r w:rsidRPr="001C441B">
        <w:t xml:space="preserve"> (1784), Kazerne (1790), Klooster (1899), de </w:t>
      </w:r>
      <w:hyperlink r:id="rId28" w:tooltip="Watertoren (Woerden)" w:history="1">
        <w:r w:rsidRPr="001C441B">
          <w:rPr>
            <w:rStyle w:val="Hyperlink"/>
            <w:rFonts w:eastAsiaTheme="majorEastAsia"/>
            <w:color w:val="000000" w:themeColor="text1"/>
            <w:u w:val="none"/>
          </w:rPr>
          <w:t>Watertoren</w:t>
        </w:r>
      </w:hyperlink>
      <w:r w:rsidRPr="001C441B">
        <w:t xml:space="preserve"> (1906), de </w:t>
      </w:r>
      <w:hyperlink r:id="rId29" w:tooltip="Lutherse Kerk (Woerden)" w:history="1">
        <w:r w:rsidRPr="001C441B">
          <w:rPr>
            <w:rStyle w:val="Hyperlink"/>
            <w:rFonts w:eastAsiaTheme="majorEastAsia"/>
            <w:color w:val="000000" w:themeColor="text1"/>
            <w:u w:val="none"/>
          </w:rPr>
          <w:t>Lutherse kerk</w:t>
        </w:r>
      </w:hyperlink>
      <w:r w:rsidRPr="001C441B">
        <w:t xml:space="preserve"> (1646) en de </w:t>
      </w:r>
      <w:hyperlink r:id="rId30" w:tooltip="Sint-Bonaventurakerk (Woerden)" w:history="1">
        <w:r w:rsidRPr="001C441B">
          <w:rPr>
            <w:rStyle w:val="Hyperlink"/>
            <w:rFonts w:eastAsiaTheme="majorEastAsia"/>
            <w:color w:val="000000" w:themeColor="text1"/>
            <w:u w:val="none"/>
          </w:rPr>
          <w:t>Sint-Bonaventurakerk</w:t>
        </w:r>
      </w:hyperlink>
      <w:r w:rsidRPr="001C441B">
        <w:t xml:space="preserve"> (1892).</w:t>
      </w:r>
    </w:p>
    <w:p w:rsidR="00BC701C" w:rsidRDefault="00BC701C" w:rsidP="00BC701C">
      <w:pPr>
        <w:pStyle w:val="BusTic"/>
      </w:pPr>
      <w:r w:rsidRPr="001C441B">
        <w:t xml:space="preserve">De </w:t>
      </w:r>
      <w:proofErr w:type="spellStart"/>
      <w:r w:rsidRPr="001C441B">
        <w:t>Woerdense</w:t>
      </w:r>
      <w:proofErr w:type="spellEnd"/>
      <w:r w:rsidRPr="001C441B">
        <w:t xml:space="preserve"> priester </w:t>
      </w:r>
      <w:hyperlink r:id="rId31" w:tooltip="Jan de Bakker" w:history="1">
        <w:r w:rsidRPr="001C441B">
          <w:rPr>
            <w:rStyle w:val="Hyperlink"/>
            <w:rFonts w:eastAsiaTheme="majorEastAsia"/>
            <w:color w:val="000000" w:themeColor="text1"/>
            <w:u w:val="none"/>
          </w:rPr>
          <w:t>Jan de Bakker</w:t>
        </w:r>
      </w:hyperlink>
      <w:r w:rsidRPr="001C441B">
        <w:t xml:space="preserve"> is de eerste in de Noordelijke Nederlanden, die om zijn van de </w:t>
      </w:r>
      <w:proofErr w:type="spellStart"/>
      <w:r w:rsidRPr="001C441B">
        <w:t>R.K.</w:t>
      </w:r>
      <w:proofErr w:type="spellEnd"/>
      <w:r w:rsidRPr="001C441B">
        <w:t xml:space="preserve"> kerkleer afwijkende prediking in 1525 ter dood werd gebracht op de brandstapel. </w:t>
      </w:r>
    </w:p>
    <w:p w:rsidR="00BC701C" w:rsidRDefault="00BC701C" w:rsidP="00BC701C">
      <w:pPr>
        <w:pStyle w:val="BusTic"/>
      </w:pPr>
      <w:r w:rsidRPr="001C441B">
        <w:t xml:space="preserve">De godsdiensttwisten zijn in Woerden aanvankelijk beperkt. Echter, de katholieke hertog </w:t>
      </w:r>
      <w:hyperlink r:id="rId32" w:tooltip="Erik II van Brunswijk-Kalenberg" w:history="1">
        <w:r w:rsidRPr="001C441B">
          <w:rPr>
            <w:rStyle w:val="Hyperlink"/>
            <w:rFonts w:eastAsiaTheme="majorEastAsia"/>
            <w:color w:val="000000" w:themeColor="text1"/>
            <w:u w:val="none"/>
          </w:rPr>
          <w:t xml:space="preserve">Erik van </w:t>
        </w:r>
        <w:proofErr w:type="spellStart"/>
        <w:r w:rsidRPr="001C441B">
          <w:rPr>
            <w:rStyle w:val="Hyperlink"/>
            <w:rFonts w:eastAsiaTheme="majorEastAsia"/>
            <w:color w:val="000000" w:themeColor="text1"/>
            <w:u w:val="none"/>
          </w:rPr>
          <w:t>Brunswijk</w:t>
        </w:r>
        <w:proofErr w:type="spellEnd"/>
      </w:hyperlink>
      <w:r w:rsidRPr="001C441B">
        <w:t xml:space="preserve">, die door </w:t>
      </w:r>
      <w:hyperlink r:id="rId33" w:tooltip="Filips II van Spanje" w:history="1">
        <w:r w:rsidRPr="001C441B">
          <w:rPr>
            <w:rStyle w:val="Hyperlink"/>
            <w:rFonts w:eastAsiaTheme="majorEastAsia"/>
            <w:color w:val="000000" w:themeColor="text1"/>
            <w:u w:val="none"/>
          </w:rPr>
          <w:t>Filips II</w:t>
        </w:r>
      </w:hyperlink>
      <w:r w:rsidRPr="001C441B">
        <w:t xml:space="preserve"> benoemd was tot Heer van Woerden, onderdrukte in september 1566 op hardhandige wijze pogingen om de Lutherse eredienst in te voeren in de Petruskerk. </w:t>
      </w:r>
    </w:p>
    <w:p w:rsidR="00BC701C" w:rsidRPr="001C441B" w:rsidRDefault="00BC701C" w:rsidP="00BC701C">
      <w:pPr>
        <w:pStyle w:val="BusTic"/>
      </w:pPr>
      <w:r w:rsidRPr="001C441B">
        <w:t xml:space="preserve">In 1575-1576 volgde het </w:t>
      </w:r>
      <w:hyperlink r:id="rId34" w:tooltip="Beleg van Woerden" w:history="1">
        <w:r w:rsidRPr="001C441B">
          <w:rPr>
            <w:rStyle w:val="Hyperlink"/>
            <w:rFonts w:eastAsiaTheme="majorEastAsia"/>
            <w:color w:val="000000" w:themeColor="text1"/>
            <w:u w:val="none"/>
          </w:rPr>
          <w:t>Beleg van Woerden</w:t>
        </w:r>
      </w:hyperlink>
      <w:r w:rsidRPr="001C441B">
        <w:t>. Woerden, dat zich in 1572 aan de kant van de Opstand schaarde, werd door de Spanjaarden belegerd: de stad houdt stand en de Spanjaarden breken hun beleg na een jaar op.</w:t>
      </w:r>
    </w:p>
    <w:p w:rsidR="00BC701C" w:rsidRDefault="00BC701C" w:rsidP="00BC701C">
      <w:pPr>
        <w:pStyle w:val="BusTic"/>
      </w:pPr>
      <w:r w:rsidRPr="001C441B">
        <w:t xml:space="preserve">De stad had tot tweemaal toe zwaar te lijden onder de Fransen. </w:t>
      </w:r>
    </w:p>
    <w:p w:rsidR="00BC701C" w:rsidRDefault="00BC701C" w:rsidP="00BC701C">
      <w:pPr>
        <w:pStyle w:val="BusTic"/>
      </w:pPr>
      <w:r w:rsidRPr="001C441B">
        <w:t xml:space="preserve">De eerste keer was in het </w:t>
      </w:r>
      <w:hyperlink r:id="rId35" w:tooltip="Rampjaar" w:history="1">
        <w:r w:rsidRPr="001C441B">
          <w:rPr>
            <w:rStyle w:val="Hyperlink"/>
            <w:rFonts w:eastAsiaTheme="majorEastAsia"/>
            <w:color w:val="000000" w:themeColor="text1"/>
            <w:u w:val="none"/>
          </w:rPr>
          <w:t>rampjaar</w:t>
        </w:r>
      </w:hyperlink>
      <w:r w:rsidRPr="001C441B">
        <w:t xml:space="preserve"> 1672, toen de Fransen de stad gedurende een jaar bezetten, gedurende welke zij een schrikbewind uitvoerden, waarbij vele gebouwen werden verbrand en archieven werden vernietigd. </w:t>
      </w:r>
    </w:p>
    <w:p w:rsidR="00BC701C" w:rsidRDefault="00BC701C" w:rsidP="00BC701C">
      <w:pPr>
        <w:pStyle w:val="BusTic"/>
      </w:pPr>
      <w:r w:rsidRPr="001C441B">
        <w:t xml:space="preserve">De tweede maal was in 1813, aan het einde van de </w:t>
      </w:r>
      <w:hyperlink r:id="rId36" w:tooltip="Franse tijd in Nederland" w:history="1">
        <w:r w:rsidRPr="001C441B">
          <w:rPr>
            <w:rStyle w:val="Hyperlink"/>
            <w:rFonts w:eastAsiaTheme="majorEastAsia"/>
            <w:color w:val="000000" w:themeColor="text1"/>
            <w:u w:val="none"/>
          </w:rPr>
          <w:t>Franse Tijd</w:t>
        </w:r>
      </w:hyperlink>
      <w:r w:rsidRPr="001C441B">
        <w:t xml:space="preserve">, toen de bevolking iets te vroeg de kant van de prins van Oranje koos, namelijk toen de Franse soldaten zich nog in de stad bevonden. </w:t>
      </w:r>
    </w:p>
    <w:p w:rsidR="00BC701C" w:rsidRDefault="00BC701C" w:rsidP="00BC701C">
      <w:pPr>
        <w:pStyle w:val="BusTic"/>
      </w:pPr>
      <w:r w:rsidRPr="001C441B">
        <w:t xml:space="preserve">Zij namen hiervoor op een afschuwelijke manier wraak, door op 24 november de stad zwaar te plunderen en vele burgers te vermoorden. </w:t>
      </w:r>
    </w:p>
    <w:p w:rsidR="00593941" w:rsidRPr="00BC701C" w:rsidRDefault="00BC701C" w:rsidP="00171EFD">
      <w:pPr>
        <w:pStyle w:val="BusTic"/>
        <w:rPr>
          <w:rStyle w:val="Uitrit"/>
          <w:b w:val="0"/>
          <w:bdr w:val="none" w:sz="0" w:space="0" w:color="auto"/>
          <w:shd w:val="clear" w:color="auto" w:fill="auto"/>
        </w:rPr>
      </w:pPr>
      <w:r w:rsidRPr="001C441B">
        <w:t xml:space="preserve">Bij deze slachtpartij werden 28 burgers gedood en raakten 37 gewond. </w:t>
      </w:r>
      <w:r w:rsidR="00CF6E90" w:rsidRPr="00BC701C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BC701C" w:rsidSect="002E5CC2">
      <w:headerReference w:type="even" r:id="rId37"/>
      <w:headerReference w:type="default" r:id="rId38"/>
      <w:footerReference w:type="even" r:id="rId39"/>
      <w:footerReference w:type="default" r:id="rId40"/>
      <w:headerReference w:type="first" r:id="rId41"/>
      <w:footerReference w:type="first" r:id="rId42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740" w:rsidRDefault="00014740" w:rsidP="00A64884">
      <w:r>
        <w:separator/>
      </w:r>
    </w:p>
  </w:endnote>
  <w:endnote w:type="continuationSeparator" w:id="0">
    <w:p w:rsidR="00014740" w:rsidRDefault="00014740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BC701C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740" w:rsidRDefault="00014740" w:rsidP="00A64884">
      <w:r>
        <w:separator/>
      </w:r>
    </w:p>
  </w:footnote>
  <w:footnote w:type="continuationSeparator" w:id="0">
    <w:p w:rsidR="00014740" w:rsidRDefault="00014740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339A87EE" wp14:editId="4A5D8350">
          <wp:simplePos x="0" y="0"/>
          <wp:positionH relativeFrom="column">
            <wp:posOffset>-389890</wp:posOffset>
          </wp:positionH>
          <wp:positionV relativeFrom="paragraph">
            <wp:posOffset>-178435</wp:posOffset>
          </wp:positionV>
          <wp:extent cx="1689100" cy="461010"/>
          <wp:effectExtent l="0" t="0" r="635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73B66">
      <w:rPr>
        <w:b/>
        <w:bCs/>
        <w:sz w:val="28"/>
        <w:szCs w:val="28"/>
      </w:rPr>
      <w:t xml:space="preserve">Utrecht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014740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E745820"/>
    <w:multiLevelType w:val="multilevel"/>
    <w:tmpl w:val="F8FEE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0570E9"/>
    <w:multiLevelType w:val="multilevel"/>
    <w:tmpl w:val="BB449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7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9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3"/>
  </w:num>
  <w:num w:numId="3">
    <w:abstractNumId w:val="13"/>
  </w:num>
  <w:num w:numId="4">
    <w:abstractNumId w:val="34"/>
  </w:num>
  <w:num w:numId="5">
    <w:abstractNumId w:val="26"/>
  </w:num>
  <w:num w:numId="6">
    <w:abstractNumId w:val="29"/>
  </w:num>
  <w:num w:numId="7">
    <w:abstractNumId w:val="5"/>
  </w:num>
  <w:num w:numId="8">
    <w:abstractNumId w:val="41"/>
  </w:num>
  <w:num w:numId="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6"/>
  </w:num>
  <w:num w:numId="24">
    <w:abstractNumId w:val="17"/>
  </w:num>
  <w:num w:numId="25">
    <w:abstractNumId w:val="9"/>
  </w:num>
  <w:num w:numId="26">
    <w:abstractNumId w:val="18"/>
  </w:num>
  <w:num w:numId="27">
    <w:abstractNumId w:val="11"/>
  </w:num>
  <w:num w:numId="28">
    <w:abstractNumId w:val="14"/>
  </w:num>
  <w:num w:numId="29">
    <w:abstractNumId w:val="20"/>
  </w:num>
  <w:num w:numId="30">
    <w:abstractNumId w:val="6"/>
  </w:num>
  <w:num w:numId="31">
    <w:abstractNumId w:val="44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39"/>
  </w:num>
  <w:num w:numId="39">
    <w:abstractNumId w:val="32"/>
  </w:num>
  <w:num w:numId="40">
    <w:abstractNumId w:val="21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35"/>
  </w:num>
  <w:num w:numId="46">
    <w:abstractNumId w:val="16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14740"/>
    <w:rsid w:val="00027930"/>
    <w:rsid w:val="00046353"/>
    <w:rsid w:val="000709EA"/>
    <w:rsid w:val="00070DEC"/>
    <w:rsid w:val="00071B3C"/>
    <w:rsid w:val="00073B66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1EF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E47E0"/>
    <w:rsid w:val="004F176E"/>
    <w:rsid w:val="004F2688"/>
    <w:rsid w:val="00501C15"/>
    <w:rsid w:val="005020A1"/>
    <w:rsid w:val="00504499"/>
    <w:rsid w:val="00507EC3"/>
    <w:rsid w:val="00515D7B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097A"/>
    <w:rsid w:val="00841184"/>
    <w:rsid w:val="00842BB4"/>
    <w:rsid w:val="0085086D"/>
    <w:rsid w:val="008555AB"/>
    <w:rsid w:val="008606ED"/>
    <w:rsid w:val="00860AB9"/>
    <w:rsid w:val="0087366F"/>
    <w:rsid w:val="00874331"/>
    <w:rsid w:val="0088657F"/>
    <w:rsid w:val="0089181D"/>
    <w:rsid w:val="008B4FD7"/>
    <w:rsid w:val="008B7073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C701C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3772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52608"/>
    <w:rsid w:val="00D657D7"/>
    <w:rsid w:val="00D73C2F"/>
    <w:rsid w:val="00D73DC0"/>
    <w:rsid w:val="00D81AAE"/>
    <w:rsid w:val="00D825D6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346EB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515D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515D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9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29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31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7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2728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90092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896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5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456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196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1730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74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98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50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16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74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8768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87979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38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55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Oude_Rijn_(Harmelen-Noordzee)" TargetMode="External"/><Relationship Id="rId18" Type="http://schemas.openxmlformats.org/officeDocument/2006/relationships/hyperlink" Target="http://nl.wikipedia.org/wiki/Singel_(gracht)" TargetMode="External"/><Relationship Id="rId26" Type="http://schemas.openxmlformats.org/officeDocument/2006/relationships/hyperlink" Target="http://nl.wikipedia.org/wiki/Arsenaal_(Woerden)" TargetMode="External"/><Relationship Id="rId39" Type="http://schemas.openxmlformats.org/officeDocument/2006/relationships/footer" Target="footer1.xml"/><Relationship Id="rId21" Type="http://schemas.openxmlformats.org/officeDocument/2006/relationships/hyperlink" Target="http://nl.wikipedia.org/wiki/Stadsrechten" TargetMode="External"/><Relationship Id="rId34" Type="http://schemas.openxmlformats.org/officeDocument/2006/relationships/hyperlink" Target="http://nl.wikipedia.org/wiki/Beleg_van_Woerden" TargetMode="External"/><Relationship Id="rId42" Type="http://schemas.openxmlformats.org/officeDocument/2006/relationships/footer" Target="footer3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Middeleeuwen" TargetMode="External"/><Relationship Id="rId20" Type="http://schemas.openxmlformats.org/officeDocument/2006/relationships/hyperlink" Target="http://nl.wikipedia.org/wiki/1372" TargetMode="External"/><Relationship Id="rId29" Type="http://schemas.openxmlformats.org/officeDocument/2006/relationships/hyperlink" Target="http://nl.wikipedia.org/wiki/Lutherse_Kerk_(Woerden)" TargetMode="External"/><Relationship Id="rId41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Romeinse_Rijk" TargetMode="External"/><Relationship Id="rId24" Type="http://schemas.openxmlformats.org/officeDocument/2006/relationships/hyperlink" Target="http://nl.wikipedia.org/wiki/Kasteel_van_Woerden" TargetMode="External"/><Relationship Id="rId32" Type="http://schemas.openxmlformats.org/officeDocument/2006/relationships/hyperlink" Target="http://nl.wikipedia.org/wiki/Erik_II_van_Brunswijk-Kalenberg" TargetMode="External"/><Relationship Id="rId37" Type="http://schemas.openxmlformats.org/officeDocument/2006/relationships/header" Target="header1.xml"/><Relationship Id="rId40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Wikipedia:Bronvermelding" TargetMode="External"/><Relationship Id="rId23" Type="http://schemas.openxmlformats.org/officeDocument/2006/relationships/hyperlink" Target="http://nl.wikipedia.org/wiki/Albrecht_van_Beieren_(1336-1404)" TargetMode="External"/><Relationship Id="rId28" Type="http://schemas.openxmlformats.org/officeDocument/2006/relationships/hyperlink" Target="http://nl.wikipedia.org/wiki/Watertoren_(Woerden)" TargetMode="External"/><Relationship Id="rId36" Type="http://schemas.openxmlformats.org/officeDocument/2006/relationships/hyperlink" Target="http://nl.wikipedia.org/wiki/Franse_tijd_in_Nederland" TargetMode="External"/><Relationship Id="rId10" Type="http://schemas.openxmlformats.org/officeDocument/2006/relationships/hyperlink" Target="http://nl.wikipedia.org/wiki/Laurium_(Woerden)" TargetMode="External"/><Relationship Id="rId19" Type="http://schemas.openxmlformats.org/officeDocument/2006/relationships/hyperlink" Target="http://nl.wikipedia.org/wiki/12_maart" TargetMode="External"/><Relationship Id="rId31" Type="http://schemas.openxmlformats.org/officeDocument/2006/relationships/hyperlink" Target="http://nl.wikipedia.org/wiki/Jan_de_Bakker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Castellum" TargetMode="External"/><Relationship Id="rId14" Type="http://schemas.openxmlformats.org/officeDocument/2006/relationships/hyperlink" Target="http://nl.wikipedia.org/wiki/Wierde_(landvorm)" TargetMode="External"/><Relationship Id="rId22" Type="http://schemas.openxmlformats.org/officeDocument/2006/relationships/hyperlink" Target="http://nl.wikipedia.org/wiki/Hertog" TargetMode="External"/><Relationship Id="rId27" Type="http://schemas.openxmlformats.org/officeDocument/2006/relationships/hyperlink" Target="http://nl.wikipedia.org/wiki/Petruskerk_(Woerden)" TargetMode="External"/><Relationship Id="rId30" Type="http://schemas.openxmlformats.org/officeDocument/2006/relationships/hyperlink" Target="http://nl.wikipedia.org/wiki/Sint-Bonaventurakerk_(Woerden)" TargetMode="External"/><Relationship Id="rId35" Type="http://schemas.openxmlformats.org/officeDocument/2006/relationships/hyperlink" Target="http://nl.wikipedia.org/wiki/Rampjaar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://nl.wikipedia.org/wiki/Romeinen_in_Nederland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nl.wikipedia.org/wiki/Rijn" TargetMode="External"/><Relationship Id="rId17" Type="http://schemas.openxmlformats.org/officeDocument/2006/relationships/hyperlink" Target="http://nl.wikipedia.org/wiki/12e_eeuw" TargetMode="External"/><Relationship Id="rId25" Type="http://schemas.openxmlformats.org/officeDocument/2006/relationships/hyperlink" Target="http://nl.wikipedia.org/wiki/De_Windhond_(Woerden)" TargetMode="External"/><Relationship Id="rId33" Type="http://schemas.openxmlformats.org/officeDocument/2006/relationships/hyperlink" Target="http://nl.wikipedia.org/wiki/Filips_II_van_Spanje" TargetMode="External"/><Relationship Id="rId38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747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4852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Pro. Utrecht</dc:subject>
  <dc:creator>Leen</dc:creator>
  <dc:description>BusTic</dc:description>
  <cp:lastModifiedBy>Leen</cp:lastModifiedBy>
  <cp:revision>2</cp:revision>
  <cp:lastPrinted>2011-05-19T16:38:00Z</cp:lastPrinted>
  <dcterms:created xsi:type="dcterms:W3CDTF">2011-09-24T11:21:00Z</dcterms:created>
  <dcterms:modified xsi:type="dcterms:W3CDTF">2011-09-24T11:21:00Z</dcterms:modified>
  <cp:category>2011</cp:category>
</cp:coreProperties>
</file>