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45" w:rsidRPr="00DE3645" w:rsidRDefault="000B2FB2" w:rsidP="00DE3645">
      <w:pPr>
        <w:pStyle w:val="Alinia6"/>
        <w:rPr>
          <w:rStyle w:val="Plaats"/>
        </w:rPr>
      </w:pPr>
      <w:r w:rsidRPr="00DE3645">
        <w:rPr>
          <w:rStyle w:val="Plaats"/>
        </w:rPr>
        <w:t>Rhenen</w:t>
      </w:r>
      <w:r w:rsidR="00DE3645" w:rsidRPr="00DE3645">
        <w:rPr>
          <w:rStyle w:val="Plaats"/>
        </w:rPr>
        <w:tab/>
      </w:r>
      <w:r w:rsidR="00DE3645" w:rsidRPr="00DE3645">
        <w:rPr>
          <w:rStyle w:val="Plaats"/>
        </w:rPr>
        <w:tab/>
      </w:r>
      <w:r w:rsidR="00DE3645" w:rsidRPr="00DE3645">
        <w:rPr>
          <w:rStyle w:val="Plaats"/>
        </w:rPr>
        <w:drawing>
          <wp:inline distT="0" distB="0" distL="0" distR="0" wp14:anchorId="6ABAA9A2" wp14:editId="160AA025">
            <wp:extent cx="215900" cy="215900"/>
            <wp:effectExtent l="0" t="0" r="0" b="0"/>
            <wp:docPr id="21" name="Afbeelding 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E3645" w:rsidRPr="00DE3645">
          <w:rPr>
            <w:rStyle w:val="Plaats"/>
          </w:rPr>
          <w:t xml:space="preserve">51° 58' NB, 5° 34' </w:t>
        </w:r>
        <w:proofErr w:type="spellStart"/>
        <w:r w:rsidR="00DE3645" w:rsidRPr="00DE3645">
          <w:rPr>
            <w:rStyle w:val="Plaats"/>
          </w:rPr>
          <w:t>OL</w:t>
        </w:r>
        <w:proofErr w:type="spellEnd"/>
      </w:hyperlink>
      <w:r w:rsidR="00DE3645" w:rsidRPr="00DE3645">
        <w:rPr>
          <w:rStyle w:val="Plaats"/>
        </w:rPr>
        <w:t xml:space="preserve"> (</w:t>
      </w:r>
      <w:hyperlink r:id="rId11" w:history="1">
        <w:r w:rsidR="00DE3645" w:rsidRPr="00DE3645">
          <w:rPr>
            <w:rStyle w:val="Plaats"/>
          </w:rPr>
          <w:t>Kaart</w:t>
        </w:r>
      </w:hyperlink>
      <w:r w:rsidR="00DE3645" w:rsidRPr="00DE3645">
        <w:rPr>
          <w:rStyle w:val="Plaats"/>
        </w:rPr>
        <w:t xml:space="preserve">) </w:t>
      </w:r>
    </w:p>
    <w:p w:rsidR="00DE3645" w:rsidRDefault="000B2FB2" w:rsidP="00DE3645">
      <w:pPr>
        <w:pStyle w:val="BusTic"/>
      </w:pPr>
      <w:r w:rsidRPr="00DE3645">
        <w:rPr>
          <w:bCs/>
        </w:rPr>
        <w:t>Rhenen</w:t>
      </w:r>
      <w:r w:rsidRPr="00DE3645">
        <w:t xml:space="preserve"> is een </w:t>
      </w:r>
      <w:hyperlink r:id="rId12" w:tooltip="Lijst van steden met stadsrechten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DE3645">
        <w:t xml:space="preserve"> en </w:t>
      </w:r>
      <w:hyperlink r:id="rId13" w:tooltip="Gemeente (bestuur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DE3645">
        <w:t xml:space="preserve"> in de Nederlandse provincie </w:t>
      </w:r>
      <w:hyperlink r:id="rId14" w:tooltip="Utrecht (provincie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E3645">
        <w:t xml:space="preserve">. </w:t>
      </w:r>
    </w:p>
    <w:p w:rsidR="000B2FB2" w:rsidRPr="00DE3645" w:rsidRDefault="000B2FB2" w:rsidP="00DE3645">
      <w:pPr>
        <w:pStyle w:val="BusTic"/>
      </w:pPr>
      <w:r w:rsidRPr="00DE3645">
        <w:t xml:space="preserve">De gemeente telt </w:t>
      </w:r>
      <w:r w:rsidR="00DE3645">
        <w:t xml:space="preserve">± </w:t>
      </w:r>
      <w:r w:rsidRPr="00DE3645">
        <w:t xml:space="preserve">18.993 inwoners (1 april 2011) en heeft een oppervlakte van 42,99 </w:t>
      </w:r>
      <w:hyperlink r:id="rId15" w:tooltip="Vierkante kilometer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DE3645">
        <w:t xml:space="preserve"> (waarvan 1,28 km² water).</w:t>
      </w:r>
    </w:p>
    <w:p w:rsidR="000B2FB2" w:rsidRPr="00DE3645" w:rsidRDefault="000B2FB2" w:rsidP="00DE3645">
      <w:pPr>
        <w:pStyle w:val="Alinia6"/>
        <w:rPr>
          <w:rStyle w:val="Bijzonder"/>
        </w:rPr>
      </w:pPr>
      <w:r w:rsidRPr="00DE3645">
        <w:rPr>
          <w:rStyle w:val="Bijzonder"/>
        </w:rPr>
        <w:t>Ligging en verbindingen</w:t>
      </w:r>
    </w:p>
    <w:p w:rsidR="00DE3645" w:rsidRDefault="000B2FB2" w:rsidP="00DE3645">
      <w:pPr>
        <w:pStyle w:val="BusTic"/>
      </w:pPr>
      <w:r w:rsidRPr="00DE3645">
        <w:t xml:space="preserve">Rhenen ligt aan de noordoever van de </w:t>
      </w:r>
      <w:hyperlink r:id="rId16" w:tooltip="Nederrijn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Nederrijn</w:t>
        </w:r>
        <w:proofErr w:type="spellEnd"/>
      </w:hyperlink>
      <w:r w:rsidRPr="00DE3645">
        <w:t xml:space="preserve">; aan de overkant bevindt zich het dorp </w:t>
      </w:r>
      <w:hyperlink r:id="rId17" w:tooltip="Kesteren (Neder-Betuwe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Kesteren</w:t>
        </w:r>
      </w:hyperlink>
      <w:r w:rsidRPr="00DE3645">
        <w:t xml:space="preserve">. </w:t>
      </w:r>
    </w:p>
    <w:p w:rsidR="000B2FB2" w:rsidRPr="00DE3645" w:rsidRDefault="000B2FB2" w:rsidP="00DE3645">
      <w:pPr>
        <w:pStyle w:val="BusTic"/>
      </w:pPr>
      <w:r w:rsidRPr="00DE3645">
        <w:t xml:space="preserve">Via een brug is de stad met de </w:t>
      </w:r>
      <w:hyperlink r:id="rId18" w:tooltip="Gelderland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Gelderse</w:t>
        </w:r>
      </w:hyperlink>
      <w:r w:rsidRPr="00DE3645">
        <w:t xml:space="preserve"> streek van de </w:t>
      </w:r>
      <w:hyperlink r:id="rId19" w:tooltip="Neder-Betuwe (streek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Neder-Betuwe</w:t>
        </w:r>
      </w:hyperlink>
      <w:r w:rsidRPr="00DE3645">
        <w:t xml:space="preserve"> verbonden.</w:t>
      </w:r>
    </w:p>
    <w:p w:rsidR="00DE3645" w:rsidRDefault="000B2FB2" w:rsidP="00DE3645">
      <w:pPr>
        <w:pStyle w:val="BusTic"/>
      </w:pPr>
      <w:r w:rsidRPr="00DE3645">
        <w:t xml:space="preserve">Rhenen ligt ook op de zuidoostpunt van de </w:t>
      </w:r>
      <w:hyperlink r:id="rId20" w:tooltip="Utrechtse Heuvelrug (stuwwal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DE3645">
        <w:t xml:space="preserve">. </w:t>
      </w:r>
    </w:p>
    <w:p w:rsidR="000B2FB2" w:rsidRPr="00DE3645" w:rsidRDefault="000B2FB2" w:rsidP="00DE3645">
      <w:pPr>
        <w:pStyle w:val="BusTic"/>
      </w:pPr>
      <w:r w:rsidRPr="00DE3645">
        <w:t xml:space="preserve">De oostelijk gelegen en tot de gemeente behorende </w:t>
      </w:r>
      <w:hyperlink r:id="rId21" w:tooltip="Grebbeberg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Grebbeberg</w:t>
        </w:r>
      </w:hyperlink>
      <w:r w:rsidRPr="00DE3645">
        <w:t xml:space="preserve"> is de laatste heuvel van deze </w:t>
      </w:r>
      <w:hyperlink r:id="rId22" w:tooltip="Stuwwal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stuwwal</w:t>
        </w:r>
      </w:hyperlink>
      <w:r w:rsidRPr="00DE3645">
        <w:t xml:space="preserve">, alvorens de </w:t>
      </w:r>
      <w:hyperlink r:id="rId23" w:tooltip="Gelderse Vallei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Gelderse Vallei</w:t>
        </w:r>
      </w:hyperlink>
      <w:r w:rsidRPr="00DE3645">
        <w:t xml:space="preserve"> en de provincie Gelderland opdoemen.</w:t>
      </w:r>
    </w:p>
    <w:p w:rsidR="000B2FB2" w:rsidRPr="00DE3645" w:rsidRDefault="000B2FB2" w:rsidP="00DE3645">
      <w:pPr>
        <w:pStyle w:val="BusTic"/>
      </w:pPr>
      <w:r w:rsidRPr="00DE3645">
        <w:t xml:space="preserve">Via het op het grondgebied van de oostelijke buurgemeente </w:t>
      </w:r>
      <w:hyperlink r:id="rId24" w:tooltip="Wageningen (Nederland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Wageningen</w:t>
        </w:r>
      </w:hyperlink>
      <w:r w:rsidRPr="00DE3645">
        <w:t xml:space="preserve"> gelegen </w:t>
      </w:r>
      <w:hyperlink r:id="rId25" w:tooltip="Opheusdense Veer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Opheusdense</w:t>
        </w:r>
        <w:proofErr w:type="spellEnd"/>
        <w:r w:rsidRPr="00DE3645">
          <w:rPr>
            <w:rStyle w:val="Hyperlink"/>
            <w:rFonts w:eastAsiaTheme="majorEastAsia"/>
            <w:color w:val="000000" w:themeColor="text1"/>
            <w:u w:val="none"/>
          </w:rPr>
          <w:t xml:space="preserve"> Veer</w:t>
        </w:r>
      </w:hyperlink>
      <w:r w:rsidRPr="00DE3645">
        <w:t xml:space="preserve"> bestaat er een bootverbinding over de </w:t>
      </w:r>
      <w:proofErr w:type="spellStart"/>
      <w:r w:rsidRPr="00DE3645">
        <w:t>Nederrijn</w:t>
      </w:r>
      <w:proofErr w:type="spellEnd"/>
      <w:r w:rsidRPr="00DE3645">
        <w:t xml:space="preserve"> met het dorp </w:t>
      </w:r>
      <w:hyperlink r:id="rId26" w:tooltip="Opheusden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Opheusden</w:t>
        </w:r>
        <w:proofErr w:type="spellEnd"/>
      </w:hyperlink>
      <w:r w:rsidRPr="00DE3645">
        <w:t>.</w:t>
      </w:r>
    </w:p>
    <w:p w:rsidR="000B2FB2" w:rsidRPr="00DE3645" w:rsidRDefault="000B2FB2" w:rsidP="00DE3645">
      <w:pPr>
        <w:pStyle w:val="Alinia6"/>
        <w:rPr>
          <w:rStyle w:val="Bijzonder"/>
        </w:rPr>
      </w:pPr>
      <w:r w:rsidRPr="00DE3645">
        <w:rPr>
          <w:rStyle w:val="Bijzonder"/>
        </w:rPr>
        <w:t>Overige kernen</w:t>
      </w:r>
    </w:p>
    <w:p w:rsidR="000B2FB2" w:rsidRPr="00DE3645" w:rsidRDefault="00182B08" w:rsidP="00DE3645">
      <w:pPr>
        <w:pStyle w:val="BusTic"/>
      </w:pPr>
      <w:hyperlink r:id="rId27" w:tooltip="Achterberg" w:history="1">
        <w:r w:rsidR="000B2FB2" w:rsidRPr="00DE3645">
          <w:rPr>
            <w:rStyle w:val="Hyperlink"/>
            <w:rFonts w:eastAsiaTheme="majorEastAsia"/>
            <w:color w:val="000000" w:themeColor="text1"/>
            <w:u w:val="none"/>
          </w:rPr>
          <w:t>Achterberg</w:t>
        </w:r>
      </w:hyperlink>
      <w:r w:rsidR="000B2FB2" w:rsidRPr="00DE3645">
        <w:t xml:space="preserve">, </w:t>
      </w:r>
      <w:hyperlink r:id="rId28" w:tooltip="Elst (Utrecht)" w:history="1">
        <w:r w:rsidR="000B2FB2" w:rsidRPr="00DE3645">
          <w:rPr>
            <w:rStyle w:val="Hyperlink"/>
            <w:rFonts w:eastAsiaTheme="majorEastAsia"/>
            <w:color w:val="000000" w:themeColor="text1"/>
            <w:u w:val="none"/>
          </w:rPr>
          <w:t>Elst</w:t>
        </w:r>
      </w:hyperlink>
      <w:r w:rsidR="000B2FB2" w:rsidRPr="00DE3645">
        <w:t xml:space="preserve">, </w:t>
      </w:r>
      <w:hyperlink r:id="rId29" w:tooltip="Laareind" w:history="1">
        <w:r w:rsidR="000B2FB2" w:rsidRPr="00DE3645">
          <w:rPr>
            <w:rStyle w:val="Hyperlink"/>
            <w:rFonts w:eastAsiaTheme="majorEastAsia"/>
            <w:color w:val="000000" w:themeColor="text1"/>
            <w:u w:val="none"/>
          </w:rPr>
          <w:t>Laareind</w:t>
        </w:r>
      </w:hyperlink>
      <w:r w:rsidR="000B2FB2" w:rsidRPr="00DE3645">
        <w:t xml:space="preserve"> en (bedrijventerrein) </w:t>
      </w:r>
      <w:hyperlink r:id="rId30" w:tooltip="Remmerden" w:history="1">
        <w:r w:rsidR="000B2FB2" w:rsidRPr="00DE3645">
          <w:rPr>
            <w:rStyle w:val="Hyperlink"/>
            <w:rFonts w:eastAsiaTheme="majorEastAsia"/>
            <w:color w:val="000000" w:themeColor="text1"/>
            <w:u w:val="none"/>
          </w:rPr>
          <w:t>Remmerden</w:t>
        </w:r>
      </w:hyperlink>
      <w:r w:rsidR="000B2FB2" w:rsidRPr="00DE3645">
        <w:t>.</w:t>
      </w:r>
    </w:p>
    <w:p w:rsidR="000B2FB2" w:rsidRPr="00DE3645" w:rsidRDefault="000B2FB2" w:rsidP="00DE3645">
      <w:pPr>
        <w:pStyle w:val="BusTic"/>
      </w:pPr>
      <w:r w:rsidRPr="00DE3645">
        <w:t xml:space="preserve">Sinds de herindeling van de gemeenten </w:t>
      </w:r>
      <w:hyperlink r:id="rId31" w:tooltip="Amerongen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Amerongen</w:t>
        </w:r>
      </w:hyperlink>
      <w:r w:rsidRPr="00DE3645">
        <w:t xml:space="preserve">, </w:t>
      </w:r>
      <w:hyperlink r:id="rId32" w:tooltip="Doorn (Utrecht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Doorn</w:t>
        </w:r>
      </w:hyperlink>
      <w:r w:rsidRPr="00DE3645">
        <w:t xml:space="preserve">, </w:t>
      </w:r>
      <w:hyperlink r:id="rId33" w:tooltip="Driebergen-Rijsenburg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Driebergen-Rijsenburg</w:t>
        </w:r>
      </w:hyperlink>
      <w:r w:rsidRPr="00DE3645">
        <w:t xml:space="preserve">, </w:t>
      </w:r>
      <w:hyperlink r:id="rId34" w:tooltip="Leersum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Leersum</w:t>
        </w:r>
      </w:hyperlink>
      <w:r w:rsidRPr="00DE3645">
        <w:t xml:space="preserve"> en </w:t>
      </w:r>
      <w:hyperlink r:id="rId35" w:tooltip="Maarn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Maarn</w:t>
        </w:r>
      </w:hyperlink>
      <w:r w:rsidRPr="00DE3645">
        <w:t xml:space="preserve"> per 1 januari </w:t>
      </w:r>
      <w:hyperlink r:id="rId36" w:tooltip="2006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DE3645">
        <w:t xml:space="preserve"> tot de nieuwe gemeente </w:t>
      </w:r>
      <w:hyperlink r:id="rId37" w:tooltip="Utrechtse Heuvelrug (gemeente)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DE3645">
        <w:t xml:space="preserve"> behoort ook het </w:t>
      </w:r>
      <w:proofErr w:type="spellStart"/>
      <w:r w:rsidRPr="00DE3645">
        <w:t>Amerongse</w:t>
      </w:r>
      <w:proofErr w:type="spellEnd"/>
      <w:r w:rsidRPr="00DE3645">
        <w:t xml:space="preserve"> gedeelte van Elst tot de gemeente Rhenen.</w:t>
      </w:r>
    </w:p>
    <w:p w:rsidR="000B2FB2" w:rsidRPr="00DE3645" w:rsidRDefault="000B2FB2" w:rsidP="00DE3645">
      <w:pPr>
        <w:pStyle w:val="Alinia6"/>
        <w:rPr>
          <w:rStyle w:val="Bijzonder"/>
        </w:rPr>
      </w:pPr>
      <w:r w:rsidRPr="00DE3645">
        <w:rPr>
          <w:rStyle w:val="Bijzonder"/>
          <w:rFonts w:eastAsiaTheme="minorHAnsi"/>
        </w:rPr>
        <w:t>Bezienswaardigheden</w:t>
      </w:r>
    </w:p>
    <w:p w:rsidR="00DE3645" w:rsidRDefault="000B2FB2" w:rsidP="00DE3645">
      <w:pPr>
        <w:pStyle w:val="Pijl"/>
      </w:pPr>
      <w:r w:rsidRPr="00DE3645">
        <w:t xml:space="preserve">de bekende </w:t>
      </w:r>
      <w:hyperlink r:id="rId38" w:tooltip="Cunerakerk (Rhenen)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Cunerakerk</w:t>
        </w:r>
        <w:proofErr w:type="spellEnd"/>
      </w:hyperlink>
      <w:r w:rsidRPr="00DE3645">
        <w:t xml:space="preserve">, een </w:t>
      </w:r>
      <w:hyperlink r:id="rId39" w:tooltip="Laat-gotische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laatgotische</w:t>
        </w:r>
      </w:hyperlink>
      <w:r w:rsidRPr="00DE3645">
        <w:t xml:space="preserve"> </w:t>
      </w:r>
      <w:hyperlink r:id="rId40" w:tooltip="Hallenkerk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hallenkerk</w:t>
        </w:r>
      </w:hyperlink>
      <w:r w:rsidRPr="00DE3645">
        <w:t xml:space="preserve">. </w:t>
      </w:r>
    </w:p>
    <w:p w:rsidR="000B2FB2" w:rsidRPr="00DE3645" w:rsidRDefault="000B2FB2" w:rsidP="00DE3645">
      <w:pPr>
        <w:pStyle w:val="Pijl"/>
      </w:pPr>
      <w:r w:rsidRPr="00DE3645">
        <w:t xml:space="preserve">De toren is een der fraaiste voorbeelden van de </w:t>
      </w:r>
      <w:hyperlink r:id="rId41" w:tooltip="Laat-gotiek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laat-gotiek</w:t>
        </w:r>
      </w:hyperlink>
      <w:r w:rsidRPr="00DE3645">
        <w:t xml:space="preserve"> in </w:t>
      </w:r>
      <w:hyperlink r:id="rId42" w:tooltip="Nederland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DE3645">
        <w:t xml:space="preserve">, hij is gebouwd tussen </w:t>
      </w:r>
      <w:hyperlink r:id="rId43" w:tooltip="1492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1492</w:t>
        </w:r>
      </w:hyperlink>
      <w:r w:rsidRPr="00DE3645">
        <w:t>-</w:t>
      </w:r>
      <w:hyperlink r:id="rId44" w:tooltip="1531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1531</w:t>
        </w:r>
      </w:hyperlink>
      <w:r w:rsidRPr="00DE3645">
        <w:t>.</w:t>
      </w:r>
    </w:p>
    <w:p w:rsidR="000B2FB2" w:rsidRPr="00DE3645" w:rsidRDefault="000B2FB2" w:rsidP="00DE3645">
      <w:pPr>
        <w:pStyle w:val="Pijl"/>
      </w:pPr>
      <w:r w:rsidRPr="00DE3645">
        <w:t xml:space="preserve">moderne </w:t>
      </w:r>
      <w:hyperlink r:id="rId45" w:tooltip="Rooms-katholieke kerk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DE3645">
        <w:t xml:space="preserve"> </w:t>
      </w:r>
      <w:hyperlink r:id="rId46" w:tooltip="Gedachteniskerk" w:history="1">
        <w:r w:rsidRPr="00DE3645">
          <w:rPr>
            <w:rStyle w:val="Hyperlink"/>
            <w:rFonts w:eastAsiaTheme="majorEastAsia"/>
            <w:iCs/>
            <w:color w:val="000000" w:themeColor="text1"/>
            <w:u w:val="none"/>
          </w:rPr>
          <w:t>Gedachteniskerk</w:t>
        </w:r>
      </w:hyperlink>
      <w:r w:rsidRPr="00DE3645">
        <w:t xml:space="preserve">, gebouwd tussen </w:t>
      </w:r>
      <w:hyperlink r:id="rId47" w:tooltip="1958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1958</w:t>
        </w:r>
      </w:hyperlink>
      <w:r w:rsidRPr="00DE3645">
        <w:t>-</w:t>
      </w:r>
      <w:hyperlink r:id="rId48" w:tooltip="1959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1959</w:t>
        </w:r>
      </w:hyperlink>
      <w:r w:rsidRPr="00DE3645">
        <w:t>.</w:t>
      </w:r>
    </w:p>
    <w:p w:rsidR="000B2FB2" w:rsidRPr="00DE3645" w:rsidRDefault="000B2FB2" w:rsidP="00DE3645">
      <w:pPr>
        <w:pStyle w:val="Pijl"/>
      </w:pPr>
      <w:r w:rsidRPr="00DE3645">
        <w:t xml:space="preserve">gebouw 'De Brakke' uit </w:t>
      </w:r>
      <w:hyperlink r:id="rId49" w:tooltip="1787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1787</w:t>
        </w:r>
      </w:hyperlink>
    </w:p>
    <w:p w:rsidR="000B2FB2" w:rsidRPr="00DE3645" w:rsidRDefault="000B2FB2" w:rsidP="00DE3645">
      <w:pPr>
        <w:pStyle w:val="Pijl"/>
      </w:pPr>
      <w:r w:rsidRPr="00DE3645">
        <w:t>restanten van de middeleeuwse stadsmuur (</w:t>
      </w:r>
      <w:hyperlink r:id="rId50" w:tooltip="14de eeuw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Pr="00DE3645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DE3645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DE3645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DE3645">
        <w:t>).</w:t>
      </w:r>
    </w:p>
    <w:p w:rsidR="000B2FB2" w:rsidRPr="00DE3645" w:rsidRDefault="000B2FB2" w:rsidP="00DE3645">
      <w:pPr>
        <w:pStyle w:val="Pijl"/>
      </w:pPr>
      <w:r w:rsidRPr="00DE3645">
        <w:t xml:space="preserve">De </w:t>
      </w:r>
      <w:hyperlink r:id="rId51" w:tooltip="Binnenmolen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Binnenmolen</w:t>
        </w:r>
        <w:proofErr w:type="spellEnd"/>
      </w:hyperlink>
      <w:r w:rsidRPr="00DE3645">
        <w:t xml:space="preserve">, een ronde stenen </w:t>
      </w:r>
      <w:hyperlink r:id="rId52" w:tooltip="Korenmolen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DE3645">
        <w:t xml:space="preserve"> uit </w:t>
      </w:r>
      <w:hyperlink r:id="rId53" w:tooltip="1893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1893</w:t>
        </w:r>
      </w:hyperlink>
      <w:r w:rsidRPr="00DE3645">
        <w:t>.</w:t>
      </w:r>
    </w:p>
    <w:p w:rsidR="000B2FB2" w:rsidRPr="00DE3645" w:rsidRDefault="000B2FB2" w:rsidP="00DE3645">
      <w:pPr>
        <w:pStyle w:val="Pijl"/>
      </w:pPr>
      <w:r w:rsidRPr="00DE3645">
        <w:t xml:space="preserve">landgoed </w:t>
      </w:r>
      <w:hyperlink r:id="rId54" w:tooltip="Prattenburg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Prattenburg</w:t>
        </w:r>
        <w:proofErr w:type="spellEnd"/>
      </w:hyperlink>
      <w:bookmarkStart w:id="0" w:name="_GoBack"/>
      <w:bookmarkEnd w:id="0"/>
    </w:p>
    <w:p w:rsidR="000B2FB2" w:rsidRPr="00DE3645" w:rsidRDefault="00182B08" w:rsidP="00DE3645">
      <w:pPr>
        <w:pStyle w:val="Pijl"/>
      </w:pPr>
      <w:hyperlink r:id="rId55" w:tooltip="Militair ereveld Grebbeberg" w:history="1">
        <w:r w:rsidR="000B2FB2" w:rsidRPr="00DE3645">
          <w:rPr>
            <w:rStyle w:val="Hyperlink"/>
            <w:rFonts w:eastAsiaTheme="majorEastAsia"/>
            <w:color w:val="000000" w:themeColor="text1"/>
            <w:u w:val="none"/>
          </w:rPr>
          <w:t>Militair ereveld Grebbeberg</w:t>
        </w:r>
      </w:hyperlink>
    </w:p>
    <w:p w:rsidR="000B2FB2" w:rsidRPr="00DE3645" w:rsidRDefault="000B2FB2" w:rsidP="00DE3645">
      <w:pPr>
        <w:pStyle w:val="BusTic"/>
      </w:pPr>
      <w:r w:rsidRPr="00DE3645">
        <w:t xml:space="preserve">De </w:t>
      </w:r>
      <w:hyperlink r:id="rId56" w:tooltip="Dierentuin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dierentuin</w:t>
        </w:r>
      </w:hyperlink>
      <w:r w:rsidRPr="00DE3645">
        <w:t xml:space="preserve"> </w:t>
      </w:r>
      <w:hyperlink r:id="rId57" w:tooltip="Ouwehands Dierenpark" w:history="1">
        <w:proofErr w:type="spellStart"/>
        <w:r w:rsidRPr="00DE3645">
          <w:rPr>
            <w:rStyle w:val="Hyperlink"/>
            <w:rFonts w:eastAsiaTheme="majorEastAsia"/>
            <w:color w:val="000000" w:themeColor="text1"/>
            <w:u w:val="none"/>
          </w:rPr>
          <w:t>Ouwehands</w:t>
        </w:r>
        <w:proofErr w:type="spellEnd"/>
        <w:r w:rsidRPr="00DE3645">
          <w:rPr>
            <w:rStyle w:val="Hyperlink"/>
            <w:rFonts w:eastAsiaTheme="majorEastAsia"/>
            <w:color w:val="000000" w:themeColor="text1"/>
            <w:u w:val="none"/>
          </w:rPr>
          <w:t xml:space="preserve"> Dierenpark</w:t>
        </w:r>
      </w:hyperlink>
      <w:r w:rsidRPr="00DE3645">
        <w:t xml:space="preserve"> ligt in Rhenen, op de </w:t>
      </w:r>
      <w:hyperlink r:id="rId58" w:tooltip="Grebbeberg" w:history="1">
        <w:r w:rsidRPr="00DE3645">
          <w:rPr>
            <w:rStyle w:val="Hyperlink"/>
            <w:rFonts w:eastAsiaTheme="majorEastAsia"/>
            <w:color w:val="000000" w:themeColor="text1"/>
            <w:u w:val="none"/>
          </w:rPr>
          <w:t>Grebbeberg</w:t>
        </w:r>
      </w:hyperlink>
      <w:r w:rsidRPr="00DE3645">
        <w:t>.</w:t>
      </w:r>
    </w:p>
    <w:p w:rsidR="00593941" w:rsidRPr="00DE3645" w:rsidRDefault="00CF6E90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DE3645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DE3645" w:rsidSect="002E5CC2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08" w:rsidRDefault="00182B08" w:rsidP="00A64884">
      <w:r>
        <w:separator/>
      </w:r>
    </w:p>
  </w:endnote>
  <w:endnote w:type="continuationSeparator" w:id="0">
    <w:p w:rsidR="00182B08" w:rsidRDefault="00182B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E36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08" w:rsidRDefault="00182B08" w:rsidP="00A64884">
      <w:r>
        <w:separator/>
      </w:r>
    </w:p>
  </w:footnote>
  <w:footnote w:type="continuationSeparator" w:id="0">
    <w:p w:rsidR="00182B08" w:rsidRDefault="00182B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2B0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65A5A"/>
    <w:multiLevelType w:val="multilevel"/>
    <w:tmpl w:val="EE4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4E75ED"/>
    <w:multiLevelType w:val="multilevel"/>
    <w:tmpl w:val="A6BE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4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B2FB2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2B08"/>
    <w:rsid w:val="00190167"/>
    <w:rsid w:val="0019520D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3645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mw-hiero-outer">
    <w:name w:val="mw-hiero-outer"/>
    <w:basedOn w:val="Standaard"/>
    <w:rsid w:val="000B2FB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gg-player-options">
    <w:name w:val="ogg-player-options"/>
    <w:basedOn w:val="Standaard"/>
    <w:rsid w:val="000B2F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paragraph" w:customStyle="1" w:styleId="mw-hierotable">
    <w:name w:val="mw-hierotable"/>
    <w:basedOn w:val="Standaard"/>
    <w:rsid w:val="000B2FB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plainlinks">
    <w:name w:val="plainlinks"/>
    <w:basedOn w:val="Standaardalinea-lettertype"/>
    <w:rsid w:val="000B2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mw-hiero-outer">
    <w:name w:val="mw-hiero-outer"/>
    <w:basedOn w:val="Standaard"/>
    <w:rsid w:val="000B2FB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gg-player-options">
    <w:name w:val="ogg-player-options"/>
    <w:basedOn w:val="Standaard"/>
    <w:rsid w:val="000B2F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paragraph" w:customStyle="1" w:styleId="mw-hierotable">
    <w:name w:val="mw-hierotable"/>
    <w:basedOn w:val="Standaard"/>
    <w:rsid w:val="000B2FB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plainlinks">
    <w:name w:val="plainlinks"/>
    <w:basedOn w:val="Standaardalinea-lettertype"/>
    <w:rsid w:val="000B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0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6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Opheusden" TargetMode="External"/><Relationship Id="rId21" Type="http://schemas.openxmlformats.org/officeDocument/2006/relationships/hyperlink" Target="http://nl.wikipedia.org/wiki/Grebbeberg" TargetMode="External"/><Relationship Id="rId34" Type="http://schemas.openxmlformats.org/officeDocument/2006/relationships/hyperlink" Target="http://nl.wikipedia.org/wiki/Leersum" TargetMode="External"/><Relationship Id="rId42" Type="http://schemas.openxmlformats.org/officeDocument/2006/relationships/hyperlink" Target="http://nl.wikipedia.org/wiki/Nederland" TargetMode="External"/><Relationship Id="rId47" Type="http://schemas.openxmlformats.org/officeDocument/2006/relationships/hyperlink" Target="http://nl.wikipedia.org/wiki/1958" TargetMode="External"/><Relationship Id="rId50" Type="http://schemas.openxmlformats.org/officeDocument/2006/relationships/hyperlink" Target="http://nl.wikipedia.org/wiki/14de_eeuw" TargetMode="External"/><Relationship Id="rId55" Type="http://schemas.openxmlformats.org/officeDocument/2006/relationships/hyperlink" Target="http://nl.wikipedia.org/wiki/Militair_ereveld_Grebbeberg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rijn" TargetMode="External"/><Relationship Id="rId29" Type="http://schemas.openxmlformats.org/officeDocument/2006/relationships/hyperlink" Target="http://nl.wikipedia.org/wiki/Laareind" TargetMode="External"/><Relationship Id="rId11" Type="http://schemas.openxmlformats.org/officeDocument/2006/relationships/hyperlink" Target="http://nl.wikipedia.org/wiki/Rhenen" TargetMode="External"/><Relationship Id="rId24" Type="http://schemas.openxmlformats.org/officeDocument/2006/relationships/hyperlink" Target="http://nl.wikipedia.org/wiki/Wageningen_(Nederland)" TargetMode="External"/><Relationship Id="rId32" Type="http://schemas.openxmlformats.org/officeDocument/2006/relationships/hyperlink" Target="http://nl.wikipedia.org/wiki/Doorn_(Utrecht)" TargetMode="External"/><Relationship Id="rId37" Type="http://schemas.openxmlformats.org/officeDocument/2006/relationships/hyperlink" Target="http://nl.wikipedia.org/wiki/Utrechtse_Heuvelrug_(gemeente)" TargetMode="External"/><Relationship Id="rId40" Type="http://schemas.openxmlformats.org/officeDocument/2006/relationships/hyperlink" Target="http://nl.wikipedia.org/wiki/Hallenkerk" TargetMode="External"/><Relationship Id="rId45" Type="http://schemas.openxmlformats.org/officeDocument/2006/relationships/hyperlink" Target="http://nl.wikipedia.org/wiki/Rooms-katholieke_kerk" TargetMode="External"/><Relationship Id="rId53" Type="http://schemas.openxmlformats.org/officeDocument/2006/relationships/hyperlink" Target="http://nl.wikipedia.org/wiki/1893" TargetMode="External"/><Relationship Id="rId58" Type="http://schemas.openxmlformats.org/officeDocument/2006/relationships/hyperlink" Target="http://nl.wikipedia.org/wiki/Grebbeberg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://nl.wikipedia.org/wiki/Neder-Betuwe_(streek)" TargetMode="External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Stuwwal" TargetMode="External"/><Relationship Id="rId27" Type="http://schemas.openxmlformats.org/officeDocument/2006/relationships/hyperlink" Target="http://nl.wikipedia.org/wiki/Achterberg" TargetMode="External"/><Relationship Id="rId30" Type="http://schemas.openxmlformats.org/officeDocument/2006/relationships/hyperlink" Target="http://nl.wikipedia.org/wiki/Remmerden" TargetMode="External"/><Relationship Id="rId35" Type="http://schemas.openxmlformats.org/officeDocument/2006/relationships/hyperlink" Target="http://nl.wikipedia.org/wiki/Maarn" TargetMode="External"/><Relationship Id="rId43" Type="http://schemas.openxmlformats.org/officeDocument/2006/relationships/hyperlink" Target="http://nl.wikipedia.org/wiki/1492" TargetMode="External"/><Relationship Id="rId48" Type="http://schemas.openxmlformats.org/officeDocument/2006/relationships/hyperlink" Target="http://nl.wikipedia.org/wiki/1959" TargetMode="External"/><Relationship Id="rId56" Type="http://schemas.openxmlformats.org/officeDocument/2006/relationships/hyperlink" Target="http://nl.wikipedia.org/wiki/Dierentuin" TargetMode="External"/><Relationship Id="rId64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Binnenmol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jst_van_steden_met_stadsrechten" TargetMode="External"/><Relationship Id="rId17" Type="http://schemas.openxmlformats.org/officeDocument/2006/relationships/hyperlink" Target="http://nl.wikipedia.org/wiki/Kesteren_(Neder-Betuwe)" TargetMode="External"/><Relationship Id="rId25" Type="http://schemas.openxmlformats.org/officeDocument/2006/relationships/hyperlink" Target="http://nl.wikipedia.org/wiki/Opheusdense_Veer" TargetMode="External"/><Relationship Id="rId33" Type="http://schemas.openxmlformats.org/officeDocument/2006/relationships/hyperlink" Target="http://nl.wikipedia.org/wiki/Driebergen-Rijsenburg" TargetMode="External"/><Relationship Id="rId38" Type="http://schemas.openxmlformats.org/officeDocument/2006/relationships/hyperlink" Target="http://nl.wikipedia.org/wiki/Cunerakerk_(Rhenen)" TargetMode="External"/><Relationship Id="rId46" Type="http://schemas.openxmlformats.org/officeDocument/2006/relationships/hyperlink" Target="http://nl.wikipedia.org/wiki/Gedachteniskerk" TargetMode="External"/><Relationship Id="rId59" Type="http://schemas.openxmlformats.org/officeDocument/2006/relationships/header" Target="header1.xml"/><Relationship Id="rId20" Type="http://schemas.openxmlformats.org/officeDocument/2006/relationships/hyperlink" Target="http://nl.wikipedia.org/wiki/Utrechtse_Heuvelrug_(stuwwal)" TargetMode="External"/><Relationship Id="rId41" Type="http://schemas.openxmlformats.org/officeDocument/2006/relationships/hyperlink" Target="http://nl.wikipedia.org/wiki/Laat-gotiek" TargetMode="External"/><Relationship Id="rId54" Type="http://schemas.openxmlformats.org/officeDocument/2006/relationships/hyperlink" Target="http://nl.wikipedia.org/wiki/Prattenburg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Vierkante_kilometer" TargetMode="External"/><Relationship Id="rId23" Type="http://schemas.openxmlformats.org/officeDocument/2006/relationships/hyperlink" Target="http://nl.wikipedia.org/wiki/Gelderse_Vallei" TargetMode="External"/><Relationship Id="rId28" Type="http://schemas.openxmlformats.org/officeDocument/2006/relationships/hyperlink" Target="http://nl.wikipedia.org/wiki/Elst_(Utrecht)" TargetMode="External"/><Relationship Id="rId36" Type="http://schemas.openxmlformats.org/officeDocument/2006/relationships/hyperlink" Target="http://nl.wikipedia.org/wiki/2006" TargetMode="External"/><Relationship Id="rId49" Type="http://schemas.openxmlformats.org/officeDocument/2006/relationships/hyperlink" Target="http://nl.wikipedia.org/wiki/1787" TargetMode="External"/><Relationship Id="rId57" Type="http://schemas.openxmlformats.org/officeDocument/2006/relationships/hyperlink" Target="http://nl.wikipedia.org/wiki/Ouwehands_Dierenpark" TargetMode="External"/><Relationship Id="rId10" Type="http://schemas.openxmlformats.org/officeDocument/2006/relationships/hyperlink" Target="http://toolserver.org/~geohack/geohack.php?language=nl&amp;params=51_57_35_N_5_34_8_E_type:city_scale:66000_region:NL&amp;pagename=Rhenen" TargetMode="External"/><Relationship Id="rId31" Type="http://schemas.openxmlformats.org/officeDocument/2006/relationships/hyperlink" Target="http://nl.wikipedia.org/wiki/Amerongen" TargetMode="External"/><Relationship Id="rId44" Type="http://schemas.openxmlformats.org/officeDocument/2006/relationships/hyperlink" Target="http://nl.wikipedia.org/wiki/1531" TargetMode="External"/><Relationship Id="rId52" Type="http://schemas.openxmlformats.org/officeDocument/2006/relationships/hyperlink" Target="http://nl.wikipedia.org/wiki/Korenmolen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Gelderland" TargetMode="External"/><Relationship Id="rId39" Type="http://schemas.openxmlformats.org/officeDocument/2006/relationships/hyperlink" Target="http://nl.wikipedia.org/wiki/Laat-gotisch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2011-09-17T08:16:00Z</dcterms:created>
  <dcterms:modified xsi:type="dcterms:W3CDTF">2011-09-19T09:18:00Z</dcterms:modified>
  <cp:category>2011</cp:category>
</cp:coreProperties>
</file>