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FA" w:rsidRPr="006C73B8" w:rsidRDefault="00F818FA" w:rsidP="00F818FA">
      <w:pPr>
        <w:pStyle w:val="Alinia6"/>
        <w:rPr>
          <w:rStyle w:val="Bijzonder"/>
        </w:rPr>
      </w:pPr>
      <w:bookmarkStart w:id="0" w:name="_GoBack"/>
      <w:r w:rsidRPr="006C73B8">
        <w:rPr>
          <w:rStyle w:val="Bijzonder"/>
        </w:rPr>
        <w:t>De Bilt (dorp)</w:t>
      </w:r>
      <w:r>
        <w:rPr>
          <w:rStyle w:val="Bijzonder"/>
        </w:rPr>
        <w:t xml:space="preserve"> - </w:t>
      </w:r>
      <w:r w:rsidRPr="006C73B8">
        <w:rPr>
          <w:rStyle w:val="Bijzonder"/>
        </w:rPr>
        <w:t>Geschiedenis</w:t>
      </w:r>
    </w:p>
    <w:bookmarkEnd w:id="0"/>
    <w:p w:rsidR="00F818FA" w:rsidRDefault="00F818FA" w:rsidP="00F818FA">
      <w:pPr>
        <w:pStyle w:val="BusTic"/>
      </w:pPr>
      <w:r w:rsidRPr="006C73B8">
        <w:t xml:space="preserve">De ontstaansgeschiedenis van De Bilt gaat terug tot de twaalfde eeuw en hangt onder meer samen met de afdamming van de </w:t>
      </w:r>
      <w:hyperlink r:id="rId8" w:tooltip="Kromme Rijn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6C73B8">
        <w:t xml:space="preserve"> in </w:t>
      </w:r>
      <w:hyperlink r:id="rId9" w:tooltip="1122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1122</w:t>
        </w:r>
      </w:hyperlink>
      <w:r w:rsidRPr="006C73B8">
        <w:t xml:space="preserve">. </w:t>
      </w:r>
    </w:p>
    <w:p w:rsidR="00F818FA" w:rsidRDefault="00F818FA" w:rsidP="00F818FA">
      <w:pPr>
        <w:pStyle w:val="BusTic"/>
      </w:pPr>
      <w:r w:rsidRPr="006C73B8">
        <w:t xml:space="preserve">Door de steeds weer terugkerende </w:t>
      </w:r>
      <w:hyperlink r:id="rId10" w:tooltip="Overstroming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overstromingen</w:t>
        </w:r>
      </w:hyperlink>
      <w:r w:rsidRPr="006C73B8">
        <w:t xml:space="preserve"> van de Kromme Rijn was het gebied moerassig en moeilijk toegankelijk. </w:t>
      </w:r>
    </w:p>
    <w:p w:rsidR="00F818FA" w:rsidRPr="006C73B8" w:rsidRDefault="00F818FA" w:rsidP="00F818FA">
      <w:pPr>
        <w:pStyle w:val="BusTic"/>
      </w:pPr>
      <w:r w:rsidRPr="006C73B8">
        <w:t xml:space="preserve">De afdamming, gedaan in opdracht van </w:t>
      </w:r>
      <w:hyperlink r:id="rId11" w:tooltip="Godebald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bisschop </w:t>
        </w:r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Godebald</w:t>
        </w:r>
        <w:proofErr w:type="spellEnd"/>
      </w:hyperlink>
      <w:r w:rsidRPr="006C73B8">
        <w:t>, maakte de ontginning van het gebied mogelijk.</w:t>
      </w:r>
    </w:p>
    <w:p w:rsidR="00F818FA" w:rsidRDefault="00F818FA" w:rsidP="00F818FA">
      <w:pPr>
        <w:pStyle w:val="BusTic"/>
      </w:pPr>
      <w:r w:rsidRPr="006C73B8">
        <w:t xml:space="preserve">Bij akte in 1122 schonk </w:t>
      </w:r>
      <w:hyperlink r:id="rId12" w:tooltip="Mathildis van Engeland" w:history="1"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Mathildis</w:t>
        </w:r>
        <w:proofErr w:type="spellEnd"/>
      </w:hyperlink>
      <w:r w:rsidRPr="006C73B8">
        <w:t xml:space="preserve">, echtgenote van de Duitse keizer </w:t>
      </w:r>
      <w:hyperlink r:id="rId13" w:tooltip="Hendrik V van het Heilige Roomse Rijk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Hendrik V van het Heilige Roomse Rijk</w:t>
        </w:r>
      </w:hyperlink>
      <w:r w:rsidRPr="006C73B8">
        <w:t xml:space="preserve">, aan het pas opgerichte </w:t>
      </w:r>
      <w:hyperlink r:id="rId14" w:tooltip="Dubbelklooster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dubbelklooster</w:t>
        </w:r>
      </w:hyperlink>
      <w:r w:rsidRPr="006C73B8">
        <w:t xml:space="preserve"> </w:t>
      </w:r>
      <w:hyperlink r:id="rId15" w:tooltip="Oostbroek (De Bilt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Oostbroek</w:t>
        </w:r>
      </w:hyperlink>
      <w:r w:rsidRPr="006C73B8">
        <w:t xml:space="preserve">, wat later een </w:t>
      </w:r>
      <w:hyperlink r:id="rId16" w:tooltip="Benedictijnen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Benedictijnenklooster</w:t>
        </w:r>
      </w:hyperlink>
      <w:r w:rsidRPr="006C73B8">
        <w:t xml:space="preserve"> werd. </w:t>
      </w:r>
    </w:p>
    <w:p w:rsidR="00F818FA" w:rsidRDefault="00F818FA" w:rsidP="00F818FA">
      <w:pPr>
        <w:pStyle w:val="BusTic"/>
      </w:pPr>
      <w:r w:rsidRPr="006C73B8">
        <w:t>Dit klooster kreeg het eeuwigdurend bezit van het gehele moerasgebied Oostbroek en het aangrenzende grondgebied, dat volgens bedoelde akte in het spraakgebruik 'vene' werd genoemd.</w:t>
      </w:r>
    </w:p>
    <w:p w:rsidR="00F818FA" w:rsidRPr="006C73B8" w:rsidRDefault="00F818FA" w:rsidP="00F818FA">
      <w:pPr>
        <w:pStyle w:val="BusTic"/>
      </w:pPr>
      <w:r w:rsidRPr="006C73B8">
        <w:t xml:space="preserve"> Niet alleen werd het grondgebied geschonken, maar ook enkele heerlijke rechten zoals het recht van </w:t>
      </w:r>
      <w:hyperlink r:id="rId17" w:tooltip="Tyns" w:history="1"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tijnsheffing</w:t>
        </w:r>
        <w:proofErr w:type="spellEnd"/>
      </w:hyperlink>
      <w:r w:rsidRPr="006C73B8">
        <w:t xml:space="preserve"> en het innen van </w:t>
      </w:r>
      <w:hyperlink r:id="rId18" w:tooltip="Tienden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tienden</w:t>
        </w:r>
      </w:hyperlink>
      <w:r w:rsidRPr="006C73B8">
        <w:t>, alsmede het recht tot wetgeving, rechtspraak en bestuur.</w:t>
      </w:r>
    </w:p>
    <w:p w:rsidR="00F818FA" w:rsidRDefault="00F818FA" w:rsidP="00F818FA">
      <w:pPr>
        <w:pStyle w:val="BusTic"/>
      </w:pPr>
      <w:r w:rsidRPr="006C73B8">
        <w:t xml:space="preserve">De nogal eens vermeende datum van 14 maart 1122 van deze schenkingsakte wordt daarom beschouwd als het begin van het lokale overheidsgezag. </w:t>
      </w:r>
    </w:p>
    <w:p w:rsidR="00F818FA" w:rsidRDefault="00F818FA" w:rsidP="00F818FA">
      <w:pPr>
        <w:pStyle w:val="BusTic"/>
      </w:pPr>
      <w:r w:rsidRPr="006C73B8">
        <w:t xml:space="preserve">Sinds 1997 wordt 14 maart in de gemeente De Bilt officieel </w:t>
      </w:r>
      <w:proofErr w:type="spellStart"/>
      <w:r w:rsidRPr="006C73B8">
        <w:t>Mathildedag</w:t>
      </w:r>
      <w:proofErr w:type="spellEnd"/>
      <w:r w:rsidRPr="006C73B8">
        <w:t xml:space="preserve"> genoemd. </w:t>
      </w:r>
    </w:p>
    <w:p w:rsidR="00F818FA" w:rsidRPr="006C73B8" w:rsidRDefault="00F818FA" w:rsidP="00F818FA">
      <w:pPr>
        <w:pStyle w:val="BusTic"/>
      </w:pPr>
      <w:r w:rsidRPr="006C73B8">
        <w:t xml:space="preserve">Verder wordt De Bilt genoemd in 1372, als een van de plaatsen die verwoest is door de Geldersen. </w:t>
      </w:r>
    </w:p>
    <w:p w:rsidR="00F818FA" w:rsidRDefault="00F818FA" w:rsidP="00F818FA">
      <w:pPr>
        <w:pStyle w:val="BusTic"/>
      </w:pPr>
      <w:r w:rsidRPr="006C73B8">
        <w:t xml:space="preserve">Rond 1640 werd de </w:t>
      </w:r>
      <w:hyperlink r:id="rId19" w:tooltip="Biltsche Grift" w:history="1">
        <w:proofErr w:type="spellStart"/>
        <w:r w:rsidRPr="006C73B8">
          <w:rPr>
            <w:rStyle w:val="Hyperlink"/>
            <w:rFonts w:eastAsiaTheme="majorEastAsia"/>
            <w:color w:val="000000" w:themeColor="text1"/>
            <w:u w:val="none"/>
          </w:rPr>
          <w:t>Biltsche</w:t>
        </w:r>
        <w:proofErr w:type="spellEnd"/>
        <w:r w:rsidRPr="006C73B8">
          <w:rPr>
            <w:rStyle w:val="Hyperlink"/>
            <w:rFonts w:eastAsiaTheme="majorEastAsia"/>
            <w:color w:val="000000" w:themeColor="text1"/>
            <w:u w:val="none"/>
          </w:rPr>
          <w:t xml:space="preserve"> Grift</w:t>
        </w:r>
      </w:hyperlink>
      <w:r w:rsidRPr="006C73B8">
        <w:t xml:space="preserve"> aangelegd, een vaart vanaf de stad </w:t>
      </w:r>
      <w:hyperlink r:id="rId20" w:tooltip="Utrecht (stad)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C73B8">
        <w:t xml:space="preserve"> over De Bilt naar </w:t>
      </w:r>
      <w:hyperlink r:id="rId21" w:tooltip="Zeist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Zeist</w:t>
        </w:r>
      </w:hyperlink>
      <w:r w:rsidRPr="006C73B8">
        <w:t xml:space="preserve">. </w:t>
      </w:r>
    </w:p>
    <w:p w:rsidR="00F818FA" w:rsidRDefault="00F818FA" w:rsidP="00F818FA">
      <w:pPr>
        <w:pStyle w:val="BusTic"/>
      </w:pPr>
      <w:r w:rsidRPr="006C73B8">
        <w:t>In de 17</w:t>
      </w:r>
      <w:r w:rsidRPr="006C73B8">
        <w:rPr>
          <w:vertAlign w:val="superscript"/>
        </w:rPr>
        <w:t>de</w:t>
      </w:r>
      <w:r>
        <w:t xml:space="preserve"> </w:t>
      </w:r>
      <w:r w:rsidRPr="006C73B8">
        <w:t>en 18</w:t>
      </w:r>
      <w:r w:rsidRPr="006C73B8">
        <w:rPr>
          <w:vertAlign w:val="superscript"/>
        </w:rPr>
        <w:t>de</w:t>
      </w:r>
      <w:r>
        <w:t xml:space="preserve"> </w:t>
      </w:r>
      <w:r w:rsidRPr="006C73B8">
        <w:t xml:space="preserve">eeuw verkochten de </w:t>
      </w:r>
      <w:hyperlink r:id="rId22" w:tooltip="Staten van Utrecht" w:history="1">
        <w:r w:rsidRPr="006C73B8">
          <w:rPr>
            <w:rStyle w:val="Hyperlink"/>
            <w:rFonts w:eastAsiaTheme="majorEastAsia"/>
            <w:color w:val="000000" w:themeColor="text1"/>
            <w:u w:val="none"/>
          </w:rPr>
          <w:t>Staten van Utrecht</w:t>
        </w:r>
      </w:hyperlink>
      <w:r w:rsidRPr="006C73B8">
        <w:t xml:space="preserve"> grote stukken grond (die onder andere in eigendom waren geweest van het klooster te Oostbroek) aan vermogende burgers, die er vele buitenplaatsen bouwden. </w:t>
      </w:r>
    </w:p>
    <w:p w:rsidR="00F818FA" w:rsidRPr="006C73B8" w:rsidRDefault="00F818FA" w:rsidP="00F818FA">
      <w:pPr>
        <w:pStyle w:val="BusTic"/>
      </w:pPr>
      <w:r w:rsidRPr="006C73B8">
        <w:t>De Bilt is sinds lange tijd doorgangsplaats van het oosten naar Utrecht, waardoor er herbergen en bijbehorende ambachten ontstonden langs de Dorpsstraat.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3D" w:rsidRDefault="000C663D" w:rsidP="00A64884">
      <w:r>
        <w:separator/>
      </w:r>
    </w:p>
  </w:endnote>
  <w:endnote w:type="continuationSeparator" w:id="0">
    <w:p w:rsidR="000C663D" w:rsidRDefault="000C66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18F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3D" w:rsidRDefault="000C663D" w:rsidP="00A64884">
      <w:r>
        <w:separator/>
      </w:r>
    </w:p>
  </w:footnote>
  <w:footnote w:type="continuationSeparator" w:id="0">
    <w:p w:rsidR="000C663D" w:rsidRDefault="000C66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C66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63D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18FA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romme_Rijn" TargetMode="External"/><Relationship Id="rId13" Type="http://schemas.openxmlformats.org/officeDocument/2006/relationships/hyperlink" Target="http://nl.wikipedia.org/wiki/Hendrik_V_van_het_Heilige_Roomse_Rijk" TargetMode="External"/><Relationship Id="rId18" Type="http://schemas.openxmlformats.org/officeDocument/2006/relationships/hyperlink" Target="http://nl.wikipedia.org/wiki/Tiend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ei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thildis_van_Engeland" TargetMode="External"/><Relationship Id="rId17" Type="http://schemas.openxmlformats.org/officeDocument/2006/relationships/hyperlink" Target="http://nl.wikipedia.org/wiki/Tyn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nedictijnen" TargetMode="External"/><Relationship Id="rId20" Type="http://schemas.openxmlformats.org/officeDocument/2006/relationships/hyperlink" Target="http://nl.wikipedia.org/wiki/Utrecht_(sta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debal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broek_(De_Bilt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Overstroming" TargetMode="External"/><Relationship Id="rId19" Type="http://schemas.openxmlformats.org/officeDocument/2006/relationships/hyperlink" Target="http://nl.wikipedia.org/wiki/Biltsche_Grif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122" TargetMode="External"/><Relationship Id="rId14" Type="http://schemas.openxmlformats.org/officeDocument/2006/relationships/hyperlink" Target="http://nl.wikipedia.org/wiki/Dubbelklooster" TargetMode="External"/><Relationship Id="rId22" Type="http://schemas.openxmlformats.org/officeDocument/2006/relationships/hyperlink" Target="http://nl.wikipedia.org/wiki/Staten_van_Utrech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2011-09-15T09:02:00Z</dcterms:created>
  <dcterms:modified xsi:type="dcterms:W3CDTF">2011-09-15T09:02:00Z</dcterms:modified>
  <cp:category>2011</cp:category>
</cp:coreProperties>
</file>