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ED" w:rsidRPr="00273931" w:rsidRDefault="00BD77ED" w:rsidP="00273931">
      <w:pPr>
        <w:pStyle w:val="Alinia6"/>
        <w:rPr>
          <w:rStyle w:val="Plaats"/>
          <w:rFonts w:eastAsiaTheme="majorEastAsia"/>
        </w:rPr>
      </w:pPr>
      <w:r w:rsidRPr="00273931">
        <w:rPr>
          <w:rStyle w:val="Plaats"/>
        </w:rPr>
        <w:t>Baambrugse Zuwe</w:t>
      </w:r>
      <w:bookmarkStart w:id="0" w:name="_GoBack"/>
      <w:bookmarkEnd w:id="0"/>
      <w:r w:rsidR="00273931" w:rsidRPr="00273931">
        <w:rPr>
          <w:rStyle w:val="Plaats"/>
        </w:rPr>
        <w:tab/>
      </w:r>
      <w:r w:rsidR="00273931" w:rsidRPr="00273931">
        <w:rPr>
          <w:rStyle w:val="Plaats"/>
        </w:rPr>
        <w:tab/>
      </w:r>
      <w:hyperlink r:id="rId8" w:tooltip="Geografische coördinaten" w:history="1">
        <w:r w:rsidR="00273931" w:rsidRPr="00273931">
          <w:rPr>
            <w:rStyle w:val="Plaats"/>
            <w:rFonts w:eastAsiaTheme="majorEastAsia"/>
          </w:rPr>
          <w:t>Coördinaten</w:t>
        </w:r>
      </w:hyperlink>
      <w:r w:rsidR="00273931" w:rsidRPr="00273931">
        <w:rPr>
          <w:rStyle w:val="Plaats"/>
          <w:rFonts w:eastAsiaTheme="majorEastAsia"/>
        </w:rPr>
        <w:t xml:space="preserve">  </w:t>
      </w:r>
      <w:hyperlink r:id="rId9" w:history="1">
        <w:r w:rsidR="00273931" w:rsidRPr="00273931">
          <w:rPr>
            <w:rStyle w:val="Plaats"/>
            <w:rFonts w:eastAsiaTheme="majorEastAsia"/>
          </w:rPr>
          <w:t>52°13'N 4°57'E</w:t>
        </w:r>
      </w:hyperlink>
    </w:p>
    <w:p w:rsidR="00273931" w:rsidRDefault="00BD77ED" w:rsidP="00273931">
      <w:pPr>
        <w:pStyle w:val="BusTic"/>
      </w:pPr>
      <w:r w:rsidRPr="00273931">
        <w:t xml:space="preserve">De </w:t>
      </w:r>
      <w:r w:rsidRPr="00273931">
        <w:rPr>
          <w:bCs/>
        </w:rPr>
        <w:t>Baambrugse Zuwe</w:t>
      </w:r>
      <w:r w:rsidRPr="00273931">
        <w:t xml:space="preserve"> is een woonplaats</w:t>
      </w:r>
      <w:hyperlink r:id="rId10" w:anchor="cite_note-0" w:history="1">
        <w:r w:rsidRPr="00273931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[1]</w:t>
        </w:r>
      </w:hyperlink>
      <w:r w:rsidRPr="00273931">
        <w:t xml:space="preserve"> in de gemeente </w:t>
      </w:r>
      <w:hyperlink r:id="rId11" w:tooltip="De Ronde Venen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273931">
        <w:t xml:space="preserve">, in de Nederlandse provincie </w:t>
      </w:r>
      <w:hyperlink r:id="rId12" w:tooltip="Utrecht (provincie)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73931">
        <w:t xml:space="preserve">. </w:t>
      </w:r>
    </w:p>
    <w:p w:rsidR="00273931" w:rsidRDefault="00BD77ED" w:rsidP="00273931">
      <w:pPr>
        <w:pStyle w:val="BusTic"/>
      </w:pPr>
      <w:r w:rsidRPr="00273931">
        <w:t xml:space="preserve">De plaats bestaat uit één weg, het gelijknamige </w:t>
      </w:r>
      <w:r w:rsidRPr="00273931">
        <w:rPr>
          <w:iCs/>
        </w:rPr>
        <w:t>Baambrugse Zuwe</w:t>
      </w:r>
      <w:r w:rsidRPr="00273931">
        <w:t xml:space="preserve">, die dwars door de </w:t>
      </w:r>
      <w:hyperlink r:id="rId13" w:tooltip="Vinkeveense Plassen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Vinkeveense Plassen</w:t>
        </w:r>
      </w:hyperlink>
      <w:r w:rsidRPr="00273931">
        <w:t xml:space="preserve"> loopt, van </w:t>
      </w:r>
      <w:hyperlink r:id="rId14" w:tooltip="Vinkeveen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Vinkeveen</w:t>
        </w:r>
      </w:hyperlink>
      <w:r w:rsidRPr="00273931">
        <w:t xml:space="preserve"> (waartoe het meestal gerekend wordt), naar de </w:t>
      </w:r>
      <w:hyperlink r:id="rId15" w:tooltip="Vinkekade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Vinkekade</w:t>
        </w:r>
      </w:hyperlink>
      <w:r w:rsidRPr="00273931">
        <w:t xml:space="preserve"> en de </w:t>
      </w:r>
      <w:hyperlink r:id="rId16" w:tooltip="Groenlandsekade" w:history="1">
        <w:proofErr w:type="spellStart"/>
        <w:r w:rsidRPr="00273931">
          <w:rPr>
            <w:rStyle w:val="Hyperlink"/>
            <w:rFonts w:eastAsiaTheme="majorEastAsia"/>
            <w:color w:val="000000" w:themeColor="text1"/>
            <w:u w:val="none"/>
          </w:rPr>
          <w:t>Groenlandsekade</w:t>
        </w:r>
        <w:proofErr w:type="spellEnd"/>
      </w:hyperlink>
      <w:r w:rsidRPr="00273931">
        <w:t xml:space="preserve">, langs de </w:t>
      </w:r>
      <w:hyperlink r:id="rId17" w:tooltip="Rijksweg 2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rijksweg 2</w:t>
        </w:r>
      </w:hyperlink>
      <w:r w:rsidRPr="00273931">
        <w:t xml:space="preserve">. </w:t>
      </w:r>
    </w:p>
    <w:p w:rsidR="00BD77ED" w:rsidRPr="00273931" w:rsidRDefault="00BD77ED" w:rsidP="00273931">
      <w:pPr>
        <w:pStyle w:val="BusTic"/>
      </w:pPr>
      <w:r w:rsidRPr="00273931">
        <w:t xml:space="preserve">De Baambrugse Zuwe heeft </w:t>
      </w:r>
      <w:r w:rsidR="00273931">
        <w:t xml:space="preserve">± </w:t>
      </w:r>
      <w:r w:rsidRPr="00273931">
        <w:t>500 inwoners (2004).</w:t>
      </w:r>
    </w:p>
    <w:p w:rsidR="00BD77ED" w:rsidRPr="00273931" w:rsidRDefault="00BD77ED" w:rsidP="00273931">
      <w:pPr>
        <w:pStyle w:val="BusTic"/>
      </w:pPr>
      <w:r w:rsidRPr="00273931">
        <w:t xml:space="preserve">De Baambrugse Zuwe kent enkele </w:t>
      </w:r>
      <w:hyperlink r:id="rId18" w:tooltip="Jachthaven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jachthavens</w:t>
        </w:r>
      </w:hyperlink>
      <w:r w:rsidRPr="00273931">
        <w:t xml:space="preserve"> en ligt op een hoogte van anderhalve meter beneden </w:t>
      </w:r>
      <w:hyperlink r:id="rId19" w:tooltip="Normaal Amsterdams Peil" w:history="1">
        <w:r w:rsidRPr="00273931">
          <w:rPr>
            <w:rStyle w:val="Hyperlink"/>
            <w:rFonts w:eastAsiaTheme="majorEastAsia"/>
            <w:color w:val="000000" w:themeColor="text1"/>
            <w:u w:val="none"/>
          </w:rPr>
          <w:t>NAP</w:t>
        </w:r>
      </w:hyperlink>
      <w:r w:rsidRPr="00273931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B1" w:rsidRDefault="00954EB1" w:rsidP="00A64884">
      <w:r>
        <w:separator/>
      </w:r>
    </w:p>
  </w:endnote>
  <w:endnote w:type="continuationSeparator" w:id="0">
    <w:p w:rsidR="00954EB1" w:rsidRDefault="00954E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7393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B1" w:rsidRDefault="00954EB1" w:rsidP="00A64884">
      <w:r>
        <w:separator/>
      </w:r>
    </w:p>
  </w:footnote>
  <w:footnote w:type="continuationSeparator" w:id="0">
    <w:p w:rsidR="00954EB1" w:rsidRDefault="00954E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4E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3B32E9C"/>
    <w:multiLevelType w:val="multilevel"/>
    <w:tmpl w:val="89C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393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4EB1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77ED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2969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5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435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Vinkeveense_Plassen" TargetMode="External"/><Relationship Id="rId18" Type="http://schemas.openxmlformats.org/officeDocument/2006/relationships/hyperlink" Target="http://nl.wikipedia.org/wiki/Jachthav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hyperlink" Target="http://nl.wikipedia.org/wiki/Rijksweg_2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landseka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Ronde_Venen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inkekad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Baambrugse_Zuwe" TargetMode="External"/><Relationship Id="rId19" Type="http://schemas.openxmlformats.org/officeDocument/2006/relationships/hyperlink" Target="http://nl.wikipedia.org/wiki/Normaal_Amsterdams_Pe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13_045_N_4_057_05_E_scale:25000_region:NL&amp;pagename=Baambrugse_Zuwe" TargetMode="External"/><Relationship Id="rId14" Type="http://schemas.openxmlformats.org/officeDocument/2006/relationships/hyperlink" Target="http://nl.wikipedia.org/wiki/Vinkeve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2011-09-11T10:30:00Z</dcterms:created>
  <dcterms:modified xsi:type="dcterms:W3CDTF">2011-09-12T11:42:00Z</dcterms:modified>
  <cp:category>2011</cp:category>
</cp:coreProperties>
</file>