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D4" w:rsidRPr="001A4C8D" w:rsidRDefault="001A4C8D" w:rsidP="008B0AD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A4C8D">
        <w:rPr>
          <w:b/>
          <w:bdr w:val="single" w:sz="4" w:space="0" w:color="auto"/>
          <w:shd w:val="clear" w:color="auto" w:fill="FFFF00"/>
        </w:rPr>
        <w:t>Wesch</w:t>
      </w:r>
      <w:proofErr w:type="spellEnd"/>
      <w:r w:rsidRPr="001A4C8D">
        <w:rPr>
          <w:b/>
          <w:bdr w:val="single" w:sz="4" w:space="0" w:color="auto"/>
          <w:shd w:val="clear" w:color="auto" w:fill="FFFF00"/>
        </w:rPr>
        <w:t xml:space="preserve"> (LB) </w:t>
      </w:r>
      <w:r w:rsidRPr="001A4C8D">
        <w:rPr>
          <w:b/>
          <w:bdr w:val="single" w:sz="4" w:space="0" w:color="auto"/>
          <w:shd w:val="clear" w:color="auto" w:fill="FFFF00"/>
        </w:rPr>
        <w:tab/>
      </w:r>
      <w:r w:rsidRPr="001A4C8D">
        <w:rPr>
          <w:b/>
          <w:bdr w:val="single" w:sz="4" w:space="0" w:color="auto"/>
          <w:shd w:val="clear" w:color="auto" w:fill="FFFF00"/>
        </w:rPr>
        <w:tab/>
      </w:r>
      <w:r w:rsidRPr="001A4C8D">
        <w:rPr>
          <w:b/>
          <w:bdr w:val="single" w:sz="4" w:space="0" w:color="auto"/>
          <w:shd w:val="clear" w:color="auto" w:fill="FFFF00"/>
        </w:rPr>
        <w:tab/>
      </w:r>
      <w:r w:rsidRPr="001A4C8D">
        <w:rPr>
          <w:b/>
          <w:bdr w:val="single" w:sz="4" w:space="0" w:color="auto"/>
          <w:shd w:val="clear" w:color="auto" w:fill="FFFF00"/>
        </w:rPr>
        <w:tab/>
      </w:r>
      <w:r w:rsidRPr="001A4C8D">
        <w:rPr>
          <w:b/>
          <w:bdr w:val="single" w:sz="4" w:space="0" w:color="auto"/>
          <w:shd w:val="clear" w:color="auto" w:fill="FFFF00"/>
        </w:rPr>
        <w:tab/>
      </w:r>
      <w:r w:rsidR="008B0AD4" w:rsidRPr="001A4C8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A277891" wp14:editId="57495F2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AD4" w:rsidRPr="001A4C8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B0AD4" w:rsidRPr="001A4C8D">
          <w:rPr>
            <w:rStyle w:val="Hyperlink"/>
            <w:b/>
            <w:bdr w:val="single" w:sz="4" w:space="0" w:color="auto"/>
            <w:shd w:val="clear" w:color="auto" w:fill="FFFF00"/>
          </w:rPr>
          <w:t>50° 46' NB, 5° 48' OL</w:t>
        </w:r>
      </w:hyperlink>
    </w:p>
    <w:p w:rsidR="001A4C8D" w:rsidRDefault="008B0AD4" w:rsidP="001A4C8D">
      <w:pPr>
        <w:pStyle w:val="BusTic"/>
      </w:pPr>
      <w:proofErr w:type="spellStart"/>
      <w:r w:rsidRPr="001A4C8D">
        <w:rPr>
          <w:bCs/>
        </w:rPr>
        <w:t>Wesch</w:t>
      </w:r>
      <w:proofErr w:type="spellEnd"/>
      <w:r w:rsidRPr="001A4C8D">
        <w:t> (</w:t>
      </w:r>
      <w:hyperlink r:id="rId11" w:tooltip="Limburgs" w:history="1">
        <w:r w:rsidRPr="001A4C8D">
          <w:rPr>
            <w:rStyle w:val="Hyperlink"/>
            <w:color w:val="000000" w:themeColor="text1"/>
            <w:u w:val="none"/>
          </w:rPr>
          <w:t>Limburgs</w:t>
        </w:r>
      </w:hyperlink>
      <w:r w:rsidRPr="001A4C8D">
        <w:t>: </w:t>
      </w:r>
      <w:r w:rsidRPr="001A4C8D">
        <w:rPr>
          <w:i/>
          <w:iCs/>
        </w:rPr>
        <w:t xml:space="preserve">De </w:t>
      </w:r>
      <w:proofErr w:type="spellStart"/>
      <w:r w:rsidRPr="001A4C8D">
        <w:rPr>
          <w:i/>
          <w:iCs/>
        </w:rPr>
        <w:t>Wesj</w:t>
      </w:r>
      <w:proofErr w:type="spellEnd"/>
      <w:r w:rsidRPr="001A4C8D">
        <w:t>), ook wel </w:t>
      </w:r>
      <w:r w:rsidRPr="001A4C8D">
        <w:rPr>
          <w:i/>
          <w:iCs/>
        </w:rPr>
        <w:t xml:space="preserve">De </w:t>
      </w:r>
      <w:proofErr w:type="spellStart"/>
      <w:r w:rsidRPr="001A4C8D">
        <w:rPr>
          <w:i/>
          <w:iCs/>
        </w:rPr>
        <w:t>Wesch</w:t>
      </w:r>
      <w:proofErr w:type="spellEnd"/>
      <w:r w:rsidRPr="001A4C8D">
        <w:t> is een buurtschap ten noorden van </w:t>
      </w:r>
      <w:proofErr w:type="spellStart"/>
      <w:r w:rsidRPr="001A4C8D">
        <w:fldChar w:fldCharType="begin"/>
      </w:r>
      <w:r w:rsidRPr="001A4C8D">
        <w:instrText xml:space="preserve"> HYPERLINK "http://nl.wikipedia.org/wiki/Noorbeek" \o "Noorbeek" </w:instrText>
      </w:r>
      <w:r w:rsidRPr="001A4C8D">
        <w:fldChar w:fldCharType="separate"/>
      </w:r>
      <w:r w:rsidRPr="001A4C8D">
        <w:rPr>
          <w:rStyle w:val="Hyperlink"/>
          <w:color w:val="000000" w:themeColor="text1"/>
          <w:u w:val="none"/>
        </w:rPr>
        <w:t>Noorbeek</w:t>
      </w:r>
      <w:proofErr w:type="spellEnd"/>
      <w:r w:rsidRPr="001A4C8D">
        <w:fldChar w:fldCharType="end"/>
      </w:r>
      <w:r w:rsidRPr="001A4C8D">
        <w:t> in de gemeente </w:t>
      </w:r>
      <w:hyperlink r:id="rId12" w:tooltip="Eijsden-Margraten" w:history="1">
        <w:r w:rsidRPr="001A4C8D">
          <w:rPr>
            <w:rStyle w:val="Hyperlink"/>
            <w:color w:val="000000" w:themeColor="text1"/>
            <w:u w:val="none"/>
          </w:rPr>
          <w:t>Eijsden-Margraten</w:t>
        </w:r>
      </w:hyperlink>
      <w:r w:rsidRPr="001A4C8D">
        <w:t xml:space="preserve">. </w:t>
      </w:r>
    </w:p>
    <w:p w:rsidR="001A4C8D" w:rsidRDefault="008B0AD4" w:rsidP="001A4C8D">
      <w:pPr>
        <w:pStyle w:val="BusTic"/>
      </w:pPr>
      <w:r w:rsidRPr="001A4C8D">
        <w:t xml:space="preserve">Tot 31 december 2010 maakte het buurtschap deel uit van de </w:t>
      </w:r>
      <w:proofErr w:type="spellStart"/>
      <w:r w:rsidRPr="001A4C8D">
        <w:t>gemeente</w:t>
      </w:r>
      <w:hyperlink r:id="rId13" w:tooltip="Margraten (voormalige gemeente)" w:history="1">
        <w:r w:rsidRPr="001A4C8D">
          <w:rPr>
            <w:rStyle w:val="Hyperlink"/>
            <w:color w:val="000000" w:themeColor="text1"/>
            <w:u w:val="none"/>
          </w:rPr>
          <w:t>Margraten</w:t>
        </w:r>
        <w:proofErr w:type="spellEnd"/>
      </w:hyperlink>
      <w:r w:rsidRPr="001A4C8D">
        <w:t xml:space="preserve">. </w:t>
      </w:r>
    </w:p>
    <w:p w:rsidR="008B0AD4" w:rsidRPr="001A4C8D" w:rsidRDefault="008B0AD4" w:rsidP="001A4C8D">
      <w:pPr>
        <w:pStyle w:val="BusTic"/>
      </w:pPr>
      <w:r w:rsidRPr="001A4C8D">
        <w:t>In totaal wonen er ca. 40 mensen in een vijftiental huizen.</w:t>
      </w:r>
    </w:p>
    <w:p w:rsidR="001A4C8D" w:rsidRDefault="008B0AD4" w:rsidP="001A4C8D">
      <w:pPr>
        <w:pStyle w:val="BusTic"/>
      </w:pPr>
      <w:r w:rsidRPr="001A4C8D">
        <w:t>De </w:t>
      </w:r>
      <w:hyperlink r:id="rId14" w:tooltip="Noor(beek)" w:history="1">
        <w:r w:rsidRPr="001A4C8D">
          <w:rPr>
            <w:rStyle w:val="Hyperlink"/>
            <w:color w:val="000000" w:themeColor="text1"/>
            <w:u w:val="none"/>
          </w:rPr>
          <w:t>Noor</w:t>
        </w:r>
      </w:hyperlink>
      <w:r w:rsidRPr="001A4C8D">
        <w:t xml:space="preserve"> ontspringt in dit buurtschap. In </w:t>
      </w:r>
      <w:proofErr w:type="spellStart"/>
      <w:r w:rsidRPr="001A4C8D">
        <w:t>Wesch</w:t>
      </w:r>
      <w:proofErr w:type="spellEnd"/>
      <w:r w:rsidRPr="001A4C8D">
        <w:t xml:space="preserve"> is de </w:t>
      </w:r>
      <w:proofErr w:type="spellStart"/>
      <w:r w:rsidRPr="001A4C8D">
        <w:fldChar w:fldCharType="begin"/>
      </w:r>
      <w:r w:rsidRPr="001A4C8D">
        <w:instrText xml:space="preserve"> HYPERLINK "http://nl.wikipedia.org/wiki/Brigidabron" \o "Brigidabron" </w:instrText>
      </w:r>
      <w:r w:rsidRPr="001A4C8D">
        <w:fldChar w:fldCharType="separate"/>
      </w:r>
      <w:r w:rsidRPr="001A4C8D">
        <w:rPr>
          <w:rStyle w:val="Hyperlink"/>
          <w:color w:val="000000" w:themeColor="text1"/>
          <w:u w:val="none"/>
        </w:rPr>
        <w:t>Brigidabron</w:t>
      </w:r>
      <w:proofErr w:type="spellEnd"/>
      <w:r w:rsidRPr="001A4C8D">
        <w:fldChar w:fldCharType="end"/>
      </w:r>
      <w:r w:rsidRPr="001A4C8D">
        <w:t> met een beeld van </w:t>
      </w:r>
      <w:hyperlink r:id="rId15" w:tooltip="Brigida (heilige)" w:history="1">
        <w:r w:rsidRPr="001A4C8D">
          <w:rPr>
            <w:rStyle w:val="Hyperlink"/>
            <w:color w:val="000000" w:themeColor="text1"/>
            <w:u w:val="none"/>
          </w:rPr>
          <w:t>Sint-</w:t>
        </w:r>
        <w:proofErr w:type="spellStart"/>
        <w:r w:rsidRPr="001A4C8D">
          <w:rPr>
            <w:rStyle w:val="Hyperlink"/>
            <w:color w:val="000000" w:themeColor="text1"/>
            <w:u w:val="none"/>
          </w:rPr>
          <w:t>Brigida</w:t>
        </w:r>
        <w:proofErr w:type="spellEnd"/>
      </w:hyperlink>
      <w:r w:rsidRPr="001A4C8D">
        <w:t xml:space="preserve"> door de </w:t>
      </w:r>
      <w:proofErr w:type="spellStart"/>
      <w:r w:rsidRPr="001A4C8D">
        <w:t>Noorbeekse</w:t>
      </w:r>
      <w:proofErr w:type="spellEnd"/>
      <w:r w:rsidRPr="001A4C8D">
        <w:t xml:space="preserve"> kunstsmid Math Wanders. </w:t>
      </w:r>
    </w:p>
    <w:p w:rsidR="001A4C8D" w:rsidRDefault="008B0AD4" w:rsidP="001A4C8D">
      <w:pPr>
        <w:pStyle w:val="BusTic"/>
      </w:pPr>
      <w:r w:rsidRPr="001A4C8D">
        <w:t xml:space="preserve">De bron was vroeger een wasplaats waar textiel werd gespoeld. </w:t>
      </w:r>
    </w:p>
    <w:p w:rsidR="008B0AD4" w:rsidRPr="001A4C8D" w:rsidRDefault="008B0AD4" w:rsidP="001A4C8D">
      <w:pPr>
        <w:pStyle w:val="BusTic"/>
      </w:pPr>
      <w:r w:rsidRPr="001A4C8D">
        <w:t xml:space="preserve">Hieraan ontleent het buurtschap haar naam: </w:t>
      </w:r>
      <w:proofErr w:type="spellStart"/>
      <w:r w:rsidRPr="001A4C8D">
        <w:t>Wesch</w:t>
      </w:r>
      <w:proofErr w:type="spellEnd"/>
      <w:r w:rsidRPr="001A4C8D">
        <w:t xml:space="preserve"> is dialect voor wasplaats.</w:t>
      </w:r>
    </w:p>
    <w:p w:rsidR="001A4C8D" w:rsidRDefault="008B0AD4" w:rsidP="001A4C8D">
      <w:pPr>
        <w:pStyle w:val="BusTic"/>
      </w:pPr>
      <w:r w:rsidRPr="001A4C8D">
        <w:t xml:space="preserve">In </w:t>
      </w:r>
      <w:proofErr w:type="spellStart"/>
      <w:r w:rsidRPr="001A4C8D">
        <w:t>Wesch</w:t>
      </w:r>
      <w:proofErr w:type="spellEnd"/>
      <w:r w:rsidRPr="001A4C8D">
        <w:t xml:space="preserve"> staan verschillende </w:t>
      </w:r>
      <w:hyperlink r:id="rId16" w:tooltip="Vakwerk (wandconstructie)" w:history="1">
        <w:r w:rsidRPr="001A4C8D">
          <w:rPr>
            <w:rStyle w:val="Hyperlink"/>
            <w:color w:val="000000" w:themeColor="text1"/>
            <w:u w:val="none"/>
          </w:rPr>
          <w:t>vakwerkhuizen</w:t>
        </w:r>
      </w:hyperlink>
      <w:r w:rsidRPr="001A4C8D">
        <w:t xml:space="preserve">. </w:t>
      </w:r>
    </w:p>
    <w:p w:rsidR="008B0AD4" w:rsidRPr="001A4C8D" w:rsidRDefault="008B0AD4" w:rsidP="001A4C8D">
      <w:pPr>
        <w:pStyle w:val="BusTic"/>
      </w:pPr>
      <w:r w:rsidRPr="001A4C8D">
        <w:t xml:space="preserve">Samen met </w:t>
      </w:r>
      <w:proofErr w:type="spellStart"/>
      <w:r w:rsidRPr="001A4C8D">
        <w:t>Noorbeek</w:t>
      </w:r>
      <w:proofErr w:type="spellEnd"/>
      <w:r w:rsidRPr="001A4C8D">
        <w:t xml:space="preserve"> vormt het een </w:t>
      </w:r>
      <w:hyperlink r:id="rId17" w:tooltip="Beschermd dorpsgezicht" w:history="1">
        <w:r w:rsidRPr="001A4C8D">
          <w:rPr>
            <w:rStyle w:val="Hyperlink"/>
            <w:color w:val="000000" w:themeColor="text1"/>
            <w:u w:val="none"/>
          </w:rPr>
          <w:t>beschermd dorpsgezicht</w:t>
        </w:r>
      </w:hyperlink>
      <w:r w:rsidRPr="001A4C8D">
        <w:t>.</w:t>
      </w:r>
    </w:p>
    <w:p w:rsidR="0059394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1A4C8D" w:rsidRPr="00313E71" w:rsidRDefault="001A4C8D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1A4C8D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44A" w:rsidRDefault="0094644A" w:rsidP="00A64884">
      <w:r>
        <w:separator/>
      </w:r>
    </w:p>
  </w:endnote>
  <w:endnote w:type="continuationSeparator" w:id="0">
    <w:p w:rsidR="0094644A" w:rsidRDefault="0094644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A4C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44A" w:rsidRDefault="0094644A" w:rsidP="00A64884">
      <w:r>
        <w:separator/>
      </w:r>
    </w:p>
  </w:footnote>
  <w:footnote w:type="continuationSeparator" w:id="0">
    <w:p w:rsidR="0094644A" w:rsidRDefault="0094644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644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D67DD3"/>
    <w:multiLevelType w:val="hybridMultilevel"/>
    <w:tmpl w:val="D682C082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4C8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4653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0AD4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644A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15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11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741153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13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509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rgraten_(voormalige_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jsden-Margraten" TargetMode="External"/><Relationship Id="rId17" Type="http://schemas.openxmlformats.org/officeDocument/2006/relationships/hyperlink" Target="http://nl.wikipedia.org/wiki/Beschermd_dorpsgezich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kwerk_(wandconstructi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igida_(heilige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0_46_16_N_5_48_23_E_type:city_scale:12500_region:NL&amp;pagename=Wesch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(beek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2011-07-29T08:11:00Z</dcterms:created>
  <dcterms:modified xsi:type="dcterms:W3CDTF">2011-08-03T13:14:00Z</dcterms:modified>
  <cp:category>2011</cp:category>
</cp:coreProperties>
</file>