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FF" w:rsidRPr="002F77D0" w:rsidRDefault="002F77D0" w:rsidP="001658FF">
      <w:pPr>
        <w:rPr>
          <w:b/>
          <w:bdr w:val="single" w:sz="4" w:space="0" w:color="auto"/>
          <w:shd w:val="clear" w:color="auto" w:fill="FFFF00"/>
        </w:rPr>
      </w:pPr>
      <w:r w:rsidRPr="002F77D0">
        <w:rPr>
          <w:b/>
          <w:bdr w:val="single" w:sz="4" w:space="0" w:color="auto"/>
          <w:shd w:val="clear" w:color="auto" w:fill="FFFF00"/>
        </w:rPr>
        <w:t>Vilt (dorp)</w:t>
      </w:r>
      <w:r w:rsidRPr="002F77D0">
        <w:rPr>
          <w:b/>
          <w:bdr w:val="single" w:sz="4" w:space="0" w:color="auto"/>
          <w:shd w:val="clear" w:color="auto" w:fill="FFFF00"/>
        </w:rPr>
        <w:t xml:space="preserve"> </w:t>
      </w:r>
      <w:r w:rsidRPr="002F77D0">
        <w:rPr>
          <w:b/>
          <w:bdr w:val="single" w:sz="4" w:space="0" w:color="auto"/>
          <w:shd w:val="clear" w:color="auto" w:fill="FFFF00"/>
        </w:rPr>
        <w:tab/>
        <w:t>(LB)</w:t>
      </w:r>
      <w:r w:rsidRPr="002F77D0">
        <w:rPr>
          <w:b/>
          <w:bdr w:val="single" w:sz="4" w:space="0" w:color="auto"/>
          <w:shd w:val="clear" w:color="auto" w:fill="FFFF00"/>
        </w:rPr>
        <w:tab/>
      </w:r>
      <w:r w:rsidRPr="002F77D0">
        <w:rPr>
          <w:b/>
          <w:bdr w:val="single" w:sz="4" w:space="0" w:color="auto"/>
          <w:shd w:val="clear" w:color="auto" w:fill="FFFF00"/>
        </w:rPr>
        <w:tab/>
      </w:r>
      <w:r w:rsidRPr="002F77D0">
        <w:rPr>
          <w:b/>
          <w:bdr w:val="single" w:sz="4" w:space="0" w:color="auto"/>
          <w:shd w:val="clear" w:color="auto" w:fill="FFFF00"/>
        </w:rPr>
        <w:tab/>
      </w:r>
      <w:r w:rsidRPr="002F77D0">
        <w:rPr>
          <w:b/>
          <w:bdr w:val="single" w:sz="4" w:space="0" w:color="auto"/>
          <w:shd w:val="clear" w:color="auto" w:fill="FFFF00"/>
        </w:rPr>
        <w:tab/>
      </w:r>
      <w:r w:rsidRPr="002F77D0">
        <w:rPr>
          <w:b/>
          <w:bdr w:val="single" w:sz="4" w:space="0" w:color="auto"/>
          <w:shd w:val="clear" w:color="auto" w:fill="FFFF00"/>
        </w:rPr>
        <w:tab/>
      </w:r>
      <w:r w:rsidRPr="002F77D0">
        <w:rPr>
          <w:b/>
          <w:bdr w:val="single" w:sz="4" w:space="0" w:color="auto"/>
          <w:shd w:val="clear" w:color="auto" w:fill="FFFF00"/>
        </w:rPr>
        <w:tab/>
      </w:r>
      <w:r w:rsidR="001658FF" w:rsidRPr="002F77D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4CAD7E" wp14:editId="2DA882D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8FF" w:rsidRPr="002F77D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658FF" w:rsidRPr="002F77D0">
          <w:rPr>
            <w:rStyle w:val="Hyperlink"/>
            <w:b/>
            <w:bdr w:val="single" w:sz="4" w:space="0" w:color="auto"/>
            <w:shd w:val="clear" w:color="auto" w:fill="FFFF00"/>
          </w:rPr>
          <w:t>50°51'26' NB, 5°48'38' OL</w:t>
        </w:r>
      </w:hyperlink>
    </w:p>
    <w:p w:rsidR="002F77D0" w:rsidRDefault="001658FF" w:rsidP="002F77D0">
      <w:pPr>
        <w:pStyle w:val="BusTic"/>
        <w:rPr>
          <w:color w:val="000000" w:themeColor="text1"/>
        </w:rPr>
      </w:pPr>
      <w:r w:rsidRPr="002F77D0">
        <w:rPr>
          <w:bCs/>
          <w:color w:val="000000" w:themeColor="text1"/>
        </w:rPr>
        <w:t>Vilt</w:t>
      </w:r>
      <w:r w:rsidRPr="002F77D0">
        <w:rPr>
          <w:color w:val="000000" w:themeColor="text1"/>
        </w:rPr>
        <w:t> is een dorp in de </w:t>
      </w:r>
      <w:hyperlink r:id="rId11" w:tooltip="Limburg (Nederland)" w:history="1">
        <w:r w:rsidRPr="002F77D0">
          <w:rPr>
            <w:rStyle w:val="Hyperlink"/>
            <w:color w:val="000000" w:themeColor="text1"/>
            <w:u w:val="none"/>
          </w:rPr>
          <w:t>Limburgse</w:t>
        </w:r>
      </w:hyperlink>
      <w:r w:rsidRPr="002F77D0">
        <w:rPr>
          <w:color w:val="000000" w:themeColor="text1"/>
        </w:rPr>
        <w:t> gemeente </w:t>
      </w:r>
      <w:hyperlink r:id="rId12" w:tooltip="Valkenburg aan de Geul" w:history="1">
        <w:r w:rsidRPr="002F77D0">
          <w:rPr>
            <w:rStyle w:val="Hyperlink"/>
            <w:color w:val="000000" w:themeColor="text1"/>
            <w:u w:val="none"/>
          </w:rPr>
          <w:t>Valkenburg aan de Geul</w:t>
        </w:r>
      </w:hyperlink>
      <w:r w:rsidRPr="002F77D0">
        <w:rPr>
          <w:color w:val="000000" w:themeColor="text1"/>
        </w:rPr>
        <w:t xml:space="preserve">. </w:t>
      </w:r>
    </w:p>
    <w:p w:rsidR="001658FF" w:rsidRPr="002F77D0" w:rsidRDefault="001658FF" w:rsidP="002F77D0">
      <w:pPr>
        <w:pStyle w:val="BusTic"/>
        <w:rPr>
          <w:color w:val="000000" w:themeColor="text1"/>
        </w:rPr>
      </w:pPr>
      <w:r w:rsidRPr="002F77D0">
        <w:rPr>
          <w:color w:val="000000" w:themeColor="text1"/>
        </w:rPr>
        <w:t>Het ligt bovenaan de </w:t>
      </w:r>
      <w:proofErr w:type="spellStart"/>
      <w:r w:rsidRPr="002F77D0">
        <w:rPr>
          <w:color w:val="000000" w:themeColor="text1"/>
        </w:rPr>
        <w:fldChar w:fldCharType="begin"/>
      </w:r>
      <w:r w:rsidRPr="002F77D0">
        <w:rPr>
          <w:color w:val="000000" w:themeColor="text1"/>
        </w:rPr>
        <w:instrText xml:space="preserve"> HYPERLINK "http://nl.wikipedia.org/wiki/Cauberg" \o "Cauberg" </w:instrText>
      </w:r>
      <w:r w:rsidRPr="002F77D0">
        <w:rPr>
          <w:color w:val="000000" w:themeColor="text1"/>
        </w:rPr>
        <w:fldChar w:fldCharType="separate"/>
      </w:r>
      <w:r w:rsidRPr="002F77D0">
        <w:rPr>
          <w:rStyle w:val="Hyperlink"/>
          <w:color w:val="000000" w:themeColor="text1"/>
          <w:u w:val="none"/>
        </w:rPr>
        <w:t>Cauberg</w:t>
      </w:r>
      <w:proofErr w:type="spellEnd"/>
      <w:r w:rsidRPr="002F77D0">
        <w:rPr>
          <w:color w:val="000000" w:themeColor="text1"/>
        </w:rPr>
        <w:fldChar w:fldCharType="end"/>
      </w:r>
      <w:r w:rsidRPr="002F77D0">
        <w:rPr>
          <w:color w:val="000000" w:themeColor="text1"/>
        </w:rPr>
        <w:t> aan de </w:t>
      </w:r>
      <w:hyperlink r:id="rId13" w:tooltip="Provinciale weg 590" w:history="1">
        <w:r w:rsidRPr="002F77D0">
          <w:rPr>
            <w:rStyle w:val="Hyperlink"/>
            <w:color w:val="000000" w:themeColor="text1"/>
            <w:u w:val="none"/>
          </w:rPr>
          <w:t>N590</w:t>
        </w:r>
      </w:hyperlink>
      <w:r w:rsidRPr="002F77D0">
        <w:rPr>
          <w:color w:val="000000" w:themeColor="text1"/>
        </w:rPr>
        <w:t> van </w:t>
      </w:r>
      <w:hyperlink r:id="rId14" w:tooltip="Valkenburg (Limburg)" w:history="1">
        <w:r w:rsidRPr="002F77D0">
          <w:rPr>
            <w:rStyle w:val="Hyperlink"/>
            <w:color w:val="000000" w:themeColor="text1"/>
            <w:u w:val="none"/>
          </w:rPr>
          <w:t>Valkenburg</w:t>
        </w:r>
      </w:hyperlink>
      <w:r w:rsidRPr="002F77D0">
        <w:rPr>
          <w:color w:val="000000" w:themeColor="text1"/>
        </w:rPr>
        <w:t> naar </w:t>
      </w:r>
      <w:hyperlink r:id="rId15" w:tooltip="Maastricht" w:history="1">
        <w:r w:rsidRPr="002F77D0">
          <w:rPr>
            <w:rStyle w:val="Hyperlink"/>
            <w:color w:val="000000" w:themeColor="text1"/>
            <w:u w:val="none"/>
          </w:rPr>
          <w:t>Maastricht</w:t>
        </w:r>
      </w:hyperlink>
      <w:r w:rsidRPr="002F77D0">
        <w:rPr>
          <w:color w:val="000000" w:themeColor="text1"/>
        </w:rPr>
        <w:t>.</w:t>
      </w:r>
    </w:p>
    <w:p w:rsidR="002F77D0" w:rsidRDefault="001658FF" w:rsidP="002F77D0">
      <w:pPr>
        <w:pStyle w:val="BusTic"/>
        <w:rPr>
          <w:color w:val="000000" w:themeColor="text1"/>
        </w:rPr>
      </w:pPr>
      <w:r w:rsidRPr="002F77D0">
        <w:rPr>
          <w:color w:val="000000" w:themeColor="text1"/>
        </w:rPr>
        <w:t>Vilt heeft geen eigen kerk en valt onder de </w:t>
      </w:r>
      <w:hyperlink r:id="rId16" w:tooltip="Parochie (kerk)" w:history="1">
        <w:r w:rsidRPr="002F77D0">
          <w:rPr>
            <w:rStyle w:val="Hyperlink"/>
            <w:color w:val="000000" w:themeColor="text1"/>
            <w:u w:val="none"/>
          </w:rPr>
          <w:t>parochie</w:t>
        </w:r>
      </w:hyperlink>
      <w:r w:rsidRPr="002F77D0">
        <w:rPr>
          <w:color w:val="000000" w:themeColor="text1"/>
        </w:rPr>
        <w:t> </w:t>
      </w:r>
      <w:hyperlink r:id="rId17" w:tooltip="Berg (Valkenburg aan de Geul)" w:history="1">
        <w:r w:rsidRPr="002F77D0">
          <w:rPr>
            <w:rStyle w:val="Hyperlink"/>
            <w:color w:val="000000" w:themeColor="text1"/>
            <w:u w:val="none"/>
          </w:rPr>
          <w:t>Berg</w:t>
        </w:r>
      </w:hyperlink>
      <w:r w:rsidRPr="002F77D0">
        <w:rPr>
          <w:color w:val="000000" w:themeColor="text1"/>
        </w:rPr>
        <w:t xml:space="preserve">. </w:t>
      </w:r>
    </w:p>
    <w:p w:rsidR="002F77D0" w:rsidRDefault="001658FF" w:rsidP="002F77D0">
      <w:pPr>
        <w:pStyle w:val="BusTic"/>
        <w:rPr>
          <w:color w:val="000000" w:themeColor="text1"/>
        </w:rPr>
      </w:pPr>
      <w:r w:rsidRPr="002F77D0">
        <w:rPr>
          <w:color w:val="000000" w:themeColor="text1"/>
        </w:rPr>
        <w:t xml:space="preserve">Wel heeft het een eigen basisschool. </w:t>
      </w:r>
    </w:p>
    <w:p w:rsidR="001658FF" w:rsidRPr="002F77D0" w:rsidRDefault="001658FF" w:rsidP="002F77D0">
      <w:pPr>
        <w:pStyle w:val="BusTic"/>
        <w:rPr>
          <w:color w:val="000000" w:themeColor="text1"/>
        </w:rPr>
      </w:pPr>
      <w:r w:rsidRPr="002F77D0">
        <w:rPr>
          <w:color w:val="000000" w:themeColor="text1"/>
        </w:rPr>
        <w:t>Vilt is vooral bekend van de </w:t>
      </w:r>
      <w:hyperlink r:id="rId18" w:tooltip="Heuvelland Vierdaagse" w:history="1">
        <w:r w:rsidRPr="002F77D0">
          <w:rPr>
            <w:rStyle w:val="Hyperlink"/>
            <w:color w:val="000000" w:themeColor="text1"/>
            <w:u w:val="none"/>
          </w:rPr>
          <w:t>Heuvelland Vierdaagse</w:t>
        </w:r>
      </w:hyperlink>
      <w:r w:rsidRPr="002F77D0">
        <w:rPr>
          <w:color w:val="000000" w:themeColor="text1"/>
        </w:rPr>
        <w:t>, georganiseerd door de </w:t>
      </w:r>
      <w:r w:rsidRPr="002F77D0">
        <w:rPr>
          <w:i/>
          <w:iCs/>
          <w:color w:val="000000" w:themeColor="text1"/>
        </w:rPr>
        <w:t>Stichting Wandelvierdaagse Vilt-Valkenburg</w:t>
      </w:r>
      <w:r w:rsidRPr="002F77D0">
        <w:rPr>
          <w:color w:val="000000" w:themeColor="text1"/>
        </w:rPr>
        <w:t>, die elk jaar in de omgeving van dit dorp gelopen wordt. Hieraan doen de laatste jaren 4000 wandelaars mee.</w:t>
      </w:r>
    </w:p>
    <w:p w:rsidR="001658FF" w:rsidRPr="002F77D0" w:rsidRDefault="001658FF" w:rsidP="002F77D0">
      <w:pPr>
        <w:pStyle w:val="BusTic"/>
        <w:rPr>
          <w:color w:val="000000" w:themeColor="text1"/>
        </w:rPr>
      </w:pPr>
      <w:r w:rsidRPr="002F77D0">
        <w:rPr>
          <w:color w:val="000000" w:themeColor="text1"/>
        </w:rPr>
        <w:t xml:space="preserve">Het dorp herbergt daarnaast een aantal verenigingen, waaronder een Harmonie, toneelclub, </w:t>
      </w:r>
      <w:proofErr w:type="spellStart"/>
      <w:r w:rsidRPr="002F77D0">
        <w:rPr>
          <w:color w:val="000000" w:themeColor="text1"/>
        </w:rPr>
        <w:t>handbalverening</w:t>
      </w:r>
      <w:proofErr w:type="spellEnd"/>
      <w:r w:rsidRPr="002F77D0">
        <w:rPr>
          <w:color w:val="000000" w:themeColor="text1"/>
        </w:rPr>
        <w:t>, voetbalclub en een </w:t>
      </w:r>
      <w:hyperlink r:id="rId19" w:tooltip="Jonkheid (de pagina bestaat niet)" w:history="1">
        <w:r w:rsidRPr="002F77D0">
          <w:rPr>
            <w:rStyle w:val="Hyperlink"/>
            <w:i/>
            <w:iCs/>
            <w:color w:val="000000" w:themeColor="text1"/>
            <w:u w:val="none"/>
          </w:rPr>
          <w:t>jonkheid</w:t>
        </w:r>
      </w:hyperlink>
      <w:r w:rsidRPr="002F77D0">
        <w:rPr>
          <w:color w:val="000000" w:themeColor="text1"/>
        </w:rPr>
        <w:t>.</w:t>
      </w:r>
    </w:p>
    <w:p w:rsidR="001658FF" w:rsidRPr="002F77D0" w:rsidRDefault="001658FF" w:rsidP="002F77D0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2F77D0">
        <w:rPr>
          <w:b/>
          <w:color w:val="000000" w:themeColor="text1"/>
          <w:bdr w:val="single" w:sz="4" w:space="0" w:color="auto"/>
          <w:shd w:val="clear" w:color="auto" w:fill="FFFF00"/>
        </w:rPr>
        <w:t>Jonkheid</w:t>
      </w:r>
    </w:p>
    <w:p w:rsidR="002F77D0" w:rsidRDefault="001658FF" w:rsidP="002F77D0">
      <w:pPr>
        <w:pStyle w:val="BusTic"/>
        <w:rPr>
          <w:color w:val="000000" w:themeColor="text1"/>
        </w:rPr>
      </w:pPr>
      <w:r w:rsidRPr="002F77D0">
        <w:rPr>
          <w:color w:val="000000" w:themeColor="text1"/>
        </w:rPr>
        <w:t>De Jonkheid Vilt draagt in Vilt de organisatie van allerlei activiteiten, waaronder de mei-</w:t>
      </w:r>
      <w:proofErr w:type="spellStart"/>
      <w:r w:rsidRPr="002F77D0">
        <w:rPr>
          <w:color w:val="000000" w:themeColor="text1"/>
        </w:rPr>
        <w:t>denplanting</w:t>
      </w:r>
      <w:proofErr w:type="spellEnd"/>
      <w:r w:rsidRPr="002F77D0">
        <w:rPr>
          <w:color w:val="000000" w:themeColor="text1"/>
        </w:rPr>
        <w:t xml:space="preserve"> en de spellenmiddag voor de jeugd op Koninginnedag, het versieren van de kapel rond de kerstperiode, de </w:t>
      </w:r>
      <w:proofErr w:type="spellStart"/>
      <w:r w:rsidRPr="002F77D0">
        <w:rPr>
          <w:color w:val="000000" w:themeColor="text1"/>
        </w:rPr>
        <w:t>septembermis</w:t>
      </w:r>
      <w:proofErr w:type="spellEnd"/>
      <w:r w:rsidRPr="002F77D0">
        <w:rPr>
          <w:color w:val="000000" w:themeColor="text1"/>
        </w:rPr>
        <w:t xml:space="preserve"> bij de kapel aan de Rijksweg en de processie (samen met Harmonie </w:t>
      </w:r>
      <w:proofErr w:type="spellStart"/>
      <w:r w:rsidRPr="002F77D0">
        <w:rPr>
          <w:color w:val="000000" w:themeColor="text1"/>
        </w:rPr>
        <w:t>Amicitia</w:t>
      </w:r>
      <w:proofErr w:type="spellEnd"/>
      <w:r w:rsidRPr="002F77D0">
        <w:rPr>
          <w:color w:val="000000" w:themeColor="text1"/>
        </w:rPr>
        <w:t xml:space="preserve">). </w:t>
      </w:r>
    </w:p>
    <w:p w:rsidR="001658FF" w:rsidRPr="002F77D0" w:rsidRDefault="001658FF" w:rsidP="002F77D0">
      <w:pPr>
        <w:pStyle w:val="BusTic"/>
        <w:rPr>
          <w:color w:val="000000" w:themeColor="text1"/>
        </w:rPr>
      </w:pPr>
      <w:r w:rsidRPr="002F77D0">
        <w:rPr>
          <w:color w:val="000000" w:themeColor="text1"/>
        </w:rPr>
        <w:t>Op kerstavond trekt de Jonkheid traditiegetrouw zingend langs de deuren in Vilt.</w:t>
      </w:r>
      <w:r w:rsidR="002F77D0" w:rsidRPr="002F77D0">
        <w:rPr>
          <w:color w:val="000000" w:themeColor="text1"/>
        </w:rPr>
        <w:t xml:space="preserve"> </w:t>
      </w:r>
    </w:p>
    <w:p w:rsidR="00593941" w:rsidRPr="002F77D0" w:rsidRDefault="00593941" w:rsidP="002F77D0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2F77D0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D3" w:rsidRDefault="002578D3" w:rsidP="00A64884">
      <w:r>
        <w:separator/>
      </w:r>
    </w:p>
  </w:endnote>
  <w:endnote w:type="continuationSeparator" w:id="0">
    <w:p w:rsidR="002578D3" w:rsidRDefault="002578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77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D3" w:rsidRDefault="002578D3" w:rsidP="00A64884">
      <w:r>
        <w:separator/>
      </w:r>
    </w:p>
  </w:footnote>
  <w:footnote w:type="continuationSeparator" w:id="0">
    <w:p w:rsidR="002578D3" w:rsidRDefault="002578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78D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727C4"/>
    <w:multiLevelType w:val="hybridMultilevel"/>
    <w:tmpl w:val="926818C0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07839F5"/>
    <w:multiLevelType w:val="multilevel"/>
    <w:tmpl w:val="6EA89D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21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8FF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578D3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7D0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14C3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8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50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56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590" TargetMode="External"/><Relationship Id="rId18" Type="http://schemas.openxmlformats.org/officeDocument/2006/relationships/hyperlink" Target="http://nl.wikipedia.org/wiki/Heuvelland_Vierdaags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lkenburg_aan_de_Geul" TargetMode="External"/><Relationship Id="rId17" Type="http://schemas.openxmlformats.org/officeDocument/2006/relationships/hyperlink" Target="http://nl.wikipedia.org/wiki/Berg_(Valkenburg_aan_de_Geul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rochie_(kerk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trich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1_26_N_5_48_38_E_type:city_region:NL&amp;pagename=Vilt_(dorp)" TargetMode="External"/><Relationship Id="rId19" Type="http://schemas.openxmlformats.org/officeDocument/2006/relationships/hyperlink" Target="http://nl.wikipedia.org/w/index.php?title=Jonkhei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lkenburg_(Limburg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2011-07-29T07:30:00Z</dcterms:created>
  <dcterms:modified xsi:type="dcterms:W3CDTF">2011-08-03T07:01:00Z</dcterms:modified>
  <cp:category>2011</cp:category>
</cp:coreProperties>
</file>