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85" w:rsidRPr="00B05028" w:rsidRDefault="00957785" w:rsidP="00B05028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B0502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Neeritter (LB) </w:t>
      </w:r>
      <w:r w:rsidRPr="00B0502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B0502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B0502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B0502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B0502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B0502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bookmarkStart w:id="0" w:name="_GoBack"/>
      <w:bookmarkEnd w:id="0"/>
      <w:r w:rsidRPr="00B05028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4E4A80B6" wp14:editId="1B38A2F5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05028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51° 10' NB, 5° 48' OL</w:t>
        </w:r>
      </w:hyperlink>
    </w:p>
    <w:p w:rsidR="00B05028" w:rsidRDefault="00957785" w:rsidP="00B05028">
      <w:pPr>
        <w:pStyle w:val="Lijstalinea"/>
        <w:numPr>
          <w:ilvl w:val="0"/>
          <w:numId w:val="31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05028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Neeritter</w:t>
      </w:r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tooltip="Limburgs" w:history="1">
        <w:r w:rsidRPr="00B0502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</w:t>
        </w:r>
      </w:hyperlink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r w:rsidRPr="00B05028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Itter</w:t>
      </w:r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</w:t>
      </w:r>
      <w:hyperlink r:id="rId12" w:tooltip="Kerkdorp (nederzetting)" w:history="1">
        <w:r w:rsidRPr="00B0502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kerkdorp</w:t>
        </w:r>
      </w:hyperlink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Midden-</w:t>
      </w:r>
      <w:hyperlink r:id="rId13" w:tooltip="Limburg (Nederland)" w:history="1">
        <w:r w:rsidRPr="00B0502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 (Nederland)</w:t>
        </w:r>
      </w:hyperlink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behoort tot de </w:t>
      </w:r>
      <w:hyperlink r:id="rId14" w:tooltip="Gemeente Leudal" w:history="1">
        <w:r w:rsidRPr="00B0502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gemeente Leudal</w:t>
        </w:r>
      </w:hyperlink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B05028" w:rsidRDefault="00957785" w:rsidP="00B05028">
      <w:pPr>
        <w:pStyle w:val="Lijstalinea"/>
        <w:numPr>
          <w:ilvl w:val="0"/>
          <w:numId w:val="31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Daarvoor maakte het deel uit van de </w:t>
      </w:r>
      <w:hyperlink r:id="rId15" w:tooltip="Hunsel (gemeente)" w:history="1">
        <w:r w:rsidRPr="00B0502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gemeente Hunsel</w:t>
        </w:r>
      </w:hyperlink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957785" w:rsidRPr="00B05028" w:rsidRDefault="00957785" w:rsidP="00B05028">
      <w:pPr>
        <w:pStyle w:val="Lijstalinea"/>
        <w:numPr>
          <w:ilvl w:val="0"/>
          <w:numId w:val="31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Tot de gemeentelijke herindeling op 1 juli 1942 vormde het ook een zelfstandige </w:t>
      </w:r>
      <w:hyperlink r:id="rId16" w:tooltip="Gemeente (bestuur)" w:history="1">
        <w:r w:rsidRPr="00B0502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gemeente</w:t>
        </w:r>
      </w:hyperlink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De dorpskern telt circa 1300 inwoners. Ook de buurtschap </w:t>
      </w:r>
      <w:hyperlink r:id="rId17" w:tooltip="Heioord (de pagina bestaat niet)" w:history="1">
        <w:r w:rsidRPr="00B0502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Heioord</w:t>
        </w:r>
      </w:hyperlink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hoort bij Neeritter.</w:t>
      </w:r>
    </w:p>
    <w:p w:rsidR="00957785" w:rsidRPr="00B05028" w:rsidRDefault="00957785" w:rsidP="00B05028">
      <w:pPr>
        <w:pStyle w:val="Lijstalinea"/>
        <w:numPr>
          <w:ilvl w:val="0"/>
          <w:numId w:val="31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Neeritter ligt 13 kilometer ten zuidoosten van de stad </w:t>
      </w:r>
      <w:hyperlink r:id="rId18" w:tooltip="Weert (stad)" w:history="1">
        <w:r w:rsidRPr="00B0502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Weert</w:t>
        </w:r>
      </w:hyperlink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vlak bij de Belgische grens (</w:t>
      </w:r>
      <w:hyperlink r:id="rId19" w:tooltip="Kessenich (Kessenich-Kinrooi)" w:history="1">
        <w:r w:rsidRPr="00B0502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Kessenich</w:t>
        </w:r>
      </w:hyperlink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>).</w:t>
      </w:r>
    </w:p>
    <w:p w:rsidR="00957785" w:rsidRPr="00B05028" w:rsidRDefault="00957785" w:rsidP="00B05028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B05028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Geschiedenis</w:t>
      </w:r>
    </w:p>
    <w:p w:rsidR="00B05028" w:rsidRDefault="00957785" w:rsidP="00B05028">
      <w:pPr>
        <w:pStyle w:val="Lijstalinea"/>
        <w:numPr>
          <w:ilvl w:val="0"/>
          <w:numId w:val="3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eerste geschrift waarin Neeritter genoemd wordt is een akte uit 984. </w:t>
      </w:r>
    </w:p>
    <w:p w:rsidR="00B05028" w:rsidRDefault="00957785" w:rsidP="00B05028">
      <w:pPr>
        <w:pStyle w:val="Lijstalinea"/>
        <w:numPr>
          <w:ilvl w:val="0"/>
          <w:numId w:val="3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naam is afkomstig van de </w:t>
      </w:r>
      <w:hyperlink r:id="rId20" w:tooltip="Itterbeek (rivier)" w:history="1">
        <w:r w:rsidRPr="00B05028">
          <w:rPr>
            <w:rFonts w:ascii="Comic Sans MS" w:hAnsi="Comic Sans MS"/>
            <w:iCs/>
            <w:color w:val="000000" w:themeColor="text1"/>
            <w:sz w:val="24"/>
            <w:szCs w:val="24"/>
            <w:lang w:val="nl-NL"/>
          </w:rPr>
          <w:t>Itterbeek</w:t>
        </w:r>
      </w:hyperlink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die door het dorp stroomt. </w:t>
      </w:r>
    </w:p>
    <w:p w:rsidR="00B05028" w:rsidRDefault="00957785" w:rsidP="00B05028">
      <w:pPr>
        <w:pStyle w:val="Lijstalinea"/>
        <w:numPr>
          <w:ilvl w:val="0"/>
          <w:numId w:val="3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Deze beek vindt zijn oorsprong nabij het Belgische </w:t>
      </w:r>
      <w:hyperlink r:id="rId21" w:tooltip="Meeuwen-Gruitrode" w:history="1">
        <w:r w:rsidRPr="00B0502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Gruitrode</w:t>
        </w:r>
      </w:hyperlink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vormt sinds de grensscheiding van 1842 ter hoogte van Neeritter gedeeltelijk de landsgrens. </w:t>
      </w:r>
    </w:p>
    <w:p w:rsidR="00B05028" w:rsidRDefault="00957785" w:rsidP="00B05028">
      <w:pPr>
        <w:pStyle w:val="Lijstalinea"/>
        <w:numPr>
          <w:ilvl w:val="0"/>
          <w:numId w:val="3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Voor deze grensscheiding omvatte het grondgebied van Neeritter enkele hectaren die tegenwoordig Belgische grondgebied zijn en was hiermee vele malen groter dan tegenwoordig. </w:t>
      </w:r>
    </w:p>
    <w:p w:rsidR="00957785" w:rsidRPr="00B05028" w:rsidRDefault="00957785" w:rsidP="00B05028">
      <w:pPr>
        <w:pStyle w:val="Lijstalinea"/>
        <w:numPr>
          <w:ilvl w:val="0"/>
          <w:numId w:val="3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Blijkens een akte uit 1143 behoorde het in het verleden tot het </w:t>
      </w:r>
      <w:hyperlink r:id="rId22" w:tooltip="Prinsbisdom Luik" w:history="1">
        <w:r w:rsidRPr="00B0502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Prinsbisdom Luik</w:t>
        </w:r>
      </w:hyperlink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957785" w:rsidRPr="00B05028" w:rsidRDefault="00957785" w:rsidP="00B05028">
      <w:pPr>
        <w:spacing w:before="100" w:beforeAutospacing="1" w:after="100" w:afterAutospacing="1"/>
        <w:outlineLvl w:val="2"/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  <w:lang w:val="nl-NL"/>
        </w:rPr>
      </w:pPr>
      <w:r w:rsidRPr="00B05028"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  <w:lang w:val="nl-NL"/>
        </w:rPr>
        <w:t>Monumenten</w:t>
      </w:r>
    </w:p>
    <w:p w:rsidR="00B05028" w:rsidRDefault="00957785" w:rsidP="00B05028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Neeritter telt 24 </w:t>
      </w:r>
      <w:hyperlink r:id="rId23" w:tooltip="Lijst van rijksmonumenten in Neeritter" w:history="1">
        <w:r w:rsidRPr="00B0502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rijksmonumenten</w:t>
        </w:r>
      </w:hyperlink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Er staan naast monumentale boerderijen en huizen een </w:t>
      </w:r>
      <w:hyperlink r:id="rId24" w:tooltip="Gasthuis" w:history="1">
        <w:r w:rsidRPr="00B0502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gasthuis</w:t>
        </w:r>
      </w:hyperlink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uit de 15e eeuw, een </w:t>
      </w:r>
      <w:hyperlink r:id="rId25" w:tooltip="Watermolen (door water aangedreven molen)" w:history="1">
        <w:r w:rsidRPr="00B0502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watermolen</w:t>
        </w:r>
      </w:hyperlink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genaamd </w:t>
      </w:r>
      <w:r w:rsidRPr="00B05028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 xml:space="preserve">De </w:t>
      </w:r>
      <w:hyperlink r:id="rId26" w:tooltip="Armenmolen" w:history="1">
        <w:r w:rsidRPr="00B05028">
          <w:rPr>
            <w:rFonts w:ascii="Comic Sans MS" w:hAnsi="Comic Sans MS"/>
            <w:iCs/>
            <w:color w:val="000000" w:themeColor="text1"/>
            <w:sz w:val="24"/>
            <w:szCs w:val="24"/>
            <w:lang w:val="nl-NL"/>
          </w:rPr>
          <w:t>Armenmolen</w:t>
        </w:r>
      </w:hyperlink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uit 1686 en de Sint-Lambertuskerk.</w:t>
      </w:r>
    </w:p>
    <w:p w:rsidR="00B05028" w:rsidRDefault="00957785" w:rsidP="00B05028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oudste deel van deze driebeukige kerk is grotendeels de </w:t>
      </w:r>
      <w:hyperlink r:id="rId27" w:tooltip="Romaanse architectuur" w:history="1">
        <w:r w:rsidRPr="00B0502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romaanse</w:t>
        </w:r>
      </w:hyperlink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13e eeuwse toren, die rond de 14e eeuw verhoogd werd.</w:t>
      </w:r>
    </w:p>
    <w:p w:rsidR="00957785" w:rsidRPr="00B05028" w:rsidRDefault="00957785" w:rsidP="00B05028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Het huidige </w:t>
      </w:r>
      <w:hyperlink r:id="rId28" w:tooltip="Gotiek" w:history="1">
        <w:r w:rsidRPr="00B0502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gotische</w:t>
        </w:r>
      </w:hyperlink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middenschip werd hierbij tevens gebouwd en in de 15e eeuw nog eens uitgebreid met een koor en zijbeuken. In 1842 is de toren voor een tweede maal verhoogd.</w:t>
      </w:r>
    </w:p>
    <w:p w:rsidR="00B05028" w:rsidRDefault="00957785" w:rsidP="00B05028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Tijdens de </w:t>
      </w:r>
      <w:hyperlink r:id="rId29" w:tooltip="Tachtigjarige Oorlog" w:history="1">
        <w:r w:rsidRPr="00B0502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Tachtigjarige Oorlog</w:t>
        </w:r>
      </w:hyperlink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had Neeritter veel te lijden van plunderaars. </w:t>
      </w:r>
    </w:p>
    <w:p w:rsidR="00B05028" w:rsidRDefault="00957785" w:rsidP="00B05028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Ter bescherming wierpen de bewoners in 1584 een aarden wal en een gracht rond het dorp op. In de loop der tijd heeft deze wal zijn functie verloren. </w:t>
      </w:r>
    </w:p>
    <w:p w:rsidR="00677863" w:rsidRPr="00B05028" w:rsidRDefault="00957785" w:rsidP="00B05028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05028">
        <w:rPr>
          <w:rFonts w:ascii="Comic Sans MS" w:hAnsi="Comic Sans MS"/>
          <w:color w:val="000000" w:themeColor="text1"/>
          <w:sz w:val="24"/>
          <w:szCs w:val="24"/>
          <w:lang w:val="nl-NL"/>
        </w:rPr>
        <w:t>Rond 1960 werd riolering aangelegd en werd de gracht gedempt. Nu er problemen zijn met de waterhuishouding zijn plannen gemaakt om de gracht opnieuw een functie te geven.</w:t>
      </w:r>
    </w:p>
    <w:sectPr w:rsidR="00677863" w:rsidRPr="00B05028" w:rsidSect="003D6C7A">
      <w:headerReference w:type="default" r:id="rId30"/>
      <w:footerReference w:type="even" r:id="rId31"/>
      <w:footerReference w:type="default" r:id="rId3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0502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0502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0502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C9A"/>
    <w:multiLevelType w:val="multilevel"/>
    <w:tmpl w:val="0634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D63E9"/>
    <w:multiLevelType w:val="multilevel"/>
    <w:tmpl w:val="56E6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E1501"/>
    <w:multiLevelType w:val="multilevel"/>
    <w:tmpl w:val="FDC6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16C75"/>
    <w:multiLevelType w:val="multilevel"/>
    <w:tmpl w:val="40B4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735F5A"/>
    <w:multiLevelType w:val="multilevel"/>
    <w:tmpl w:val="B310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56E08"/>
    <w:multiLevelType w:val="multilevel"/>
    <w:tmpl w:val="11B4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B60957"/>
    <w:multiLevelType w:val="hybridMultilevel"/>
    <w:tmpl w:val="162C0BE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174A62"/>
    <w:multiLevelType w:val="multilevel"/>
    <w:tmpl w:val="9772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A62046"/>
    <w:multiLevelType w:val="multilevel"/>
    <w:tmpl w:val="AEC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250B1F"/>
    <w:multiLevelType w:val="multilevel"/>
    <w:tmpl w:val="C23E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925F83"/>
    <w:multiLevelType w:val="multilevel"/>
    <w:tmpl w:val="E596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2D43A9"/>
    <w:multiLevelType w:val="multilevel"/>
    <w:tmpl w:val="E39E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AD0215"/>
    <w:multiLevelType w:val="multilevel"/>
    <w:tmpl w:val="112C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9313EA"/>
    <w:multiLevelType w:val="multilevel"/>
    <w:tmpl w:val="6126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19041F"/>
    <w:multiLevelType w:val="hybridMultilevel"/>
    <w:tmpl w:val="73A270EC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9A5D55"/>
    <w:multiLevelType w:val="hybridMultilevel"/>
    <w:tmpl w:val="B36E2E00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16"/>
  </w:num>
  <w:num w:numId="5">
    <w:abstractNumId w:val="14"/>
  </w:num>
  <w:num w:numId="6">
    <w:abstractNumId w:val="2"/>
  </w:num>
  <w:num w:numId="7">
    <w:abstractNumId w:val="30"/>
  </w:num>
  <w:num w:numId="8">
    <w:abstractNumId w:val="7"/>
  </w:num>
  <w:num w:numId="9">
    <w:abstractNumId w:val="8"/>
  </w:num>
  <w:num w:numId="10">
    <w:abstractNumId w:val="22"/>
  </w:num>
  <w:num w:numId="11">
    <w:abstractNumId w:val="3"/>
  </w:num>
  <w:num w:numId="12">
    <w:abstractNumId w:val="24"/>
  </w:num>
  <w:num w:numId="13">
    <w:abstractNumId w:val="26"/>
  </w:num>
  <w:num w:numId="14">
    <w:abstractNumId w:val="19"/>
  </w:num>
  <w:num w:numId="15">
    <w:abstractNumId w:val="15"/>
  </w:num>
  <w:num w:numId="16">
    <w:abstractNumId w:val="4"/>
  </w:num>
  <w:num w:numId="17">
    <w:abstractNumId w:val="31"/>
  </w:num>
  <w:num w:numId="18">
    <w:abstractNumId w:val="21"/>
  </w:num>
  <w:num w:numId="19">
    <w:abstractNumId w:val="12"/>
  </w:num>
  <w:num w:numId="20">
    <w:abstractNumId w:val="6"/>
  </w:num>
  <w:num w:numId="21">
    <w:abstractNumId w:val="5"/>
  </w:num>
  <w:num w:numId="22">
    <w:abstractNumId w:val="28"/>
  </w:num>
  <w:num w:numId="23">
    <w:abstractNumId w:val="27"/>
  </w:num>
  <w:num w:numId="24">
    <w:abstractNumId w:val="10"/>
  </w:num>
  <w:num w:numId="25">
    <w:abstractNumId w:val="25"/>
  </w:num>
  <w:num w:numId="26">
    <w:abstractNumId w:val="20"/>
  </w:num>
  <w:num w:numId="27">
    <w:abstractNumId w:val="23"/>
  </w:num>
  <w:num w:numId="28">
    <w:abstractNumId w:val="0"/>
  </w:num>
  <w:num w:numId="29">
    <w:abstractNumId w:val="9"/>
  </w:num>
  <w:num w:numId="30">
    <w:abstractNumId w:val="17"/>
  </w:num>
  <w:num w:numId="31">
    <w:abstractNumId w:val="13"/>
  </w:num>
  <w:num w:numId="32">
    <w:abstractNumId w:val="29"/>
  </w:num>
  <w:num w:numId="33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57785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05028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B05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B05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76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454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5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9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Weert_(stad)" TargetMode="External"/><Relationship Id="rId26" Type="http://schemas.openxmlformats.org/officeDocument/2006/relationships/hyperlink" Target="http://nl.wikipedia.org/wiki/Armenmol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eeuwen-Gruitrod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/index.php?title=Heioord&amp;action=edit&amp;redlink=1" TargetMode="External"/><Relationship Id="rId25" Type="http://schemas.openxmlformats.org/officeDocument/2006/relationships/hyperlink" Target="http://nl.wikipedia.org/wiki/Watermolen_(door_water_aangedreven_molen)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_(bestuur)" TargetMode="External"/><Relationship Id="rId20" Type="http://schemas.openxmlformats.org/officeDocument/2006/relationships/hyperlink" Target="http://nl.wikipedia.org/wiki/Itterbeek_(rivier)" TargetMode="External"/><Relationship Id="rId29" Type="http://schemas.openxmlformats.org/officeDocument/2006/relationships/hyperlink" Target="http://nl.wikipedia.org/wiki/Tachtigjarige_Oorlo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Gasthuis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unsel_(gemeente)" TargetMode="External"/><Relationship Id="rId23" Type="http://schemas.openxmlformats.org/officeDocument/2006/relationships/hyperlink" Target="http://nl.wikipedia.org/wiki/Lijst_van_rijksmonumenten_in_Neeritter" TargetMode="External"/><Relationship Id="rId28" Type="http://schemas.openxmlformats.org/officeDocument/2006/relationships/hyperlink" Target="http://nl.wikipedia.org/wiki/Gotiek" TargetMode="External"/><Relationship Id="rId10" Type="http://schemas.openxmlformats.org/officeDocument/2006/relationships/hyperlink" Target="http://toolserver.org/~geohack/geohack.php?language=nl&amp;params=51_9_52_N_5_48_13_E_type:city_zoom:15_region:NL&amp;pagename=Neeritter" TargetMode="External"/><Relationship Id="rId19" Type="http://schemas.openxmlformats.org/officeDocument/2006/relationships/hyperlink" Target="http://nl.wikipedia.org/wiki/Kessenich_(Kessenich-Kinrooi)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Leudal" TargetMode="External"/><Relationship Id="rId22" Type="http://schemas.openxmlformats.org/officeDocument/2006/relationships/hyperlink" Target="http://nl.wikipedia.org/wiki/Prinsbisdom_Luik" TargetMode="External"/><Relationship Id="rId27" Type="http://schemas.openxmlformats.org/officeDocument/2006/relationships/hyperlink" Target="http://nl.wikipedia.org/wiki/Romaanse_architectuur" TargetMode="External"/><Relationship Id="rId30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3826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2011-07-06T07:04:00Z</dcterms:created>
  <dcterms:modified xsi:type="dcterms:W3CDTF">2011-07-27T13:52:00Z</dcterms:modified>
</cp:coreProperties>
</file>