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BC" w:rsidRPr="001715E3" w:rsidRDefault="00E92DBC" w:rsidP="00E92DB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Montfort (L</w:t>
      </w:r>
      <w:r w:rsidR="001715E3" w:rsidRP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715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715E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698850C" wp14:editId="0434FB07">
            <wp:extent cx="215900" cy="215900"/>
            <wp:effectExtent l="0" t="0" r="0" b="0"/>
            <wp:docPr id="1063" name="Afbeelding 106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715E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8' NB, 5° 57' OL</w:t>
        </w:r>
      </w:hyperlink>
    </w:p>
    <w:p w:rsid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bCs/>
          <w:color w:val="000000" w:themeColor="text1"/>
        </w:rPr>
        <w:t>Montfort</w:t>
      </w:r>
      <w:r w:rsidRPr="001715E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715E3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715E3">
        <w:rPr>
          <w:rFonts w:ascii="Comic Sans MS" w:hAnsi="Comic Sans MS"/>
          <w:iCs/>
          <w:color w:val="000000" w:themeColor="text1"/>
        </w:rPr>
        <w:t>Mofert</w:t>
      </w:r>
      <w:proofErr w:type="spellEnd"/>
      <w:r w:rsidRPr="001715E3">
        <w:rPr>
          <w:rFonts w:ascii="Comic Sans MS" w:hAnsi="Comic Sans MS"/>
          <w:color w:val="000000" w:themeColor="text1"/>
        </w:rPr>
        <w:t xml:space="preserve">) is een </w:t>
      </w:r>
      <w:hyperlink r:id="rId12" w:tooltip="Lijst van Nederlandse steden met stadsrechten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1715E3">
        <w:rPr>
          <w:rFonts w:ascii="Comic Sans MS" w:hAnsi="Comic Sans MS"/>
          <w:color w:val="000000" w:themeColor="text1"/>
        </w:rPr>
        <w:t xml:space="preserve"> in </w:t>
      </w:r>
      <w:hyperlink r:id="rId13" w:tooltip="Midden-Limburg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1715E3">
        <w:rPr>
          <w:rFonts w:ascii="Comic Sans MS" w:hAnsi="Comic Sans MS"/>
          <w:color w:val="000000" w:themeColor="text1"/>
        </w:rPr>
        <w:t xml:space="preserve"> (Nederland), ten oosten van de </w:t>
      </w:r>
      <w:hyperlink r:id="rId14" w:tooltip="Maas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1715E3">
        <w:rPr>
          <w:rFonts w:ascii="Comic Sans MS" w:hAnsi="Comic Sans MS"/>
          <w:color w:val="000000" w:themeColor="text1"/>
        </w:rPr>
        <w:t xml:space="preserve"> en ten zuiden van </w:t>
      </w:r>
      <w:hyperlink r:id="rId15" w:tooltip="Roermond (stad)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1715E3">
        <w:rPr>
          <w:rFonts w:ascii="Comic Sans MS" w:hAnsi="Comic Sans MS"/>
          <w:color w:val="000000" w:themeColor="text1"/>
        </w:rPr>
        <w:t xml:space="preserve">. </w:t>
      </w:r>
    </w:p>
    <w:p w:rsid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color w:val="000000" w:themeColor="text1"/>
        </w:rPr>
        <w:t xml:space="preserve">Het aantal inwoners is bijna 4000. </w:t>
      </w:r>
    </w:p>
    <w:p w:rsidR="001715E3" w:rsidRP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color w:val="000000" w:themeColor="text1"/>
        </w:rPr>
        <w:t xml:space="preserve">Het was tot </w:t>
      </w:r>
      <w:hyperlink r:id="rId16" w:tooltip="2007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1715E3">
        <w:rPr>
          <w:rFonts w:ascii="Comic Sans MS" w:hAnsi="Comic Sans MS"/>
          <w:color w:val="000000" w:themeColor="text1"/>
        </w:rPr>
        <w:t xml:space="preserve"> een van de drie kernen van de gemeente </w:t>
      </w:r>
      <w:hyperlink r:id="rId17" w:tooltip="Ambt Montfort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Ambt Montfort</w:t>
        </w:r>
      </w:hyperlink>
      <w:r w:rsidRPr="001715E3">
        <w:rPr>
          <w:rFonts w:ascii="Comic Sans MS" w:hAnsi="Comic Sans MS"/>
          <w:color w:val="000000" w:themeColor="text1"/>
        </w:rPr>
        <w:t xml:space="preserve">, nu een van de zes van de gemeente </w:t>
      </w:r>
      <w:hyperlink r:id="rId18" w:tooltip="Roerdalen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Roerdalen</w:t>
        </w:r>
      </w:hyperlink>
      <w:r w:rsidRPr="001715E3">
        <w:rPr>
          <w:rFonts w:ascii="Comic Sans MS" w:hAnsi="Comic Sans MS"/>
          <w:color w:val="000000" w:themeColor="text1"/>
        </w:rPr>
        <w:t>.</w:t>
      </w:r>
    </w:p>
    <w:p w:rsid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color w:val="000000" w:themeColor="text1"/>
        </w:rPr>
        <w:t xml:space="preserve">In </w:t>
      </w:r>
      <w:hyperlink r:id="rId19" w:tooltip="1263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1263</w:t>
        </w:r>
      </w:hyperlink>
      <w:r w:rsidRPr="001715E3">
        <w:rPr>
          <w:rFonts w:ascii="Comic Sans MS" w:hAnsi="Comic Sans MS"/>
          <w:color w:val="000000" w:themeColor="text1"/>
        </w:rPr>
        <w:t xml:space="preserve"> kreeg Montfort </w:t>
      </w:r>
      <w:hyperlink r:id="rId20" w:tooltip="Stadsrechten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1715E3">
        <w:rPr>
          <w:rFonts w:ascii="Comic Sans MS" w:hAnsi="Comic Sans MS"/>
          <w:color w:val="000000" w:themeColor="text1"/>
        </w:rPr>
        <w:t xml:space="preserve">. </w:t>
      </w:r>
    </w:p>
    <w:p w:rsidR="00E92DBC" w:rsidRP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color w:val="000000" w:themeColor="text1"/>
        </w:rPr>
        <w:t xml:space="preserve">Het forensenplaatsje is vooral bekend door de imposante </w:t>
      </w:r>
      <w:hyperlink r:id="rId21" w:tooltip="Ruïne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ruïne</w:t>
        </w:r>
      </w:hyperlink>
      <w:r w:rsidRPr="001715E3">
        <w:rPr>
          <w:rFonts w:ascii="Comic Sans MS" w:hAnsi="Comic Sans MS"/>
          <w:color w:val="000000" w:themeColor="text1"/>
        </w:rPr>
        <w:t xml:space="preserve"> van </w:t>
      </w:r>
      <w:hyperlink r:id="rId22" w:tooltip="Kasteel Montfort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Kasteel Montfort</w:t>
        </w:r>
      </w:hyperlink>
      <w:r w:rsidRPr="001715E3">
        <w:rPr>
          <w:rFonts w:ascii="Comic Sans MS" w:hAnsi="Comic Sans MS"/>
          <w:color w:val="000000" w:themeColor="text1"/>
        </w:rPr>
        <w:t xml:space="preserve">, dat in het midden van de 13e eeuw werd gebouwd, met steen die over de </w:t>
      </w:r>
      <w:hyperlink r:id="rId23" w:tooltip="Maas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1715E3">
        <w:rPr>
          <w:rFonts w:ascii="Comic Sans MS" w:hAnsi="Comic Sans MS"/>
          <w:color w:val="000000" w:themeColor="text1"/>
        </w:rPr>
        <w:t xml:space="preserve"> uit </w:t>
      </w:r>
      <w:hyperlink r:id="rId24" w:tooltip="Frankrijk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Noord Frankrijk</w:t>
        </w:r>
      </w:hyperlink>
      <w:r w:rsidRPr="001715E3">
        <w:rPr>
          <w:rFonts w:ascii="Comic Sans MS" w:hAnsi="Comic Sans MS"/>
          <w:color w:val="000000" w:themeColor="text1"/>
        </w:rPr>
        <w:t xml:space="preserve"> werd aangevoerd.</w:t>
      </w:r>
    </w:p>
    <w:p w:rsid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color w:val="000000" w:themeColor="text1"/>
        </w:rPr>
        <w:t xml:space="preserve">Het kasteel van Ambt-Montfort was het zuidelijkste bolwerk van het hertogdom </w:t>
      </w:r>
      <w:hyperlink r:id="rId25" w:tooltip="Hertogdom Gelre" w:history="1"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1715E3">
        <w:rPr>
          <w:rFonts w:ascii="Comic Sans MS" w:hAnsi="Comic Sans MS"/>
          <w:color w:val="000000" w:themeColor="text1"/>
        </w:rPr>
        <w:t xml:space="preserve">, en is nooit veroverd omdat het eerst als onneembaar beschouwd werd, en na de opkomst van zware kanonnen aan betekenis verloor. </w:t>
      </w:r>
    </w:p>
    <w:p w:rsidR="00E92DBC" w:rsidRP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color w:val="000000" w:themeColor="text1"/>
        </w:rPr>
        <w:t>Delen van het kasteel zijn nog bewoond geweest tot in de twintigste eeuw, maar vervielen daarna snel. Montfort is vrijwel geheel platgebombardeerd in de Tweede Wereldoorlog.</w:t>
      </w:r>
    </w:p>
    <w:p w:rsid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715E3">
        <w:rPr>
          <w:rFonts w:ascii="Comic Sans MS" w:hAnsi="Comic Sans MS"/>
          <w:color w:val="000000" w:themeColor="text1"/>
        </w:rPr>
        <w:t xml:space="preserve">Montfort was in de late Middeleeuwen het bestuurlijk centrum (Meierij) van het </w:t>
      </w:r>
      <w:hyperlink r:id="rId26" w:tooltip="Spaanse Nederlanden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Spaanse</w:t>
        </w:r>
      </w:hyperlink>
      <w:r w:rsidRPr="001715E3">
        <w:rPr>
          <w:rFonts w:ascii="Comic Sans MS" w:hAnsi="Comic Sans MS"/>
          <w:color w:val="000000" w:themeColor="text1"/>
        </w:rPr>
        <w:t xml:space="preserve"> </w:t>
      </w:r>
      <w:hyperlink r:id="rId27" w:tooltip="Overkwartier" w:history="1"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Overkwartier</w:t>
        </w:r>
        <w:proofErr w:type="spellEnd"/>
      </w:hyperlink>
      <w:r w:rsidRPr="001715E3">
        <w:rPr>
          <w:rFonts w:ascii="Comic Sans MS" w:hAnsi="Comic Sans MS"/>
          <w:color w:val="000000" w:themeColor="text1"/>
        </w:rPr>
        <w:t xml:space="preserve"> of </w:t>
      </w:r>
      <w:hyperlink r:id="rId28" w:tooltip="Opper-Gelre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1715E3">
        <w:rPr>
          <w:rFonts w:ascii="Comic Sans MS" w:hAnsi="Comic Sans MS"/>
          <w:color w:val="000000" w:themeColor="text1"/>
        </w:rPr>
        <w:t xml:space="preserve">. </w:t>
      </w:r>
    </w:p>
    <w:p w:rsidR="00E92DBC" w:rsidRPr="001715E3" w:rsidRDefault="00E92DBC" w:rsidP="001715E3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1715E3">
        <w:rPr>
          <w:rFonts w:ascii="Comic Sans MS" w:hAnsi="Comic Sans MS"/>
          <w:color w:val="000000" w:themeColor="text1"/>
        </w:rPr>
        <w:t xml:space="preserve">In 1713 kwam het, samen met enkele andere gemeenten, als </w:t>
      </w:r>
      <w:hyperlink r:id="rId29" w:tooltip="Staats-Opper-Gelre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Staats-Opper-</w:t>
        </w:r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1715E3">
        <w:rPr>
          <w:rFonts w:ascii="Comic Sans MS" w:hAnsi="Comic Sans MS"/>
          <w:color w:val="000000" w:themeColor="text1"/>
        </w:rPr>
        <w:t xml:space="preserve"> bij de </w:t>
      </w:r>
      <w:hyperlink r:id="rId30" w:tooltip="Republiek der Zeven Verenigde Nederlanden" w:history="1">
        <w:r w:rsidRPr="001715E3">
          <w:rPr>
            <w:rStyle w:val="Hyperlink"/>
            <w:rFonts w:ascii="Comic Sans MS" w:hAnsi="Comic Sans MS"/>
            <w:color w:val="000000" w:themeColor="text1"/>
            <w:u w:val="none"/>
          </w:rPr>
          <w:t>Verenigde Provinciën</w:t>
        </w:r>
      </w:hyperlink>
      <w:r w:rsidRPr="001715E3">
        <w:rPr>
          <w:rFonts w:ascii="Comic Sans MS" w:hAnsi="Comic Sans MS"/>
          <w:color w:val="000000" w:themeColor="text1"/>
        </w:rPr>
        <w:t>.</w:t>
      </w:r>
    </w:p>
    <w:p w:rsidR="00E92DBC" w:rsidRPr="001715E3" w:rsidRDefault="00E92DBC" w:rsidP="00E92DB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1715E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E92DBC" w:rsidRPr="001715E3" w:rsidRDefault="00E92DBC" w:rsidP="001715E3">
      <w:pPr>
        <w:numPr>
          <w:ilvl w:val="0"/>
          <w:numId w:val="34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1715E3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ruïnes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van </w:t>
      </w:r>
      <w:hyperlink r:id="rId31" w:tooltip="Kasteel Montfort" w:history="1"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Kasteel</w:t>
        </w:r>
        <w:proofErr w:type="spellEnd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Montfort</w:t>
        </w:r>
      </w:hyperlink>
      <w:r w:rsidRPr="001715E3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hyperlink r:id="rId32" w:tooltip="Kasteel" w:history="1"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kasteel</w:t>
        </w:r>
        <w:proofErr w:type="spellEnd"/>
      </w:hyperlink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werd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gebouwd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rond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jaar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hyperlink r:id="rId33" w:tooltip="1260" w:history="1"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1260</w:t>
        </w:r>
      </w:hyperlink>
      <w:r w:rsidRPr="001715E3">
        <w:rPr>
          <w:rFonts w:ascii="Comic Sans MS" w:hAnsi="Comic Sans MS"/>
          <w:color w:val="000000" w:themeColor="text1"/>
          <w:sz w:val="24"/>
        </w:rPr>
        <w:t xml:space="preserve"> door </w:t>
      </w:r>
      <w:hyperlink r:id="rId34" w:tooltip="Hendrik van Gelre (de pagina bestaat niet)" w:history="1">
        <w:proofErr w:type="spellStart"/>
        <w:r w:rsidRPr="001715E3">
          <w:rPr>
            <w:rFonts w:ascii="Comic Sans MS" w:hAnsi="Comic Sans MS"/>
            <w:color w:val="000000" w:themeColor="text1"/>
            <w:sz w:val="24"/>
          </w:rPr>
          <w:t>Hendrik</w:t>
        </w:r>
        <w:proofErr w:type="spellEnd"/>
        <w:r w:rsidRPr="001715E3">
          <w:rPr>
            <w:rFonts w:ascii="Comic Sans MS" w:hAnsi="Comic Sans MS"/>
            <w:color w:val="000000" w:themeColor="text1"/>
            <w:sz w:val="24"/>
          </w:rPr>
          <w:t xml:space="preserve"> van </w:t>
        </w:r>
        <w:proofErr w:type="spellStart"/>
        <w:r w:rsidRPr="001715E3">
          <w:rPr>
            <w:rFonts w:ascii="Comic Sans MS" w:hAnsi="Comic Sans MS"/>
            <w:color w:val="000000" w:themeColor="text1"/>
            <w:sz w:val="24"/>
          </w:rPr>
          <w:t>Gelre</w:t>
        </w:r>
        <w:proofErr w:type="spellEnd"/>
      </w:hyperlink>
      <w:r w:rsidRPr="001715E3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Het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was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eeuwenlang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bestuurlijke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centrum van het </w:t>
      </w:r>
      <w:hyperlink r:id="rId35" w:tooltip="Ambt Montfort" w:history="1"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Ambt</w:t>
        </w:r>
        <w:proofErr w:type="spellEnd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Montfort</w:t>
        </w:r>
      </w:hyperlink>
      <w:r w:rsidRPr="001715E3">
        <w:rPr>
          <w:rFonts w:ascii="Comic Sans MS" w:hAnsi="Comic Sans MS"/>
          <w:color w:val="000000" w:themeColor="text1"/>
          <w:sz w:val="24"/>
        </w:rPr>
        <w:t>.</w:t>
      </w:r>
    </w:p>
    <w:p w:rsidR="00E92DBC" w:rsidRPr="001715E3" w:rsidRDefault="00E92DBC" w:rsidP="001715E3">
      <w:pPr>
        <w:numPr>
          <w:ilvl w:val="0"/>
          <w:numId w:val="49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1715E3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pastorie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van Montfort is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één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historische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bouwwerken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in Montfort en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valt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onder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Monumentenzorg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>.</w:t>
      </w:r>
    </w:p>
    <w:p w:rsidR="00E92DBC" w:rsidRPr="001715E3" w:rsidRDefault="00E92DBC" w:rsidP="001715E3">
      <w:pPr>
        <w:numPr>
          <w:ilvl w:val="0"/>
          <w:numId w:val="49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1715E3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massagraf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en monument op 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parochiale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begraafplaats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.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Hier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liggen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meeste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slachtoffers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bombardementen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op Montfort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einde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van de </w:t>
      </w:r>
      <w:hyperlink r:id="rId36" w:tooltip="Tweede Wereldoorlog" w:history="1"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Tweede</w:t>
        </w:r>
        <w:proofErr w:type="spellEnd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Wereldoorlog</w:t>
        </w:r>
        <w:proofErr w:type="spellEnd"/>
      </w:hyperlink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begraven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>.</w:t>
      </w:r>
    </w:p>
    <w:p w:rsidR="00677863" w:rsidRPr="00E92DBC" w:rsidRDefault="00E92DBC" w:rsidP="001715E3">
      <w:pPr>
        <w:numPr>
          <w:ilvl w:val="0"/>
          <w:numId w:val="49"/>
        </w:numPr>
        <w:spacing w:before="120" w:after="120"/>
        <w:ind w:left="714" w:hanging="357"/>
      </w:pPr>
      <w:r w:rsidRPr="001715E3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historische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centrum van Montfort. 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meeste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gebouwen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dorp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stammen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uit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de late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jaren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`50,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omdat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meeste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gebouwen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in de </w:t>
      </w:r>
      <w:hyperlink r:id="rId37" w:tooltip="Tweede Wereldoorlog" w:history="1"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Tweede</w:t>
        </w:r>
        <w:proofErr w:type="spellEnd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1715E3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Wereldoorlog</w:t>
        </w:r>
        <w:proofErr w:type="spellEnd"/>
      </w:hyperlink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1715E3">
        <w:rPr>
          <w:rFonts w:ascii="Comic Sans MS" w:hAnsi="Comic Sans MS"/>
          <w:color w:val="000000" w:themeColor="text1"/>
          <w:sz w:val="24"/>
        </w:rPr>
        <w:t>verwoest</w:t>
      </w:r>
      <w:proofErr w:type="spellEnd"/>
      <w:r w:rsidRPr="001715E3">
        <w:rPr>
          <w:rFonts w:ascii="Comic Sans MS" w:hAnsi="Comic Sans MS"/>
          <w:color w:val="000000" w:themeColor="text1"/>
          <w:sz w:val="24"/>
        </w:rPr>
        <w:t>.</w:t>
      </w:r>
      <w:r w:rsidR="001715E3" w:rsidRPr="00E92DBC">
        <w:t xml:space="preserve"> </w:t>
      </w:r>
    </w:p>
    <w:sectPr w:rsidR="00677863" w:rsidRPr="00E92DBC" w:rsidSect="003D6C7A">
      <w:headerReference w:type="default" r:id="rId38"/>
      <w:footerReference w:type="even" r:id="rId39"/>
      <w:footerReference w:type="default" r:id="rId4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715E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715E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715E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2D"/>
    <w:multiLevelType w:val="multilevel"/>
    <w:tmpl w:val="7E3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63305"/>
    <w:multiLevelType w:val="multilevel"/>
    <w:tmpl w:val="17DA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D5F62"/>
    <w:multiLevelType w:val="multilevel"/>
    <w:tmpl w:val="F3D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C0437"/>
    <w:multiLevelType w:val="multilevel"/>
    <w:tmpl w:val="B4D8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71BE4"/>
    <w:multiLevelType w:val="multilevel"/>
    <w:tmpl w:val="499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D6338"/>
    <w:multiLevelType w:val="multilevel"/>
    <w:tmpl w:val="5262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180257"/>
    <w:multiLevelType w:val="multilevel"/>
    <w:tmpl w:val="D83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311E6"/>
    <w:multiLevelType w:val="multilevel"/>
    <w:tmpl w:val="B0B2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7A61C5"/>
    <w:multiLevelType w:val="multilevel"/>
    <w:tmpl w:val="17F6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104BB"/>
    <w:multiLevelType w:val="multilevel"/>
    <w:tmpl w:val="2F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B5BFA"/>
    <w:multiLevelType w:val="multilevel"/>
    <w:tmpl w:val="82E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E075F2"/>
    <w:multiLevelType w:val="multilevel"/>
    <w:tmpl w:val="1B5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3458D2"/>
    <w:multiLevelType w:val="multilevel"/>
    <w:tmpl w:val="8880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655347"/>
    <w:multiLevelType w:val="multilevel"/>
    <w:tmpl w:val="36B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F2524D"/>
    <w:multiLevelType w:val="multilevel"/>
    <w:tmpl w:val="247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292565"/>
    <w:multiLevelType w:val="multilevel"/>
    <w:tmpl w:val="A87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5E3899"/>
    <w:multiLevelType w:val="hybridMultilevel"/>
    <w:tmpl w:val="00A65E7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20A48"/>
    <w:multiLevelType w:val="multilevel"/>
    <w:tmpl w:val="572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757F83"/>
    <w:multiLevelType w:val="multilevel"/>
    <w:tmpl w:val="2918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2C6FC6"/>
    <w:multiLevelType w:val="multilevel"/>
    <w:tmpl w:val="97E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6871E4"/>
    <w:multiLevelType w:val="multilevel"/>
    <w:tmpl w:val="03FE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5E39DC"/>
    <w:multiLevelType w:val="multilevel"/>
    <w:tmpl w:val="DB1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550D5F"/>
    <w:multiLevelType w:val="multilevel"/>
    <w:tmpl w:val="5EF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920AA1"/>
    <w:multiLevelType w:val="multilevel"/>
    <w:tmpl w:val="FF9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13662F"/>
    <w:multiLevelType w:val="multilevel"/>
    <w:tmpl w:val="D11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E9793E"/>
    <w:multiLevelType w:val="multilevel"/>
    <w:tmpl w:val="2F5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D93A50"/>
    <w:multiLevelType w:val="multilevel"/>
    <w:tmpl w:val="A08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5F747B"/>
    <w:multiLevelType w:val="multilevel"/>
    <w:tmpl w:val="B4F8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E46B51"/>
    <w:multiLevelType w:val="hybridMultilevel"/>
    <w:tmpl w:val="9CA291E0"/>
    <w:lvl w:ilvl="0" w:tplc="364E9512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5">
    <w:nsid w:val="55C23032"/>
    <w:multiLevelType w:val="multilevel"/>
    <w:tmpl w:val="50E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2462B6"/>
    <w:multiLevelType w:val="multilevel"/>
    <w:tmpl w:val="7DEE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D500FF"/>
    <w:multiLevelType w:val="multilevel"/>
    <w:tmpl w:val="C006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AA4B7D"/>
    <w:multiLevelType w:val="multilevel"/>
    <w:tmpl w:val="88F4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1C28C8"/>
    <w:multiLevelType w:val="multilevel"/>
    <w:tmpl w:val="502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614DCA"/>
    <w:multiLevelType w:val="multilevel"/>
    <w:tmpl w:val="1916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04D9C"/>
    <w:multiLevelType w:val="multilevel"/>
    <w:tmpl w:val="445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3A7535"/>
    <w:multiLevelType w:val="multilevel"/>
    <w:tmpl w:val="A878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2F3C4E"/>
    <w:multiLevelType w:val="multilevel"/>
    <w:tmpl w:val="542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FBF3C60"/>
    <w:multiLevelType w:val="multilevel"/>
    <w:tmpl w:val="D2BE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C06BFE"/>
    <w:multiLevelType w:val="multilevel"/>
    <w:tmpl w:val="69E2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2749D4"/>
    <w:multiLevelType w:val="multilevel"/>
    <w:tmpl w:val="14EE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7497531"/>
    <w:multiLevelType w:val="multilevel"/>
    <w:tmpl w:val="2F98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8"/>
  </w:num>
  <w:num w:numId="3">
    <w:abstractNumId w:val="38"/>
  </w:num>
  <w:num w:numId="4">
    <w:abstractNumId w:val="33"/>
  </w:num>
  <w:num w:numId="5">
    <w:abstractNumId w:val="25"/>
  </w:num>
  <w:num w:numId="6">
    <w:abstractNumId w:val="31"/>
  </w:num>
  <w:num w:numId="7">
    <w:abstractNumId w:val="3"/>
  </w:num>
  <w:num w:numId="8">
    <w:abstractNumId w:val="30"/>
  </w:num>
  <w:num w:numId="9">
    <w:abstractNumId w:val="0"/>
  </w:num>
  <w:num w:numId="10">
    <w:abstractNumId w:val="10"/>
  </w:num>
  <w:num w:numId="11">
    <w:abstractNumId w:val="39"/>
  </w:num>
  <w:num w:numId="12">
    <w:abstractNumId w:val="27"/>
  </w:num>
  <w:num w:numId="13">
    <w:abstractNumId w:val="11"/>
  </w:num>
  <w:num w:numId="14">
    <w:abstractNumId w:val="44"/>
  </w:num>
  <w:num w:numId="15">
    <w:abstractNumId w:val="35"/>
  </w:num>
  <w:num w:numId="16">
    <w:abstractNumId w:val="42"/>
  </w:num>
  <w:num w:numId="17">
    <w:abstractNumId w:val="16"/>
  </w:num>
  <w:num w:numId="18">
    <w:abstractNumId w:val="29"/>
  </w:num>
  <w:num w:numId="19">
    <w:abstractNumId w:val="19"/>
  </w:num>
  <w:num w:numId="20">
    <w:abstractNumId w:val="23"/>
  </w:num>
  <w:num w:numId="21">
    <w:abstractNumId w:val="5"/>
  </w:num>
  <w:num w:numId="22">
    <w:abstractNumId w:val="14"/>
  </w:num>
  <w:num w:numId="23">
    <w:abstractNumId w:val="22"/>
  </w:num>
  <w:num w:numId="24">
    <w:abstractNumId w:val="6"/>
  </w:num>
  <w:num w:numId="25">
    <w:abstractNumId w:val="28"/>
  </w:num>
  <w:num w:numId="26">
    <w:abstractNumId w:val="37"/>
  </w:num>
  <w:num w:numId="27">
    <w:abstractNumId w:val="20"/>
  </w:num>
  <w:num w:numId="28">
    <w:abstractNumId w:val="49"/>
  </w:num>
  <w:num w:numId="29">
    <w:abstractNumId w:val="2"/>
  </w:num>
  <w:num w:numId="30">
    <w:abstractNumId w:val="1"/>
  </w:num>
  <w:num w:numId="31">
    <w:abstractNumId w:val="8"/>
  </w:num>
  <w:num w:numId="32">
    <w:abstractNumId w:val="46"/>
  </w:num>
  <w:num w:numId="33">
    <w:abstractNumId w:val="7"/>
  </w:num>
  <w:num w:numId="34">
    <w:abstractNumId w:val="12"/>
  </w:num>
  <w:num w:numId="35">
    <w:abstractNumId w:val="43"/>
  </w:num>
  <w:num w:numId="36">
    <w:abstractNumId w:val="17"/>
  </w:num>
  <w:num w:numId="37">
    <w:abstractNumId w:val="45"/>
  </w:num>
  <w:num w:numId="38">
    <w:abstractNumId w:val="4"/>
  </w:num>
  <w:num w:numId="39">
    <w:abstractNumId w:val="36"/>
  </w:num>
  <w:num w:numId="40">
    <w:abstractNumId w:val="9"/>
  </w:num>
  <w:num w:numId="41">
    <w:abstractNumId w:val="13"/>
  </w:num>
  <w:num w:numId="42">
    <w:abstractNumId w:val="47"/>
  </w:num>
  <w:num w:numId="43">
    <w:abstractNumId w:val="40"/>
  </w:num>
  <w:num w:numId="44">
    <w:abstractNumId w:val="26"/>
  </w:num>
  <w:num w:numId="45">
    <w:abstractNumId w:val="41"/>
  </w:num>
  <w:num w:numId="46">
    <w:abstractNumId w:val="24"/>
  </w:num>
  <w:num w:numId="47">
    <w:abstractNumId w:val="32"/>
  </w:num>
  <w:num w:numId="48">
    <w:abstractNumId w:val="21"/>
  </w:num>
  <w:num w:numId="49">
    <w:abstractNumId w:val="34"/>
  </w:num>
  <w:num w:numId="5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715E3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6F292A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26F5C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B6E17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2DBC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2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94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9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2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82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hyperlink" Target="http://nl.wikipedia.org/wiki/Roerdalen" TargetMode="External"/><Relationship Id="rId26" Type="http://schemas.openxmlformats.org/officeDocument/2006/relationships/hyperlink" Target="http://nl.wikipedia.org/wiki/Spaanse_Nederlanden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Ru%C3%AFne" TargetMode="External"/><Relationship Id="rId34" Type="http://schemas.openxmlformats.org/officeDocument/2006/relationships/hyperlink" Target="http://nl.wikipedia.org/w/index.php?title=Hendrik_van_Gelre&amp;action=edit&amp;redlink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7" TargetMode="External"/><Relationship Id="rId20" Type="http://schemas.openxmlformats.org/officeDocument/2006/relationships/hyperlink" Target="http://nl.wikipedia.org/wiki/Stadsrechten" TargetMode="External"/><Relationship Id="rId29" Type="http://schemas.openxmlformats.org/officeDocument/2006/relationships/hyperlink" Target="http://nl.wikipedia.org/wiki/Staats-Opper-Gelr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Frankrijk" TargetMode="External"/><Relationship Id="rId32" Type="http://schemas.openxmlformats.org/officeDocument/2006/relationships/hyperlink" Target="http://nl.wikipedia.org/wiki/Kasteel" TargetMode="External"/><Relationship Id="rId37" Type="http://schemas.openxmlformats.org/officeDocument/2006/relationships/hyperlink" Target="http://nl.wikipedia.org/wiki/Tweede_Wereldoorlog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ermond_(stad)" TargetMode="External"/><Relationship Id="rId23" Type="http://schemas.openxmlformats.org/officeDocument/2006/relationships/hyperlink" Target="http://nl.wikipedia.org/wiki/Maas" TargetMode="External"/><Relationship Id="rId28" Type="http://schemas.openxmlformats.org/officeDocument/2006/relationships/hyperlink" Target="http://nl.wikipedia.org/wiki/Opper-Gelre" TargetMode="External"/><Relationship Id="rId36" Type="http://schemas.openxmlformats.org/officeDocument/2006/relationships/hyperlink" Target="http://nl.wikipedia.org/wiki/Tweede_Wereldoorlog" TargetMode="External"/><Relationship Id="rId10" Type="http://schemas.openxmlformats.org/officeDocument/2006/relationships/hyperlink" Target="http://toolserver.org/~geohack/geohack.php?language=nl&amp;params=51_7_34_N_5_56_55_E_type:city_zoom:15_region:NL&amp;pagename=Montfort_(Limburg)" TargetMode="External"/><Relationship Id="rId19" Type="http://schemas.openxmlformats.org/officeDocument/2006/relationships/hyperlink" Target="http://nl.wikipedia.org/wiki/1263" TargetMode="External"/><Relationship Id="rId31" Type="http://schemas.openxmlformats.org/officeDocument/2006/relationships/hyperlink" Target="http://nl.wikipedia.org/wiki/Kasteel_Montf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" TargetMode="External"/><Relationship Id="rId22" Type="http://schemas.openxmlformats.org/officeDocument/2006/relationships/hyperlink" Target="http://nl.wikipedia.org/wiki/Kasteel_Montfort" TargetMode="External"/><Relationship Id="rId27" Type="http://schemas.openxmlformats.org/officeDocument/2006/relationships/hyperlink" Target="http://nl.wikipedia.org/wiki/Overkwartier" TargetMode="External"/><Relationship Id="rId30" Type="http://schemas.openxmlformats.org/officeDocument/2006/relationships/hyperlink" Target="http://nl.wikipedia.org/wiki/Republiek_der_Zeven_Verenigde_Nederlanden" TargetMode="External"/><Relationship Id="rId35" Type="http://schemas.openxmlformats.org/officeDocument/2006/relationships/hyperlink" Target="http://nl.wikipedia.org/wiki/Ambt_Montfort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jst_van_Nederlandse_steden_met_stadsrechten" TargetMode="External"/><Relationship Id="rId17" Type="http://schemas.openxmlformats.org/officeDocument/2006/relationships/hyperlink" Target="http://nl.wikipedia.org/wiki/Ambt_Montfort" TargetMode="External"/><Relationship Id="rId25" Type="http://schemas.openxmlformats.org/officeDocument/2006/relationships/hyperlink" Target="http://nl.wikipedia.org/wiki/Hertogdom_Gelre" TargetMode="External"/><Relationship Id="rId33" Type="http://schemas.openxmlformats.org/officeDocument/2006/relationships/hyperlink" Target="http://nl.wikipedia.org/wiki/1260" TargetMode="Externa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4181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2011-06-02T19:44:00Z</dcterms:created>
  <dcterms:modified xsi:type="dcterms:W3CDTF">2011-07-27T13:07:00Z</dcterms:modified>
</cp:coreProperties>
</file>