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20" w:rsidRPr="005E12AE" w:rsidRDefault="00232920" w:rsidP="0023292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E12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Kerkrade (L</w:t>
      </w:r>
      <w:r w:rsidR="005E12AE" w:rsidRPr="005E12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5E12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5E12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E12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E12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E12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E12A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666FB5F" wp14:editId="27C64248">
            <wp:extent cx="213995" cy="213995"/>
            <wp:effectExtent l="0" t="0" r="0" b="0"/>
            <wp:docPr id="730" name="Afbeelding 73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E12A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52' NB, 6° 4' OL</w:t>
        </w:r>
      </w:hyperlink>
    </w:p>
    <w:p w:rsidR="005E12AE" w:rsidRDefault="00232920" w:rsidP="005E12AE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E12AE">
        <w:rPr>
          <w:rFonts w:ascii="Comic Sans MS" w:hAnsi="Comic Sans MS"/>
          <w:bCs/>
          <w:color w:val="000000" w:themeColor="text1"/>
        </w:rPr>
        <w:t>Kerkrade</w:t>
      </w:r>
      <w:r w:rsidRPr="005E12AE">
        <w:rPr>
          <w:rFonts w:ascii="Comic Sans MS" w:hAnsi="Comic Sans MS"/>
          <w:color w:val="000000" w:themeColor="text1"/>
        </w:rPr>
        <w:t xml:space="preserve">  is een Nederlandse plaats en </w:t>
      </w:r>
      <w:hyperlink r:id="rId11" w:tooltip="Nederlandse gemeente" w:history="1"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5E12AE">
        <w:rPr>
          <w:rFonts w:ascii="Comic Sans MS" w:hAnsi="Comic Sans MS"/>
          <w:color w:val="000000" w:themeColor="text1"/>
        </w:rPr>
        <w:t xml:space="preserve"> in de </w:t>
      </w:r>
      <w:hyperlink r:id="rId12" w:tooltip="Oostelijke Mijnstreek (Nederland)" w:history="1"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>Oostelijke Mijnstreek</w:t>
        </w:r>
      </w:hyperlink>
      <w:r w:rsidRPr="005E12AE">
        <w:rPr>
          <w:rFonts w:ascii="Comic Sans MS" w:hAnsi="Comic Sans MS"/>
          <w:color w:val="000000" w:themeColor="text1"/>
        </w:rPr>
        <w:t xml:space="preserve"> in </w:t>
      </w:r>
      <w:hyperlink r:id="rId13" w:tooltip="Zuid-Limburg (Nederland)" w:history="1"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5E12AE">
        <w:rPr>
          <w:rFonts w:ascii="Comic Sans MS" w:hAnsi="Comic Sans MS"/>
          <w:color w:val="000000" w:themeColor="text1"/>
        </w:rPr>
        <w:t xml:space="preserve">. </w:t>
      </w:r>
    </w:p>
    <w:p w:rsidR="005E12AE" w:rsidRDefault="00232920" w:rsidP="005E12AE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E12AE">
        <w:rPr>
          <w:rFonts w:ascii="Comic Sans MS" w:hAnsi="Comic Sans MS"/>
          <w:color w:val="000000" w:themeColor="text1"/>
        </w:rPr>
        <w:t xml:space="preserve">Aangrenzende gemeentes zijn onder andere de Nederlandse gemeentes </w:t>
      </w:r>
      <w:hyperlink r:id="rId14" w:tooltip="Heerlen" w:history="1"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5E12AE">
        <w:rPr>
          <w:rFonts w:ascii="Comic Sans MS" w:hAnsi="Comic Sans MS"/>
          <w:color w:val="000000" w:themeColor="text1"/>
        </w:rPr>
        <w:t xml:space="preserve"> en </w:t>
      </w:r>
      <w:hyperlink r:id="rId15" w:tooltip="Landgraaf (gemeente)" w:history="1"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>Landgraaf</w:t>
        </w:r>
      </w:hyperlink>
      <w:r w:rsidRPr="005E12AE">
        <w:rPr>
          <w:rFonts w:ascii="Comic Sans MS" w:hAnsi="Comic Sans MS"/>
          <w:color w:val="000000" w:themeColor="text1"/>
        </w:rPr>
        <w:t xml:space="preserve"> en de Duitse gemeente </w:t>
      </w:r>
      <w:hyperlink r:id="rId16" w:tooltip="Herzogenrath" w:history="1">
        <w:proofErr w:type="spellStart"/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>Herzogenrath</w:t>
        </w:r>
        <w:proofErr w:type="spellEnd"/>
      </w:hyperlink>
      <w:r w:rsidRPr="005E12AE">
        <w:rPr>
          <w:rFonts w:ascii="Comic Sans MS" w:hAnsi="Comic Sans MS"/>
          <w:color w:val="000000" w:themeColor="text1"/>
        </w:rPr>
        <w:t xml:space="preserve">. </w:t>
      </w:r>
    </w:p>
    <w:p w:rsidR="005E12AE" w:rsidRPr="005E12AE" w:rsidRDefault="00232920" w:rsidP="005E12AE">
      <w:pPr>
        <w:pStyle w:val="Normaalweb"/>
        <w:numPr>
          <w:ilvl w:val="0"/>
          <w:numId w:val="31"/>
        </w:numPr>
        <w:spacing w:before="120" w:beforeAutospacing="0" w:after="120" w:afterAutospacing="0"/>
        <w:ind w:left="714" w:hanging="357"/>
      </w:pPr>
      <w:r w:rsidRPr="005E12AE">
        <w:rPr>
          <w:rFonts w:ascii="Comic Sans MS" w:hAnsi="Comic Sans MS"/>
          <w:color w:val="000000" w:themeColor="text1"/>
        </w:rPr>
        <w:t xml:space="preserve">Kerkrade maakt deel uit van het bestuurlijke samenwerkingsverband </w:t>
      </w:r>
      <w:hyperlink r:id="rId17" w:tooltip="Plusregio" w:history="1"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>plusregio</w:t>
        </w:r>
      </w:hyperlink>
      <w:r w:rsidRPr="005E12AE">
        <w:rPr>
          <w:rFonts w:ascii="Comic Sans MS" w:hAnsi="Comic Sans MS"/>
          <w:color w:val="000000" w:themeColor="text1"/>
        </w:rPr>
        <w:t xml:space="preserve"> </w:t>
      </w:r>
      <w:hyperlink r:id="rId18" w:tooltip="Parkstad Limburg" w:history="1">
        <w:proofErr w:type="spellStart"/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>Parkstad</w:t>
        </w:r>
        <w:proofErr w:type="spellEnd"/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Limburg</w:t>
        </w:r>
      </w:hyperlink>
      <w:r w:rsidRPr="005E12AE">
        <w:rPr>
          <w:rFonts w:ascii="Comic Sans MS" w:hAnsi="Comic Sans MS"/>
          <w:color w:val="000000" w:themeColor="text1"/>
        </w:rPr>
        <w:t>.</w:t>
      </w:r>
    </w:p>
    <w:p w:rsidR="00232920" w:rsidRPr="005E12AE" w:rsidRDefault="00232920" w:rsidP="005E12AE">
      <w:pPr>
        <w:pStyle w:val="Normaalweb"/>
        <w:spacing w:before="120" w:beforeAutospacing="0" w:after="120" w:afterAutospacing="0"/>
        <w:rPr>
          <w:rFonts w:ascii="Comic Sans MS" w:hAnsi="Comic Sans MS"/>
          <w:b/>
        </w:rPr>
      </w:pPr>
      <w:r>
        <w:t xml:space="preserve"> </w:t>
      </w:r>
      <w:r w:rsidRPr="005E12AE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Naam</w:t>
      </w:r>
    </w:p>
    <w:p w:rsidR="005E12AE" w:rsidRDefault="00232920" w:rsidP="005E12AE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E12AE">
        <w:rPr>
          <w:rFonts w:ascii="Comic Sans MS" w:hAnsi="Comic Sans MS"/>
          <w:color w:val="000000" w:themeColor="text1"/>
        </w:rPr>
        <w:t xml:space="preserve">Het achtervoegsel </w:t>
      </w:r>
      <w:r w:rsidRPr="005E12AE">
        <w:rPr>
          <w:rFonts w:ascii="Comic Sans MS" w:hAnsi="Comic Sans MS"/>
          <w:iCs/>
          <w:color w:val="000000" w:themeColor="text1"/>
        </w:rPr>
        <w:t>rade</w:t>
      </w:r>
      <w:r w:rsidRPr="005E12AE">
        <w:rPr>
          <w:rFonts w:ascii="Comic Sans MS" w:hAnsi="Comic Sans MS"/>
          <w:color w:val="000000" w:themeColor="text1"/>
        </w:rPr>
        <w:t xml:space="preserve"> of </w:t>
      </w:r>
      <w:r w:rsidRPr="005E12AE">
        <w:rPr>
          <w:rFonts w:ascii="Comic Sans MS" w:hAnsi="Comic Sans MS"/>
          <w:iCs/>
          <w:color w:val="000000" w:themeColor="text1"/>
        </w:rPr>
        <w:t>rode</w:t>
      </w:r>
      <w:r w:rsidRPr="005E12AE">
        <w:rPr>
          <w:rFonts w:ascii="Comic Sans MS" w:hAnsi="Comic Sans MS"/>
          <w:color w:val="000000" w:themeColor="text1"/>
        </w:rPr>
        <w:t xml:space="preserve"> betekent "</w:t>
      </w:r>
      <w:proofErr w:type="spellStart"/>
      <w:r w:rsidRPr="005E12AE">
        <w:rPr>
          <w:rFonts w:ascii="Comic Sans MS" w:hAnsi="Comic Sans MS"/>
          <w:color w:val="000000" w:themeColor="text1"/>
        </w:rPr>
        <w:t>rooiing</w:t>
      </w:r>
      <w:proofErr w:type="spellEnd"/>
      <w:r w:rsidRPr="005E12AE">
        <w:rPr>
          <w:rFonts w:ascii="Comic Sans MS" w:hAnsi="Comic Sans MS"/>
          <w:color w:val="000000" w:themeColor="text1"/>
        </w:rPr>
        <w:t xml:space="preserve">" of "ontginning" en verwijst naar het werkwoord </w:t>
      </w:r>
      <w:r w:rsidRPr="005E12AE">
        <w:rPr>
          <w:rFonts w:ascii="Comic Sans MS" w:hAnsi="Comic Sans MS"/>
          <w:iCs/>
          <w:color w:val="000000" w:themeColor="text1"/>
        </w:rPr>
        <w:t>rooien</w:t>
      </w:r>
      <w:r w:rsidRPr="005E12AE">
        <w:rPr>
          <w:rFonts w:ascii="Comic Sans MS" w:hAnsi="Comic Sans MS"/>
          <w:color w:val="000000" w:themeColor="text1"/>
        </w:rPr>
        <w:t xml:space="preserve">: het kappen en bebouwen van bosachtig gebied. </w:t>
      </w:r>
    </w:p>
    <w:p w:rsidR="005E12AE" w:rsidRDefault="00232920" w:rsidP="005E12AE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E12AE">
        <w:rPr>
          <w:rFonts w:ascii="Comic Sans MS" w:hAnsi="Comic Sans MS"/>
          <w:color w:val="000000" w:themeColor="text1"/>
        </w:rPr>
        <w:t xml:space="preserve">Daar kan nog het volgende aan worden toegevoegd. </w:t>
      </w:r>
    </w:p>
    <w:p w:rsidR="005E12AE" w:rsidRDefault="00232920" w:rsidP="005E12AE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E12AE">
        <w:rPr>
          <w:rFonts w:ascii="Comic Sans MS" w:hAnsi="Comic Sans MS"/>
          <w:color w:val="000000" w:themeColor="text1"/>
        </w:rPr>
        <w:t xml:space="preserve">De oudste vorm daarvan was </w:t>
      </w:r>
      <w:proofErr w:type="spellStart"/>
      <w:r w:rsidRPr="005E12AE">
        <w:rPr>
          <w:rFonts w:ascii="Comic Sans MS" w:hAnsi="Comic Sans MS"/>
          <w:iCs/>
          <w:color w:val="000000" w:themeColor="text1"/>
        </w:rPr>
        <w:t>roda</w:t>
      </w:r>
      <w:proofErr w:type="spellEnd"/>
      <w:r w:rsidRPr="005E12AE">
        <w:rPr>
          <w:rFonts w:ascii="Comic Sans MS" w:hAnsi="Comic Sans MS"/>
          <w:color w:val="000000" w:themeColor="text1"/>
        </w:rPr>
        <w:t xml:space="preserve">. De voetbalclub </w:t>
      </w:r>
      <w:hyperlink r:id="rId19" w:tooltip="Roda JC" w:history="1">
        <w:proofErr w:type="spellStart"/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>Roda</w:t>
        </w:r>
        <w:proofErr w:type="spellEnd"/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JC</w:t>
        </w:r>
      </w:hyperlink>
      <w:r w:rsidRPr="005E12AE">
        <w:rPr>
          <w:rFonts w:ascii="Comic Sans MS" w:hAnsi="Comic Sans MS"/>
          <w:color w:val="000000" w:themeColor="text1"/>
        </w:rPr>
        <w:t xml:space="preserve"> en de </w:t>
      </w:r>
      <w:hyperlink r:id="rId20" w:tooltip="Rodahal (de pagina bestaat niet)" w:history="1">
        <w:proofErr w:type="spellStart"/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>Rodahal</w:t>
        </w:r>
        <w:proofErr w:type="spellEnd"/>
      </w:hyperlink>
      <w:r w:rsidRPr="005E12AE">
        <w:rPr>
          <w:rFonts w:ascii="Comic Sans MS" w:hAnsi="Comic Sans MS"/>
          <w:color w:val="000000" w:themeColor="text1"/>
        </w:rPr>
        <w:t xml:space="preserve"> zijn daarnaar genoemd. </w:t>
      </w:r>
    </w:p>
    <w:p w:rsidR="00232920" w:rsidRPr="005E12AE" w:rsidRDefault="00232920" w:rsidP="005E12AE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E12AE">
        <w:rPr>
          <w:rFonts w:ascii="Comic Sans MS" w:hAnsi="Comic Sans MS"/>
          <w:color w:val="000000" w:themeColor="text1"/>
        </w:rPr>
        <w:t xml:space="preserve">Een grensdorp in de gemeente heet </w:t>
      </w:r>
      <w:hyperlink r:id="rId21" w:tooltip="Haanrade" w:history="1">
        <w:proofErr w:type="spellStart"/>
        <w:r w:rsidRPr="005E12AE">
          <w:rPr>
            <w:rStyle w:val="Hyperlink"/>
            <w:rFonts w:ascii="Comic Sans MS" w:hAnsi="Comic Sans MS"/>
            <w:color w:val="000000" w:themeColor="text1"/>
            <w:u w:val="none"/>
          </w:rPr>
          <w:t>Haanrade</w:t>
        </w:r>
        <w:proofErr w:type="spellEnd"/>
      </w:hyperlink>
      <w:r w:rsidRPr="005E12AE">
        <w:rPr>
          <w:rFonts w:ascii="Comic Sans MS" w:hAnsi="Comic Sans MS"/>
          <w:color w:val="000000" w:themeColor="text1"/>
        </w:rPr>
        <w:t xml:space="preserve"> (van </w:t>
      </w:r>
      <w:proofErr w:type="spellStart"/>
      <w:r w:rsidRPr="005E12AE">
        <w:rPr>
          <w:rFonts w:ascii="Comic Sans MS" w:hAnsi="Comic Sans MS"/>
          <w:iCs/>
          <w:color w:val="000000" w:themeColor="text1"/>
        </w:rPr>
        <w:t>Hanrothe</w:t>
      </w:r>
      <w:proofErr w:type="spellEnd"/>
      <w:r w:rsidRPr="005E12AE">
        <w:rPr>
          <w:rFonts w:ascii="Comic Sans MS" w:hAnsi="Comic Sans MS"/>
          <w:color w:val="000000" w:themeColor="text1"/>
        </w:rPr>
        <w:t xml:space="preserve"> of </w:t>
      </w:r>
      <w:r w:rsidRPr="005E12AE">
        <w:rPr>
          <w:rFonts w:ascii="Comic Sans MS" w:hAnsi="Comic Sans MS"/>
          <w:iCs/>
          <w:color w:val="000000" w:themeColor="text1"/>
        </w:rPr>
        <w:t>Hagenrode</w:t>
      </w:r>
      <w:r w:rsidRPr="005E12AE">
        <w:rPr>
          <w:rFonts w:ascii="Comic Sans MS" w:hAnsi="Comic Sans MS"/>
          <w:color w:val="000000" w:themeColor="text1"/>
        </w:rPr>
        <w:t xml:space="preserve">), waarvan het voorvoegsel </w:t>
      </w:r>
      <w:r w:rsidRPr="005E12AE">
        <w:rPr>
          <w:rFonts w:ascii="Comic Sans MS" w:hAnsi="Comic Sans MS"/>
          <w:iCs/>
          <w:color w:val="000000" w:themeColor="text1"/>
        </w:rPr>
        <w:t>Haan</w:t>
      </w:r>
      <w:r w:rsidRPr="005E12AE">
        <w:rPr>
          <w:rFonts w:ascii="Comic Sans MS" w:hAnsi="Comic Sans MS"/>
          <w:color w:val="000000" w:themeColor="text1"/>
        </w:rPr>
        <w:t xml:space="preserve"> op een persoon (</w:t>
      </w:r>
      <w:proofErr w:type="spellStart"/>
      <w:r w:rsidRPr="005E12AE">
        <w:rPr>
          <w:rFonts w:ascii="Comic Sans MS" w:hAnsi="Comic Sans MS"/>
          <w:iCs/>
          <w:color w:val="000000" w:themeColor="text1"/>
        </w:rPr>
        <w:t>Hago</w:t>
      </w:r>
      <w:proofErr w:type="spellEnd"/>
      <w:r w:rsidRPr="005E12AE">
        <w:rPr>
          <w:rFonts w:ascii="Comic Sans MS" w:hAnsi="Comic Sans MS"/>
          <w:color w:val="000000" w:themeColor="text1"/>
        </w:rPr>
        <w:t xml:space="preserve">) kan teruggaan, maar ook op het woord </w:t>
      </w:r>
      <w:r w:rsidRPr="005E12AE">
        <w:rPr>
          <w:rFonts w:ascii="Comic Sans MS" w:hAnsi="Comic Sans MS"/>
          <w:iCs/>
          <w:color w:val="000000" w:themeColor="text1"/>
        </w:rPr>
        <w:t>haag</w:t>
      </w:r>
      <w:r w:rsidRPr="005E12AE">
        <w:rPr>
          <w:rFonts w:ascii="Comic Sans MS" w:hAnsi="Comic Sans MS"/>
          <w:color w:val="000000" w:themeColor="text1"/>
        </w:rPr>
        <w:t xml:space="preserve"> (omheining).</w:t>
      </w:r>
    </w:p>
    <w:p w:rsidR="005E12AE" w:rsidRDefault="00232920" w:rsidP="005E12AE">
      <w:pPr>
        <w:pStyle w:val="Kop2"/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5E12A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5E12AE" w:rsidRDefault="00232920" w:rsidP="005E12AE">
      <w:pPr>
        <w:pStyle w:val="Kop2"/>
        <w:keepNext w:val="0"/>
        <w:numPr>
          <w:ilvl w:val="0"/>
          <w:numId w:val="33"/>
        </w:numPr>
        <w:spacing w:before="120" w:after="120"/>
        <w:ind w:left="714" w:hanging="357"/>
        <w:rPr>
          <w:rFonts w:ascii="Comic Sans MS" w:hAnsi="Comic Sans MS"/>
          <w:b w:val="0"/>
          <w:i w:val="0"/>
          <w:color w:val="000000" w:themeColor="text1"/>
          <w:sz w:val="24"/>
        </w:rPr>
      </w:pPr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Kerkrade was </w:t>
      </w:r>
      <w:proofErr w:type="spellStart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>een</w:t>
      </w:r>
      <w:proofErr w:type="spellEnd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</w:t>
      </w:r>
      <w:proofErr w:type="spellStart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>deel</w:t>
      </w:r>
      <w:proofErr w:type="spellEnd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van Rode ( 's-Hertogenrode of </w:t>
      </w:r>
      <w:hyperlink r:id="rId22" w:tooltip="Land van 's-Hertogenrade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's-Hertogenrade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) in het </w:t>
      </w:r>
      <w:hyperlink r:id="rId23" w:tooltip="Hertogdom Brabant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Brabantse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land van </w:t>
      </w:r>
      <w:hyperlink r:id="rId24" w:tooltip="Landen van Overmaas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Overmaas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. </w:t>
      </w:r>
    </w:p>
    <w:p w:rsidR="005E12AE" w:rsidRDefault="00232920" w:rsidP="005E12AE">
      <w:pPr>
        <w:pStyle w:val="Kop2"/>
        <w:keepNext w:val="0"/>
        <w:numPr>
          <w:ilvl w:val="0"/>
          <w:numId w:val="33"/>
        </w:numPr>
        <w:spacing w:before="120" w:after="120"/>
        <w:ind w:left="714" w:hanging="357"/>
        <w:rPr>
          <w:rFonts w:ascii="Comic Sans MS" w:hAnsi="Comic Sans MS"/>
          <w:b w:val="0"/>
          <w:i w:val="0"/>
          <w:color w:val="000000" w:themeColor="text1"/>
          <w:sz w:val="24"/>
        </w:rPr>
      </w:pPr>
      <w:proofErr w:type="spellStart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>Bij</w:t>
      </w:r>
      <w:proofErr w:type="spellEnd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de opheffing van het </w:t>
      </w:r>
      <w:hyperlink r:id="rId25" w:tooltip="Departement (Nederlanden)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departement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van de </w:t>
      </w:r>
      <w:hyperlink r:id="rId26" w:tooltip="Beneden-Maas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Beneden-Maas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als gevolg van het </w:t>
      </w:r>
      <w:hyperlink r:id="rId27" w:tooltip="Congres van Wenen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Congres van Wenen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op </w:t>
      </w:r>
      <w:hyperlink r:id="rId28" w:tooltip="5 april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5 april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</w:t>
      </w:r>
      <w:hyperlink r:id="rId29" w:tooltip="1815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1815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wordt 's-Hertogenrade zelf toegewezen aan </w:t>
      </w:r>
      <w:hyperlink r:id="rId30" w:tooltip="Pruisen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Pruisen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, maar Kerkrade wordt daarvan afgesplitst en blijft Nederlands grondgebied. </w:t>
      </w:r>
    </w:p>
    <w:p w:rsidR="005E12AE" w:rsidRPr="005E12AE" w:rsidRDefault="00232920" w:rsidP="005E12AE">
      <w:pPr>
        <w:pStyle w:val="Kop2"/>
        <w:keepNext w:val="0"/>
        <w:numPr>
          <w:ilvl w:val="0"/>
          <w:numId w:val="33"/>
        </w:numPr>
        <w:spacing w:before="120" w:after="120"/>
        <w:ind w:left="714" w:hanging="357"/>
      </w:pPr>
      <w:proofErr w:type="spellStart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>Dit</w:t>
      </w:r>
      <w:proofErr w:type="spellEnd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</w:t>
      </w:r>
      <w:proofErr w:type="spellStart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>laatste</w:t>
      </w:r>
      <w:proofErr w:type="spellEnd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</w:t>
      </w:r>
      <w:proofErr w:type="spellStart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>gebeurt</w:t>
      </w:r>
      <w:proofErr w:type="spellEnd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pas ruim een jaar later op </w:t>
      </w:r>
      <w:hyperlink r:id="rId31" w:tooltip="26 juni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26 juni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</w:t>
      </w:r>
      <w:hyperlink r:id="rId32" w:tooltip="1816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1816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met het </w:t>
      </w:r>
      <w:hyperlink r:id="rId33" w:tooltip="Traktaat van Aken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Traktaat van Aken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. Enkele jaren later roept België zijn onafhankelijkheid uit en maakt het Kerkrade tot Belgisch grondgebied. </w:t>
      </w:r>
    </w:p>
    <w:p w:rsidR="00677863" w:rsidRPr="00232920" w:rsidRDefault="00232920" w:rsidP="005E12AE">
      <w:pPr>
        <w:pStyle w:val="Kop2"/>
        <w:keepNext w:val="0"/>
        <w:numPr>
          <w:ilvl w:val="0"/>
          <w:numId w:val="33"/>
        </w:numPr>
        <w:spacing w:before="120" w:after="120"/>
        <w:ind w:left="714" w:hanging="357"/>
      </w:pPr>
      <w:bookmarkStart w:id="0" w:name="_GoBack"/>
      <w:bookmarkEnd w:id="0"/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Kerkrade wordt pas weer Nederlands grondgebied op </w:t>
      </w:r>
      <w:hyperlink r:id="rId34" w:tooltip="19 april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19 april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</w:t>
      </w:r>
      <w:hyperlink r:id="rId35" w:tooltip="1839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1839</w:t>
        </w:r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 xml:space="preserve"> als gevolg van het </w:t>
      </w:r>
      <w:hyperlink r:id="rId36" w:tooltip="Verdrag van Londen (1839)" w:history="1"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 xml:space="preserve">Verdrag van </w:t>
        </w:r>
        <w:proofErr w:type="spellStart"/>
        <w:r w:rsidRPr="005E12AE">
          <w:rPr>
            <w:rStyle w:val="Hyperlink"/>
            <w:rFonts w:ascii="Comic Sans MS" w:hAnsi="Comic Sans MS"/>
            <w:b w:val="0"/>
            <w:i w:val="0"/>
            <w:color w:val="000000" w:themeColor="text1"/>
            <w:sz w:val="24"/>
            <w:u w:val="none"/>
          </w:rPr>
          <w:t>Londen</w:t>
        </w:r>
        <w:proofErr w:type="spellEnd"/>
      </w:hyperlink>
      <w:r w:rsidRPr="005E12AE">
        <w:rPr>
          <w:rFonts w:ascii="Comic Sans MS" w:hAnsi="Comic Sans MS"/>
          <w:b w:val="0"/>
          <w:i w:val="0"/>
          <w:color w:val="000000" w:themeColor="text1"/>
          <w:sz w:val="24"/>
        </w:rPr>
        <w:t>.</w:t>
      </w:r>
      <w:r w:rsidR="005E12AE" w:rsidRPr="00232920">
        <w:t xml:space="preserve"> </w:t>
      </w:r>
    </w:p>
    <w:sectPr w:rsidR="00677863" w:rsidRPr="00232920" w:rsidSect="003D6C7A">
      <w:headerReference w:type="default" r:id="rId37"/>
      <w:footerReference w:type="even" r:id="rId38"/>
      <w:footerReference w:type="default" r:id="rId3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E12A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E12A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E12A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53"/>
    <w:multiLevelType w:val="multilevel"/>
    <w:tmpl w:val="41C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1EEC"/>
    <w:multiLevelType w:val="multilevel"/>
    <w:tmpl w:val="F73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83E6D"/>
    <w:multiLevelType w:val="multilevel"/>
    <w:tmpl w:val="57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944F1"/>
    <w:multiLevelType w:val="multilevel"/>
    <w:tmpl w:val="067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B6DF6"/>
    <w:multiLevelType w:val="hybridMultilevel"/>
    <w:tmpl w:val="90B62772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43C2A"/>
    <w:multiLevelType w:val="multilevel"/>
    <w:tmpl w:val="AD1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EA12A8"/>
    <w:multiLevelType w:val="multilevel"/>
    <w:tmpl w:val="CDB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48561A"/>
    <w:multiLevelType w:val="multilevel"/>
    <w:tmpl w:val="D8C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4C0AC1"/>
    <w:multiLevelType w:val="multilevel"/>
    <w:tmpl w:val="929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A2DD3"/>
    <w:multiLevelType w:val="multilevel"/>
    <w:tmpl w:val="74C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D4625D"/>
    <w:multiLevelType w:val="multilevel"/>
    <w:tmpl w:val="8CF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0B4047"/>
    <w:multiLevelType w:val="multilevel"/>
    <w:tmpl w:val="667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57696"/>
    <w:multiLevelType w:val="multilevel"/>
    <w:tmpl w:val="4C9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964C0"/>
    <w:multiLevelType w:val="multilevel"/>
    <w:tmpl w:val="A81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1E20EE"/>
    <w:multiLevelType w:val="multilevel"/>
    <w:tmpl w:val="190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43D2C"/>
    <w:multiLevelType w:val="multilevel"/>
    <w:tmpl w:val="0DE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F2B78"/>
    <w:multiLevelType w:val="multilevel"/>
    <w:tmpl w:val="9BC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4D1EEE"/>
    <w:multiLevelType w:val="multilevel"/>
    <w:tmpl w:val="B18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F914ED"/>
    <w:multiLevelType w:val="multilevel"/>
    <w:tmpl w:val="DC6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A00FC1"/>
    <w:multiLevelType w:val="multilevel"/>
    <w:tmpl w:val="150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563A94"/>
    <w:multiLevelType w:val="hybridMultilevel"/>
    <w:tmpl w:val="0C600F6E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C6B63"/>
    <w:multiLevelType w:val="multilevel"/>
    <w:tmpl w:val="F65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447134"/>
    <w:multiLevelType w:val="hybridMultilevel"/>
    <w:tmpl w:val="57D04610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95BA2"/>
    <w:multiLevelType w:val="multilevel"/>
    <w:tmpl w:val="1D0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FE7769"/>
    <w:multiLevelType w:val="multilevel"/>
    <w:tmpl w:val="84C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80B33"/>
    <w:multiLevelType w:val="multilevel"/>
    <w:tmpl w:val="B2B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2C3408"/>
    <w:multiLevelType w:val="multilevel"/>
    <w:tmpl w:val="AD4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943925"/>
    <w:multiLevelType w:val="multilevel"/>
    <w:tmpl w:val="23B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C32E18"/>
    <w:multiLevelType w:val="multilevel"/>
    <w:tmpl w:val="1A3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C785B"/>
    <w:multiLevelType w:val="multilevel"/>
    <w:tmpl w:val="0C0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CA22FA"/>
    <w:multiLevelType w:val="multilevel"/>
    <w:tmpl w:val="074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B726A6"/>
    <w:multiLevelType w:val="multilevel"/>
    <w:tmpl w:val="DB9C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03B1A"/>
    <w:multiLevelType w:val="multilevel"/>
    <w:tmpl w:val="24B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9"/>
  </w:num>
  <w:num w:numId="4">
    <w:abstractNumId w:val="25"/>
  </w:num>
  <w:num w:numId="5">
    <w:abstractNumId w:val="26"/>
  </w:num>
  <w:num w:numId="6">
    <w:abstractNumId w:val="13"/>
  </w:num>
  <w:num w:numId="7">
    <w:abstractNumId w:val="28"/>
  </w:num>
  <w:num w:numId="8">
    <w:abstractNumId w:val="16"/>
  </w:num>
  <w:num w:numId="9">
    <w:abstractNumId w:val="6"/>
  </w:num>
  <w:num w:numId="10">
    <w:abstractNumId w:val="3"/>
  </w:num>
  <w:num w:numId="11">
    <w:abstractNumId w:val="32"/>
  </w:num>
  <w:num w:numId="12">
    <w:abstractNumId w:val="19"/>
  </w:num>
  <w:num w:numId="13">
    <w:abstractNumId w:val="12"/>
  </w:num>
  <w:num w:numId="14">
    <w:abstractNumId w:val="18"/>
  </w:num>
  <w:num w:numId="15">
    <w:abstractNumId w:val="23"/>
  </w:num>
  <w:num w:numId="16">
    <w:abstractNumId w:val="5"/>
  </w:num>
  <w:num w:numId="17">
    <w:abstractNumId w:val="0"/>
  </w:num>
  <w:num w:numId="18">
    <w:abstractNumId w:val="31"/>
  </w:num>
  <w:num w:numId="19">
    <w:abstractNumId w:val="2"/>
  </w:num>
  <w:num w:numId="20">
    <w:abstractNumId w:val="21"/>
  </w:num>
  <w:num w:numId="21">
    <w:abstractNumId w:val="24"/>
  </w:num>
  <w:num w:numId="22">
    <w:abstractNumId w:val="15"/>
  </w:num>
  <w:num w:numId="23">
    <w:abstractNumId w:val="14"/>
  </w:num>
  <w:num w:numId="24">
    <w:abstractNumId w:val="1"/>
  </w:num>
  <w:num w:numId="25">
    <w:abstractNumId w:val="17"/>
  </w:num>
  <w:num w:numId="26">
    <w:abstractNumId w:val="9"/>
  </w:num>
  <w:num w:numId="27">
    <w:abstractNumId w:val="7"/>
  </w:num>
  <w:num w:numId="28">
    <w:abstractNumId w:val="11"/>
  </w:num>
  <w:num w:numId="29">
    <w:abstractNumId w:val="30"/>
  </w:num>
  <w:num w:numId="30">
    <w:abstractNumId w:val="27"/>
  </w:num>
  <w:num w:numId="31">
    <w:abstractNumId w:val="22"/>
  </w:num>
  <w:num w:numId="32">
    <w:abstractNumId w:val="4"/>
  </w:num>
  <w:num w:numId="33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12AE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hyperlink" Target="http://nl.wikipedia.org/wiki/Parkstad_Limburg" TargetMode="External"/><Relationship Id="rId26" Type="http://schemas.openxmlformats.org/officeDocument/2006/relationships/hyperlink" Target="http://nl.wikipedia.org/wiki/Beneden-Maas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Haanrade" TargetMode="External"/><Relationship Id="rId34" Type="http://schemas.openxmlformats.org/officeDocument/2006/relationships/hyperlink" Target="http://nl.wikipedia.org/wiki/19_april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rzogenrath" TargetMode="External"/><Relationship Id="rId20" Type="http://schemas.openxmlformats.org/officeDocument/2006/relationships/hyperlink" Target="http://nl.wikipedia.org/w/index.php?title=Rodahal&amp;action=edit&amp;redlink=1" TargetMode="External"/><Relationship Id="rId29" Type="http://schemas.openxmlformats.org/officeDocument/2006/relationships/hyperlink" Target="http://nl.wikipedia.org/wiki/181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_gemeente" TargetMode="External"/><Relationship Id="rId24" Type="http://schemas.openxmlformats.org/officeDocument/2006/relationships/hyperlink" Target="http://nl.wikipedia.org/wiki/Landen_van_Overmaas" TargetMode="External"/><Relationship Id="rId32" Type="http://schemas.openxmlformats.org/officeDocument/2006/relationships/hyperlink" Target="http://nl.wikipedia.org/wiki/1816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graaf_(gemeente)" TargetMode="External"/><Relationship Id="rId23" Type="http://schemas.openxmlformats.org/officeDocument/2006/relationships/hyperlink" Target="http://nl.wikipedia.org/wiki/Hertogdom_Brabant" TargetMode="External"/><Relationship Id="rId28" Type="http://schemas.openxmlformats.org/officeDocument/2006/relationships/hyperlink" Target="http://nl.wikipedia.org/wiki/5_april" TargetMode="External"/><Relationship Id="rId36" Type="http://schemas.openxmlformats.org/officeDocument/2006/relationships/hyperlink" Target="http://nl.wikipedia.org/wiki/Verdrag_van_Londen_(1839)" TargetMode="External"/><Relationship Id="rId10" Type="http://schemas.openxmlformats.org/officeDocument/2006/relationships/hyperlink" Target="http://toolserver.org/~geohack/geohack.php?language=nl&amp;params=50_51_53_N_6_3_38_E_type:city_scale:25000_region:NL&amp;pagename=Kerkrade" TargetMode="External"/><Relationship Id="rId19" Type="http://schemas.openxmlformats.org/officeDocument/2006/relationships/hyperlink" Target="http://nl.wikipedia.org/wiki/Roda_JC" TargetMode="External"/><Relationship Id="rId31" Type="http://schemas.openxmlformats.org/officeDocument/2006/relationships/hyperlink" Target="http://nl.wikipedia.org/wiki/26_jun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len" TargetMode="External"/><Relationship Id="rId22" Type="http://schemas.openxmlformats.org/officeDocument/2006/relationships/hyperlink" Target="http://nl.wikipedia.org/wiki/Land_van_%27s-Hertogenrade" TargetMode="External"/><Relationship Id="rId27" Type="http://schemas.openxmlformats.org/officeDocument/2006/relationships/hyperlink" Target="http://nl.wikipedia.org/wiki/Congres_van_Wenen" TargetMode="External"/><Relationship Id="rId30" Type="http://schemas.openxmlformats.org/officeDocument/2006/relationships/hyperlink" Target="http://nl.wikipedia.org/wiki/Pruisen" TargetMode="External"/><Relationship Id="rId35" Type="http://schemas.openxmlformats.org/officeDocument/2006/relationships/hyperlink" Target="http://nl.wikipedia.org/wiki/1839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Oostelijke_Mijnstreek_(Nederland)" TargetMode="External"/><Relationship Id="rId17" Type="http://schemas.openxmlformats.org/officeDocument/2006/relationships/hyperlink" Target="http://nl.wikipedia.org/wiki/Plusregio" TargetMode="External"/><Relationship Id="rId25" Type="http://schemas.openxmlformats.org/officeDocument/2006/relationships/hyperlink" Target="http://nl.wikipedia.org/wiki/Departement_(Nederlanden)" TargetMode="External"/><Relationship Id="rId33" Type="http://schemas.openxmlformats.org/officeDocument/2006/relationships/hyperlink" Target="http://nl.wikipedia.org/wiki/Traktaat_van_Aken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3543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3760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2011-06-02T10:06:00Z</dcterms:created>
  <dcterms:modified xsi:type="dcterms:W3CDTF">2011-07-27T07:21:00Z</dcterms:modified>
</cp:coreProperties>
</file>